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E4F" w:rsidRDefault="00A65E4F" w:rsidP="00A65E4F">
      <w:pPr>
        <w:pStyle w:val="Logo"/>
        <w:tabs>
          <w:tab w:val="left" w:pos="7942"/>
        </w:tabs>
        <w:ind w:left="0"/>
        <w:jc w:val="lef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FC83363" wp14:editId="0E680F2C">
                <wp:simplePos x="0" y="0"/>
                <wp:positionH relativeFrom="page">
                  <wp:align>left</wp:align>
                </wp:positionH>
                <wp:positionV relativeFrom="paragraph">
                  <wp:posOffset>-918845</wp:posOffset>
                </wp:positionV>
                <wp:extent cx="8247380" cy="1998345"/>
                <wp:effectExtent l="0" t="0" r="1270" b="1905"/>
                <wp:wrapNone/>
                <wp:docPr id="19" name="Group 19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xmlns:lc="http://schemas.openxmlformats.org/drawingml/2006/lockedCanvas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1998345"/>
                          <a:chOff x="0" y="0"/>
                          <a:chExt cx="6005513" cy="1924050"/>
                        </a:xfrm>
                      </wpg:grpSpPr>
                      <wps:wsp>
                        <wps:cNvPr id="3" name="Freeform: Shape 20"/>
                        <wps:cNvSpPr/>
                        <wps:spPr>
                          <a:xfrm>
                            <a:off x="2128838" y="0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A65E4F" w:rsidRDefault="00A65E4F" w:rsidP="00A65E4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22"/>
                        <wps:cNvSpPr/>
                        <wps:spPr>
                          <a:xfrm>
                            <a:off x="0" y="0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A65E4F" w:rsidRDefault="00A65E4F" w:rsidP="00A65E4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23"/>
                        <wps:cNvSpPr/>
                        <wps:spPr>
                          <a:xfrm>
                            <a:off x="0" y="0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A65E4F" w:rsidRDefault="00A65E4F" w:rsidP="00A65E4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24"/>
                        <wps:cNvSpPr/>
                        <wps:spPr>
                          <a:xfrm>
                            <a:off x="3183255" y="931545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A65E4F" w:rsidRDefault="00A65E4F" w:rsidP="00A65E4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0;margin-top:-72.35pt;width:649.4pt;height:157.35pt;z-index:-251657216;mso-position-horizontal:left;mso-position-horizontal-relative:page;mso-width-relative:margin;mso-height-relative:margin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">
                <v:shape id="Freeform: Shape 20" o:spid="_x0000_s1027" style="position:absolute;left:21288;width:38767;height:17621;visibility:visible;mso-wrap-style:square;v-text-anchor:middle" coordsize="3876675,17621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itn8MA&#10;AADaAAAADwAAAGRycy9kb3ducmV2LnhtbESPW4vCMBSE34X9D+Es7JumW8VLNYq3BV+kePkBh+bY&#10;lm1OapPV+u83guDjMDPfMLNFaypxo8aVlhV89yIQxJnVJecKzqef7hiE88gaK8uk4EEOFvOPzgwT&#10;be98oNvR5yJA2CWooPC+TqR0WUEGXc/WxMG72MagD7LJpW7wHuCmknEUDaXBksNCgTWtC8p+j39G&#10;wTX16XqyvxxW29GmjPvLXVzhQKmvz3Y5BeGp9e/wq73TCvrwvBJu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itn8MAAADaAAAADwAAAAAAAAAAAAAAAACYAgAAZHJzL2Rv&#10;d25yZXYueG1sUEsFBgAAAAAEAAQA9QAAAIgDAAAAAA==&#10;" adj="-11796480,,5400" path="m3869531,1359694v,,-489585,474345,-1509712,384810c1339691,1654969,936784,1180624,7144,1287304l7144,7144r3862387,l3869531,1359694xe" fillcolor="#c0504d [3205]" stroked="f">
                  <v:stroke joinstyle="miter"/>
                  <v:formulas/>
                  <v:path arrowok="t" o:connecttype="custom" o:connectlocs="3869531,1359694;2359819,1744504;7144,1287304;7144,7144;3869531,7144;3869531,1359694" o:connectangles="0,0,0,0,0,0" textboxrect="0,0,3876675,1762125"/>
                  <v:textbox>
                    <w:txbxContent>
                      <w:p w:rsidR="00A65E4F" w:rsidRDefault="00A65E4F" w:rsidP="00A65E4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: Shape 22" o:spid="_x0000_s1028" style="position:absolute;width:60007;height:19240;visibility:visible;mso-wrap-style:square;v-text-anchor:middle" coordsize="6000750,19240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o81MIA&#10;AADaAAAADwAAAGRycy9kb3ducmV2LnhtbESPwWrDMBBE74H8g9hCb7FcU0pwrQSTECg9BOqanrfW&#10;1jKxVsZSHCdfHxUKPQ4z84YptrPtxUSj7xwreEpSEMSN0x23CurPw2oNwgdkjb1jUnAlD9vNclFg&#10;rt2FP2iqQisihH2OCkwIQy6lbwxZ9IkbiKP340aLIcqxlXrES4TbXmZp+iItdhwXDA60M9ScqrNV&#10;cPsubfm1P5ba9DXp94qz9cxKPT7M5SuIQHP4D/+137SCZ/i9Em+A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OjzUwgAAANoAAAAPAAAAAAAAAAAAAAAAAJgCAABkcnMvZG93&#10;bnJldi54bWxQSwUGAAAAAAQABAD1AAAAhwMAAAAA&#10;" adj="-11796480,,5400" path="m7144,1699736v,,1403032,618173,2927032,-215265c4459129,651986,5998369,893921,5998369,893921r,-886777l7144,7144r,1692592xe" fillcolor="#4f81bd [3204]" stroked="f">
                  <v:stroke joinstyle="miter"/>
                  <v:formulas/>
                  <v:path arrowok="t" o:connecttype="custom" o:connectlocs="7144,1699736;2934176,1484471;5998369,893921;5998369,7144;7144,7144;7144,1699736" o:connectangles="0,0,0,0,0,0" textboxrect="0,0,6000750,1924050"/>
                  <v:textbox>
                    <w:txbxContent>
                      <w:p w:rsidR="00A65E4F" w:rsidRDefault="00A65E4F" w:rsidP="00A65E4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: Shape 23" o:spid="_x0000_s1029" style="position:absolute;width:60007;height:9048;visibility:visible;mso-wrap-style:square;v-text-anchor:middle" coordsize="6000750,9048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39V8AA&#10;AADaAAAADwAAAGRycy9kb3ducmV2LnhtbESPwYrCQBBE78L+w9AL3nSioCxZxyDignrTlT03mTYJ&#10;SfeEzKxGv94RBI9FVb2iFlnPjbpQ5ysnBibjBBRJ7mwlhYHT78/oC5QPKBYbJ2TgRh6y5cdggal1&#10;VznQ5RgKFSHiUzRQhtCmWvu8JEY/di1J9M6uYwxRdoW2HV4jnBs9TZK5ZqwkLpTY0rqkvD7+s4HD&#10;5m/FbkL3Ne/vfsd+o899bczws199gwrUh3f41d5aAzN4Xok3QC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39V8AAAADaAAAADwAAAAAAAAAAAAAAAACYAgAAZHJzL2Rvd25y&#10;ZXYueG1sUEsFBgAAAAAEAAQA9QAAAIUDAAAAAA==&#10;" adj="-11796480,,5400" path="m7144,7144r,606742c647224,1034891,2136934,964406,3546634,574834,4882039,205264,5998369,893921,5998369,893921r,-886777l7144,7144xe" fillcolor="#4f81bd [3204]" stroked="f">
                  <v:fill color2="#95b3d7 [1940]" rotate="t" angle="90" focus="100%" type="gradient"/>
                  <v:stroke joinstyle="miter"/>
                  <v:formulas/>
                  <v:path arrowok="t" o:connecttype="custom" o:connectlocs="7144,7144;7144,613886;3546634,574834;5998369,893921;5998369,7144;7144,7144" o:connectangles="0,0,0,0,0,0" textboxrect="0,0,6000750,904875"/>
                  <v:textbox>
                    <w:txbxContent>
                      <w:p w:rsidR="00A65E4F" w:rsidRDefault="00A65E4F" w:rsidP="00A65E4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: Shape 24" o:spid="_x0000_s1030" style="position:absolute;left:31832;top:9315;width:28194;height:8287;visibility:visible;mso-wrap-style:square;v-text-anchor:middle" coordsize="2819400,8286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H7sYA&#10;AADaAAAADwAAAGRycy9kb3ducmV2LnhtbESP3WrCQBSE74W+w3IKvRHd2NIoqZtgC4JCpfiD4t0h&#10;e5oEs2dDdtXYp+8WCl4OM/MNM806U4sLta6yrGA0jEAQ51ZXXCjYbeeDCQjnkTXWlknBjRxk6UNv&#10;iom2V17TZeMLESDsElRQet8kUrq8JINuaBvi4H3b1qAPsi2kbvEa4KaWz1EUS4MVh4USG/ooKT9t&#10;zkbBZPH1s3tdf77veRv3Z8vjgcerF6WeHrvZGwhPnb+H/9sLrSCGvyvhBsj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IH7sYAAADaAAAADwAAAAAAAAAAAAAAAACYAgAAZHJz&#10;L2Rvd25yZXYueG1sUEsFBgAAAAAEAAQA9QAAAIsDAAAAAA==&#10;" adj="-11796480,,5400" path="m7144,481489c380524,602456,751999,764381,1305401,812959,2325529,902494,2815114,428149,2815114,428149r,-421005c2332196,236696,1376839,568166,7144,481489xe" fillcolor="#c0504d [3205]" stroked="f">
                  <v:fill color2="#943634 [2405]" angle="90" focus="100%" type="gradient"/>
                  <v:stroke joinstyle="miter"/>
                  <v:formulas/>
                  <v:path arrowok="t" o:connecttype="custom" o:connectlocs="7144,481489;1305401,812959;2815114,428149;2815114,7144;7144,481489" o:connectangles="0,0,0,0,0" textboxrect="0,0,2819400,828675"/>
                  <v:textbox>
                    <w:txbxContent>
                      <w:p w:rsidR="00A65E4F" w:rsidRDefault="00A65E4F" w:rsidP="00A65E4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  <w:r>
        <w:tab/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9360"/>
      </w:tblGrid>
      <w:tr w:rsidR="00A65E4F" w:rsidTr="00CF4258">
        <w:trPr>
          <w:trHeight w:val="97"/>
          <w:jc w:val="center"/>
        </w:trPr>
        <w:tc>
          <w:tcPr>
            <w:tcW w:w="10800" w:type="dxa"/>
          </w:tcPr>
          <w:p w:rsidR="00A65E4F" w:rsidRDefault="00A65E4F" w:rsidP="00CF4258">
            <w:pPr>
              <w:pStyle w:val="ContactInfo"/>
              <w:spacing w:line="256" w:lineRule="auto"/>
              <w:rPr>
                <w:color w:val="000000" w:themeColor="text1"/>
              </w:rPr>
            </w:pPr>
          </w:p>
        </w:tc>
      </w:tr>
    </w:tbl>
    <w:p w:rsidR="00A65E4F" w:rsidRDefault="00A65E4F" w:rsidP="00A65E4F">
      <w:pPr>
        <w:tabs>
          <w:tab w:val="left" w:pos="6259"/>
        </w:tabs>
        <w:rPr>
          <w:color w:val="595959" w:themeColor="text1" w:themeTint="A6"/>
          <w:kern w:val="20"/>
          <w:szCs w:val="20"/>
          <w:lang w:eastAsia="ja-JP"/>
        </w:rPr>
      </w:pPr>
      <w:r>
        <w:rPr>
          <w:noProof/>
          <w:color w:val="595959" w:themeColor="text1" w:themeTint="A6"/>
          <w:kern w:val="20"/>
          <w:szCs w:val="20"/>
        </w:rPr>
        <w:drawing>
          <wp:anchor distT="0" distB="0" distL="114300" distR="114300" simplePos="0" relativeHeight="251660288" behindDoc="1" locked="0" layoutInCell="1" allowOverlap="1" wp14:anchorId="10AF9763" wp14:editId="3B4F77C6">
            <wp:simplePos x="0" y="0"/>
            <wp:positionH relativeFrom="margin">
              <wp:align>center</wp:align>
            </wp:positionH>
            <wp:positionV relativeFrom="page">
              <wp:posOffset>1872615</wp:posOffset>
            </wp:positionV>
            <wp:extent cx="1903095" cy="1360805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36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5E4F" w:rsidRDefault="00A65E4F" w:rsidP="00A65E4F"/>
    <w:p w:rsidR="00A65E4F" w:rsidRDefault="00A65E4F" w:rsidP="00A65E4F">
      <w:pPr>
        <w:pStyle w:val="Heading2"/>
        <w:spacing w:line="360" w:lineRule="auto"/>
        <w:jc w:val="center"/>
        <w:rPr>
          <w:color w:val="95B3D7" w:themeColor="accent1" w:themeTint="99"/>
          <w:sz w:val="96"/>
          <w:szCs w:val="96"/>
        </w:rPr>
      </w:pPr>
      <w:r>
        <w:rPr>
          <w:color w:val="95B3D7" w:themeColor="accent1" w:themeTint="99"/>
          <w:sz w:val="96"/>
          <w:szCs w:val="96"/>
        </w:rPr>
        <w:t xml:space="preserve">AI PROJECT REPORT </w:t>
      </w:r>
    </w:p>
    <w:p w:rsidR="00A65E4F" w:rsidRDefault="00A65E4F" w:rsidP="00A65E4F">
      <w:pPr>
        <w:pStyle w:val="Heading2"/>
        <w:spacing w:line="360" w:lineRule="auto"/>
        <w:rPr>
          <w:color w:val="95B3D7" w:themeColor="accent1" w:themeTint="99"/>
          <w:sz w:val="52"/>
          <w:szCs w:val="52"/>
        </w:rPr>
      </w:pPr>
    </w:p>
    <w:p w:rsidR="00A65E4F" w:rsidRDefault="00A65E4F" w:rsidP="00A65E4F">
      <w:pPr>
        <w:jc w:val="center"/>
        <w:rPr>
          <w:color w:val="595959" w:themeColor="text1" w:themeTint="A6"/>
          <w:sz w:val="32"/>
          <w:szCs w:val="32"/>
        </w:rPr>
      </w:pPr>
    </w:p>
    <w:p w:rsidR="00A65E4F" w:rsidRDefault="00A65E4F" w:rsidP="00A65E4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Hafsa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Shahzad</w:t>
      </w:r>
      <w:proofErr w:type="spellEnd"/>
      <w:r>
        <w:rPr>
          <w:sz w:val="32"/>
          <w:szCs w:val="32"/>
        </w:rPr>
        <w:t xml:space="preserve"> – 230201091</w:t>
      </w:r>
    </w:p>
    <w:p w:rsidR="00A65E4F" w:rsidRDefault="00A65E4F" w:rsidP="00A65E4F">
      <w:pPr>
        <w:jc w:val="center"/>
        <w:rPr>
          <w:sz w:val="32"/>
          <w:szCs w:val="32"/>
        </w:rPr>
      </w:pPr>
    </w:p>
    <w:p w:rsidR="00A65E4F" w:rsidRDefault="00A65E4F" w:rsidP="00A65E4F">
      <w:pPr>
        <w:spacing w:line="600" w:lineRule="auto"/>
        <w:jc w:val="center"/>
        <w:rPr>
          <w:b/>
          <w:bCs/>
          <w:color w:val="4F81BD" w:themeColor="accent1"/>
          <w:sz w:val="48"/>
          <w:szCs w:val="48"/>
        </w:rPr>
      </w:pPr>
      <w:r>
        <w:rPr>
          <w:b/>
          <w:bCs/>
          <w:color w:val="4F81BD" w:themeColor="accent1"/>
          <w:sz w:val="48"/>
          <w:szCs w:val="48"/>
        </w:rPr>
        <w:t xml:space="preserve">Submitted To: Ms. </w:t>
      </w:r>
      <w:proofErr w:type="spellStart"/>
      <w:r>
        <w:rPr>
          <w:b/>
          <w:bCs/>
          <w:color w:val="4F81BD" w:themeColor="accent1"/>
          <w:sz w:val="48"/>
          <w:szCs w:val="48"/>
        </w:rPr>
        <w:t>Tayyaba</w:t>
      </w:r>
      <w:proofErr w:type="spellEnd"/>
    </w:p>
    <w:p w:rsidR="00A65E4F" w:rsidRDefault="00452F82" w:rsidP="00A65E4F">
      <w:pPr>
        <w:spacing w:line="600" w:lineRule="auto"/>
        <w:jc w:val="right"/>
        <w:rPr>
          <w:b/>
          <w:bCs/>
          <w:szCs w:val="24"/>
        </w:rPr>
      </w:pPr>
      <w:r>
        <w:rPr>
          <w:b/>
          <w:bCs/>
          <w:szCs w:val="24"/>
        </w:rPr>
        <w:t>Date</w:t>
      </w:r>
      <w:bookmarkStart w:id="0" w:name="_GoBack"/>
      <w:bookmarkEnd w:id="0"/>
      <w:r w:rsidR="00A65E4F">
        <w:rPr>
          <w:b/>
          <w:bCs/>
          <w:szCs w:val="24"/>
        </w:rPr>
        <w:t>: 24</w:t>
      </w:r>
      <w:r w:rsidR="00A65E4F" w:rsidRPr="00A65E4F">
        <w:rPr>
          <w:b/>
          <w:bCs/>
          <w:szCs w:val="24"/>
          <w:vertAlign w:val="superscript"/>
        </w:rPr>
        <w:t>th</w:t>
      </w:r>
      <w:r w:rsidR="00A65E4F">
        <w:rPr>
          <w:b/>
          <w:bCs/>
          <w:szCs w:val="24"/>
        </w:rPr>
        <w:t xml:space="preserve"> </w:t>
      </w:r>
      <w:r w:rsidR="00A65E4F">
        <w:rPr>
          <w:b/>
          <w:bCs/>
          <w:szCs w:val="24"/>
        </w:rPr>
        <w:t xml:space="preserve"> Jan 2025</w:t>
      </w:r>
    </w:p>
    <w:p w:rsidR="00A65E4F" w:rsidRDefault="00A65E4F" w:rsidP="00A65E4F">
      <w:pPr>
        <w:spacing w:line="600" w:lineRule="auto"/>
        <w:jc w:val="right"/>
        <w:rPr>
          <w:b/>
          <w:bCs/>
          <w:szCs w:val="24"/>
        </w:rPr>
      </w:pPr>
    </w:p>
    <w:p w:rsidR="00A65E4F" w:rsidRDefault="00A65E4F" w:rsidP="00A65E4F">
      <w:pPr>
        <w:spacing w:line="600" w:lineRule="auto"/>
        <w:jc w:val="right"/>
        <w:rPr>
          <w:b/>
          <w:bCs/>
          <w:szCs w:val="24"/>
        </w:rPr>
      </w:pPr>
    </w:p>
    <w:p w:rsidR="00A65E4F" w:rsidRPr="00181980" w:rsidRDefault="00A65E4F" w:rsidP="00A65E4F">
      <w:pPr>
        <w:pStyle w:val="Heading4"/>
        <w:jc w:val="center"/>
        <w:rPr>
          <w:rStyle w:val="Strong"/>
          <w:b/>
          <w:bCs/>
          <w:color w:val="E36C0A" w:themeColor="accent6" w:themeShade="BF"/>
          <w:sz w:val="32"/>
          <w:szCs w:val="32"/>
        </w:rPr>
      </w:pPr>
      <w:r w:rsidRPr="00181980">
        <w:rPr>
          <w:rStyle w:val="Strong"/>
          <w:b/>
          <w:bCs/>
          <w:color w:val="E36C0A" w:themeColor="accent6" w:themeShade="BF"/>
          <w:sz w:val="32"/>
          <w:szCs w:val="32"/>
        </w:rPr>
        <w:lastRenderedPageBreak/>
        <w:t>Introduction</w:t>
      </w:r>
    </w:p>
    <w:p w:rsidR="00A65E4F" w:rsidRDefault="00A65E4F" w:rsidP="00A65E4F">
      <w:pPr>
        <w:pStyle w:val="NormalWeb"/>
      </w:pPr>
      <w:r>
        <w:t>For this project, I applied three di</w:t>
      </w:r>
      <w:r>
        <w:t>fferent machine learning models (</w:t>
      </w:r>
      <w:r>
        <w:t>K-Nearest Neighbors (KNN), Linear R</w:t>
      </w:r>
      <w:r>
        <w:t xml:space="preserve">egression, and Neural Networks) </w:t>
      </w:r>
      <w:r>
        <w:t xml:space="preserve">on the "tips" dataset. The dataset includes features like total bill, tip amount, day of the week, and time of day, which are used to predict the "size" of a group in a restaurant. The aim was to compare the performance of these models and explore how different </w:t>
      </w:r>
      <w:proofErr w:type="spellStart"/>
      <w:r>
        <w:t>hyperparameters</w:t>
      </w:r>
      <w:proofErr w:type="spellEnd"/>
      <w:r>
        <w:t xml:space="preserve"> affect their accuracy.</w:t>
      </w:r>
    </w:p>
    <w:p w:rsidR="00A65E4F" w:rsidRPr="00181980" w:rsidRDefault="00A65E4F" w:rsidP="00A65E4F">
      <w:pPr>
        <w:pStyle w:val="Heading4"/>
        <w:jc w:val="center"/>
        <w:rPr>
          <w:color w:val="E36C0A" w:themeColor="accent6" w:themeShade="BF"/>
          <w:sz w:val="28"/>
          <w:szCs w:val="28"/>
        </w:rPr>
      </w:pPr>
      <w:r w:rsidRPr="00181980">
        <w:rPr>
          <w:rStyle w:val="Strong"/>
          <w:b/>
          <w:bCs/>
          <w:color w:val="E36C0A" w:themeColor="accent6" w:themeShade="BF"/>
          <w:sz w:val="28"/>
          <w:szCs w:val="28"/>
        </w:rPr>
        <w:t>Data Preprocessing</w:t>
      </w:r>
    </w:p>
    <w:p w:rsidR="00A65E4F" w:rsidRPr="00A65E4F" w:rsidRDefault="00A65E4F" w:rsidP="00A65E4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5E4F">
        <w:rPr>
          <w:rStyle w:val="Strong"/>
          <w:sz w:val="24"/>
          <w:szCs w:val="24"/>
        </w:rPr>
        <w:t>Handling Missing Values</w:t>
      </w:r>
      <w:r w:rsidRPr="00A65E4F">
        <w:rPr>
          <w:sz w:val="24"/>
          <w:szCs w:val="24"/>
        </w:rPr>
        <w:t>: We handle missing data in the '</w:t>
      </w:r>
      <w:proofErr w:type="spellStart"/>
      <w:r w:rsidRPr="00A65E4F">
        <w:rPr>
          <w:sz w:val="24"/>
          <w:szCs w:val="24"/>
        </w:rPr>
        <w:t>total_bill</w:t>
      </w:r>
      <w:proofErr w:type="spellEnd"/>
      <w:r w:rsidRPr="00A65E4F">
        <w:rPr>
          <w:sz w:val="24"/>
          <w:szCs w:val="24"/>
        </w:rPr>
        <w:t>' and 'tip' columns by removing rows with missing values.</w:t>
      </w:r>
    </w:p>
    <w:p w:rsidR="00A65E4F" w:rsidRPr="00A65E4F" w:rsidRDefault="00A65E4F" w:rsidP="00A65E4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5E4F">
        <w:rPr>
          <w:rStyle w:val="Strong"/>
          <w:sz w:val="24"/>
          <w:szCs w:val="24"/>
        </w:rPr>
        <w:t>Feature Encoding</w:t>
      </w:r>
      <w:r w:rsidRPr="00A65E4F">
        <w:rPr>
          <w:sz w:val="24"/>
          <w:szCs w:val="24"/>
        </w:rPr>
        <w:t xml:space="preserve">: Categorical variables such as </w:t>
      </w:r>
      <w:r w:rsidRPr="00A65E4F">
        <w:rPr>
          <w:rStyle w:val="HTMLCode"/>
          <w:rFonts w:eastAsiaTheme="minorEastAsia"/>
          <w:sz w:val="24"/>
          <w:szCs w:val="24"/>
        </w:rPr>
        <w:t>sex</w:t>
      </w:r>
      <w:r w:rsidRPr="00A65E4F">
        <w:rPr>
          <w:sz w:val="24"/>
          <w:szCs w:val="24"/>
        </w:rPr>
        <w:t xml:space="preserve">, </w:t>
      </w:r>
      <w:r w:rsidRPr="00A65E4F">
        <w:rPr>
          <w:rStyle w:val="HTMLCode"/>
          <w:rFonts w:eastAsiaTheme="minorEastAsia"/>
          <w:sz w:val="24"/>
          <w:szCs w:val="24"/>
        </w:rPr>
        <w:t>smoker</w:t>
      </w:r>
      <w:r w:rsidRPr="00A65E4F">
        <w:rPr>
          <w:sz w:val="24"/>
          <w:szCs w:val="24"/>
        </w:rPr>
        <w:t xml:space="preserve">, </w:t>
      </w:r>
      <w:r w:rsidRPr="00A65E4F">
        <w:rPr>
          <w:rStyle w:val="HTMLCode"/>
          <w:rFonts w:eastAsiaTheme="minorEastAsia"/>
          <w:sz w:val="24"/>
          <w:szCs w:val="24"/>
        </w:rPr>
        <w:t>day</w:t>
      </w:r>
      <w:r w:rsidRPr="00A65E4F">
        <w:rPr>
          <w:sz w:val="24"/>
          <w:szCs w:val="24"/>
        </w:rPr>
        <w:t xml:space="preserve">, and </w:t>
      </w:r>
      <w:r w:rsidRPr="00A65E4F">
        <w:rPr>
          <w:rStyle w:val="HTMLCode"/>
          <w:rFonts w:eastAsiaTheme="minorEastAsia"/>
          <w:sz w:val="24"/>
          <w:szCs w:val="24"/>
        </w:rPr>
        <w:t>time</w:t>
      </w:r>
      <w:r w:rsidRPr="00A65E4F">
        <w:rPr>
          <w:sz w:val="24"/>
          <w:szCs w:val="24"/>
        </w:rPr>
        <w:t xml:space="preserve"> are mapped to numeric values using dictionaries.</w:t>
      </w:r>
    </w:p>
    <w:p w:rsidR="00A65E4F" w:rsidRPr="00A65E4F" w:rsidRDefault="00A65E4F" w:rsidP="00A65E4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5E4F">
        <w:rPr>
          <w:rStyle w:val="Strong"/>
          <w:sz w:val="24"/>
          <w:szCs w:val="24"/>
        </w:rPr>
        <w:t>Data Splitting</w:t>
      </w:r>
      <w:r w:rsidRPr="00A65E4F">
        <w:rPr>
          <w:sz w:val="24"/>
          <w:szCs w:val="24"/>
        </w:rPr>
        <w:t>: The dataset is split into training and test sets using a 70-30% split. Standard scaling is applied to normalize the features for all models.</w:t>
      </w:r>
    </w:p>
    <w:p w:rsidR="00A65E4F" w:rsidRPr="00A65E4F" w:rsidRDefault="00A65E4F" w:rsidP="00A65E4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5E4F">
        <w:rPr>
          <w:rStyle w:val="Strong"/>
          <w:sz w:val="24"/>
          <w:szCs w:val="24"/>
        </w:rPr>
        <w:t>Train-Test Split</w:t>
      </w:r>
      <w:r w:rsidRPr="00A65E4F">
        <w:rPr>
          <w:sz w:val="24"/>
          <w:szCs w:val="24"/>
        </w:rPr>
        <w:t>:</w:t>
      </w:r>
    </w:p>
    <w:p w:rsidR="00A65E4F" w:rsidRPr="00A65E4F" w:rsidRDefault="00A65E4F" w:rsidP="00A65E4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5E4F">
        <w:rPr>
          <w:sz w:val="24"/>
          <w:szCs w:val="24"/>
        </w:rPr>
        <w:t>Training Data: 70% of the dataset</w:t>
      </w:r>
    </w:p>
    <w:p w:rsidR="00A65E4F" w:rsidRPr="00A65E4F" w:rsidRDefault="00A65E4F" w:rsidP="00A65E4F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5E4F">
        <w:rPr>
          <w:sz w:val="24"/>
          <w:szCs w:val="24"/>
        </w:rPr>
        <w:t>Test Data: 30% of the dataset</w:t>
      </w:r>
    </w:p>
    <w:p w:rsidR="00A65E4F" w:rsidRPr="00181980" w:rsidRDefault="00A65E4F" w:rsidP="00A65E4F">
      <w:pPr>
        <w:pStyle w:val="Heading4"/>
        <w:jc w:val="center"/>
        <w:rPr>
          <w:sz w:val="28"/>
          <w:szCs w:val="28"/>
        </w:rPr>
      </w:pPr>
      <w:r w:rsidRPr="00181980">
        <w:rPr>
          <w:rStyle w:val="Strong"/>
          <w:b/>
          <w:bCs/>
          <w:color w:val="E36C0A" w:themeColor="accent6" w:themeShade="BF"/>
          <w:sz w:val="28"/>
          <w:szCs w:val="28"/>
        </w:rPr>
        <w:t xml:space="preserve">Models and </w:t>
      </w:r>
      <w:proofErr w:type="spellStart"/>
      <w:r w:rsidRPr="00181980">
        <w:rPr>
          <w:rStyle w:val="Strong"/>
          <w:b/>
          <w:bCs/>
          <w:color w:val="E36C0A" w:themeColor="accent6" w:themeShade="BF"/>
          <w:sz w:val="28"/>
          <w:szCs w:val="28"/>
        </w:rPr>
        <w:t>Hyperparameters</w:t>
      </w:r>
      <w:proofErr w:type="spellEnd"/>
    </w:p>
    <w:p w:rsidR="00A65E4F" w:rsidRDefault="00A65E4F" w:rsidP="00A65E4F">
      <w:pPr>
        <w:pStyle w:val="NormalWeb"/>
        <w:numPr>
          <w:ilvl w:val="0"/>
          <w:numId w:val="2"/>
        </w:numPr>
      </w:pPr>
      <w:r>
        <w:rPr>
          <w:rStyle w:val="Strong"/>
        </w:rPr>
        <w:t>K-Nearest Neighbors (KNN)</w:t>
      </w:r>
    </w:p>
    <w:p w:rsidR="00A65E4F" w:rsidRDefault="00A65E4F" w:rsidP="00A65E4F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Hyperparameters</w:t>
      </w:r>
      <w:proofErr w:type="spellEnd"/>
      <w:r>
        <w:t>:</w:t>
      </w:r>
    </w:p>
    <w:p w:rsidR="00A65E4F" w:rsidRDefault="00A65E4F" w:rsidP="00A65E4F">
      <w:pPr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n_neighbors</w:t>
      </w:r>
      <w:proofErr w:type="spellEnd"/>
      <w:r>
        <w:t>: The number of neighbors to consider for classification. A value of 13 was chosen after experimentation.</w:t>
      </w:r>
    </w:p>
    <w:p w:rsidR="00A65E4F" w:rsidRDefault="00A65E4F" w:rsidP="00A65E4F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Model Characteristics</w:t>
      </w:r>
      <w:r>
        <w:t>:</w:t>
      </w:r>
    </w:p>
    <w:p w:rsidR="00A65E4F" w:rsidRDefault="00A65E4F" w:rsidP="00A65E4F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KNN classifies a new data point based on the majority class of its nearest neighbors in the feature space.</w:t>
      </w:r>
    </w:p>
    <w:p w:rsidR="00A65E4F" w:rsidRDefault="00A65E4F" w:rsidP="00A65E4F">
      <w:pPr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t>Hyperparameter</w:t>
      </w:r>
      <w:proofErr w:type="spellEnd"/>
      <w:r>
        <w:t xml:space="preserve"> tuning for </w:t>
      </w:r>
      <w:proofErr w:type="spellStart"/>
      <w:r>
        <w:rPr>
          <w:rStyle w:val="HTMLCode"/>
          <w:rFonts w:eastAsiaTheme="minorEastAsia"/>
        </w:rPr>
        <w:t>n_neighbors</w:t>
      </w:r>
      <w:proofErr w:type="spellEnd"/>
      <w:r>
        <w:t xml:space="preserve"> is essential for balancing the bias-variance tradeoff.</w:t>
      </w:r>
    </w:p>
    <w:p w:rsidR="00A65E4F" w:rsidRDefault="00A65E4F" w:rsidP="00A65E4F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Performance Evaluation</w:t>
      </w:r>
      <w:r>
        <w:t xml:space="preserve">: The accuracy of KNN is evaluated using </w:t>
      </w:r>
      <w:proofErr w:type="spellStart"/>
      <w:r>
        <w:rPr>
          <w:rStyle w:val="HTMLCode"/>
          <w:rFonts w:eastAsiaTheme="minorEastAsia"/>
        </w:rPr>
        <w:t>accuracy_score</w:t>
      </w:r>
      <w:proofErr w:type="spellEnd"/>
      <w:r>
        <w:t xml:space="preserve">, and the model's performance is affected by the choice of </w:t>
      </w:r>
      <w:proofErr w:type="spellStart"/>
      <w:r>
        <w:rPr>
          <w:rStyle w:val="HTMLCode"/>
          <w:rFonts w:eastAsiaTheme="minorEastAsia"/>
        </w:rPr>
        <w:t>n_neighbors</w:t>
      </w:r>
      <w:proofErr w:type="spellEnd"/>
      <w:r>
        <w:t>.</w:t>
      </w:r>
    </w:p>
    <w:p w:rsidR="00A65E4F" w:rsidRDefault="00A65E4F" w:rsidP="00A65E4F">
      <w:pPr>
        <w:pStyle w:val="NormalWeb"/>
        <w:numPr>
          <w:ilvl w:val="0"/>
          <w:numId w:val="2"/>
        </w:numPr>
      </w:pPr>
      <w:r>
        <w:rPr>
          <w:rStyle w:val="Strong"/>
        </w:rPr>
        <w:t>Linear Regression</w:t>
      </w:r>
    </w:p>
    <w:p w:rsidR="00A65E4F" w:rsidRDefault="00A65E4F" w:rsidP="00A65E4F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Hyperparameters</w:t>
      </w:r>
      <w:proofErr w:type="spellEnd"/>
      <w:r>
        <w:t>:</w:t>
      </w:r>
    </w:p>
    <w:p w:rsidR="00A65E4F" w:rsidRDefault="00A65E4F" w:rsidP="00A65E4F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 xml:space="preserve">No specific </w:t>
      </w:r>
      <w:proofErr w:type="spellStart"/>
      <w:r>
        <w:t>hyperparameters</w:t>
      </w:r>
      <w:proofErr w:type="spellEnd"/>
      <w:r>
        <w:t xml:space="preserve"> are involved in the linear regression model, but regularization techniques (e.g., Lasso or Ridge) could be added to prevent </w:t>
      </w:r>
      <w:proofErr w:type="spellStart"/>
      <w:r>
        <w:t>overfitting</w:t>
      </w:r>
      <w:proofErr w:type="spellEnd"/>
      <w:r>
        <w:t>.</w:t>
      </w:r>
    </w:p>
    <w:p w:rsidR="00A65E4F" w:rsidRDefault="00A65E4F" w:rsidP="00A65E4F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Model Characteristics</w:t>
      </w:r>
      <w:r>
        <w:t>:</w:t>
      </w:r>
    </w:p>
    <w:p w:rsidR="00A65E4F" w:rsidRDefault="00A65E4F" w:rsidP="00A65E4F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Linear regression assumes a linear relationship between the features and the target variable. It’s more suitable for regression tasks but can be adapted for classification through techniques like logistic regression.</w:t>
      </w:r>
    </w:p>
    <w:p w:rsidR="00A65E4F" w:rsidRDefault="00A65E4F" w:rsidP="00A65E4F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Performance Evaluation</w:t>
      </w:r>
      <w:r>
        <w:t>: The Mean Squared Error (MSE) and R-squared values provide insight into how well the model fits the data.</w:t>
      </w:r>
    </w:p>
    <w:p w:rsidR="00A65E4F" w:rsidRDefault="00A65E4F" w:rsidP="00A65E4F">
      <w:pPr>
        <w:pStyle w:val="NormalWeb"/>
        <w:numPr>
          <w:ilvl w:val="0"/>
          <w:numId w:val="2"/>
        </w:numPr>
      </w:pPr>
      <w:r>
        <w:rPr>
          <w:rStyle w:val="Strong"/>
        </w:rPr>
        <w:t>Neural Network</w:t>
      </w:r>
    </w:p>
    <w:p w:rsidR="00A65E4F" w:rsidRDefault="00A65E4F" w:rsidP="00A65E4F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Hyperparameters</w:t>
      </w:r>
      <w:proofErr w:type="spellEnd"/>
      <w:r>
        <w:t>:</w:t>
      </w:r>
    </w:p>
    <w:p w:rsidR="00A65E4F" w:rsidRDefault="00A65E4F" w:rsidP="00A65E4F">
      <w:pPr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hidden_size</w:t>
      </w:r>
      <w:proofErr w:type="spellEnd"/>
      <w:r>
        <w:t>: The number of neurons in the hidden layer. A value of 8 was chosen.</w:t>
      </w:r>
    </w:p>
    <w:p w:rsidR="00A65E4F" w:rsidRDefault="00A65E4F" w:rsidP="00A65E4F">
      <w:pPr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learning_rate</w:t>
      </w:r>
      <w:proofErr w:type="spellEnd"/>
      <w:r>
        <w:t>: The rate at which the model learns. A learning rate of 0.01 was used.</w:t>
      </w:r>
    </w:p>
    <w:p w:rsidR="00A65E4F" w:rsidRDefault="00A65E4F" w:rsidP="00A65E4F">
      <w:pPr>
        <w:numPr>
          <w:ilvl w:val="2"/>
          <w:numId w:val="2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epochs</w:t>
      </w:r>
      <w:proofErr w:type="gramEnd"/>
      <w:r>
        <w:t>: The number of iterations for training. The model was trained for 1000 epochs.</w:t>
      </w:r>
    </w:p>
    <w:p w:rsidR="00A65E4F" w:rsidRDefault="00A65E4F" w:rsidP="00A65E4F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Model Characteristics</w:t>
      </w:r>
      <w:r>
        <w:t>:</w:t>
      </w:r>
    </w:p>
    <w:p w:rsidR="00A65E4F" w:rsidRDefault="00A65E4F" w:rsidP="00A65E4F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Neural networks learn complex, non-linear relationships through layers of neurons.</w:t>
      </w:r>
    </w:p>
    <w:p w:rsidR="00A65E4F" w:rsidRDefault="00A65E4F" w:rsidP="00A65E4F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 xml:space="preserve">The training process involves </w:t>
      </w:r>
      <w:proofErr w:type="spellStart"/>
      <w:r>
        <w:t>backpropagation</w:t>
      </w:r>
      <w:proofErr w:type="spellEnd"/>
      <w:r>
        <w:t>, where the weights are adjusted to minimize the loss function.</w:t>
      </w:r>
    </w:p>
    <w:p w:rsidR="00A65E4F" w:rsidRDefault="00A65E4F" w:rsidP="00A65E4F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Performance Evaluation</w:t>
      </w:r>
      <w:r>
        <w:t>: The test accuracy is calculated based on predictions, and the loss history is plotted to show the model’s learning process.</w:t>
      </w:r>
    </w:p>
    <w:p w:rsidR="00A65E4F" w:rsidRPr="00181980" w:rsidRDefault="00A65E4F" w:rsidP="00A65E4F">
      <w:pPr>
        <w:pStyle w:val="Heading4"/>
        <w:jc w:val="center"/>
        <w:rPr>
          <w:color w:val="E36C0A" w:themeColor="accent6" w:themeShade="BF"/>
          <w:sz w:val="28"/>
          <w:szCs w:val="28"/>
        </w:rPr>
      </w:pPr>
      <w:r w:rsidRPr="00181980">
        <w:rPr>
          <w:rStyle w:val="Strong"/>
          <w:b/>
          <w:bCs/>
          <w:color w:val="E36C0A" w:themeColor="accent6" w:themeShade="BF"/>
          <w:sz w:val="28"/>
          <w:szCs w:val="28"/>
        </w:rPr>
        <w:t>Model Performance</w:t>
      </w:r>
    </w:p>
    <w:p w:rsidR="00A65E4F" w:rsidRDefault="00A65E4F" w:rsidP="00A65E4F">
      <w:pPr>
        <w:pStyle w:val="NormalWeb"/>
        <w:numPr>
          <w:ilvl w:val="0"/>
          <w:numId w:val="3"/>
        </w:numPr>
      </w:pPr>
      <w:r>
        <w:rPr>
          <w:rStyle w:val="Strong"/>
        </w:rPr>
        <w:t>K-Nearest Neighbors (KNN)</w:t>
      </w:r>
    </w:p>
    <w:p w:rsidR="00A65E4F" w:rsidRDefault="00A65E4F" w:rsidP="00A65E4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Accuracy</w:t>
      </w:r>
      <w:r>
        <w:t>:</w:t>
      </w:r>
    </w:p>
    <w:p w:rsidR="00A65E4F" w:rsidRDefault="00A65E4F" w:rsidP="00A65E4F">
      <w:pPr>
        <w:spacing w:before="100" w:beforeAutospacing="1" w:after="100" w:afterAutospacing="1" w:line="240" w:lineRule="auto"/>
      </w:pPr>
      <w:r w:rsidRPr="00A65E4F">
        <w:drawing>
          <wp:inline distT="0" distB="0" distL="0" distR="0" wp14:anchorId="4F7CCEC1" wp14:editId="0214A386">
            <wp:extent cx="5943600" cy="1159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4F" w:rsidRDefault="00A65E4F" w:rsidP="00A65E4F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Impact of </w:t>
      </w:r>
      <w:proofErr w:type="spellStart"/>
      <w:r>
        <w:rPr>
          <w:rStyle w:val="Strong"/>
        </w:rPr>
        <w:t>Hyperparameter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HTMLCode"/>
          <w:rFonts w:eastAsiaTheme="minorEastAsia"/>
          <w:b/>
          <w:bCs/>
        </w:rPr>
        <w:t>n_neighbors</w:t>
      </w:r>
      <w:proofErr w:type="spellEnd"/>
      <w:r>
        <w:rPr>
          <w:rStyle w:val="Strong"/>
        </w:rPr>
        <w:t>)</w:t>
      </w:r>
      <w:r>
        <w:t xml:space="preserve">: The choice of </w:t>
      </w:r>
      <w:proofErr w:type="spellStart"/>
      <w:r>
        <w:rPr>
          <w:rStyle w:val="HTMLCode"/>
          <w:rFonts w:eastAsiaTheme="minorEastAsia"/>
        </w:rPr>
        <w:t>n_neighbors</w:t>
      </w:r>
      <w:proofErr w:type="spellEnd"/>
      <w:r>
        <w:t xml:space="preserve"> plays a significant role in KNN's performance. A smaller value of </w:t>
      </w:r>
      <w:r>
        <w:rPr>
          <w:rStyle w:val="HTMLCode"/>
          <w:rFonts w:eastAsiaTheme="minorEastAsia"/>
        </w:rPr>
        <w:t>k</w:t>
      </w:r>
      <w:r>
        <w:t xml:space="preserve"> tends to have higher variance and may </w:t>
      </w:r>
      <w:proofErr w:type="spellStart"/>
      <w:r>
        <w:t>overfit</w:t>
      </w:r>
      <w:proofErr w:type="spellEnd"/>
      <w:r>
        <w:t xml:space="preserve">, while a larger value tends to have higher bias and may </w:t>
      </w:r>
      <w:proofErr w:type="spellStart"/>
      <w:r>
        <w:t>underfit</w:t>
      </w:r>
      <w:proofErr w:type="spellEnd"/>
      <w:r>
        <w:t>.</w:t>
      </w:r>
    </w:p>
    <w:p w:rsidR="00A65E4F" w:rsidRDefault="00A65E4F" w:rsidP="00A65E4F">
      <w:pPr>
        <w:spacing w:before="100" w:beforeAutospacing="1" w:after="100" w:afterAutospacing="1" w:line="240" w:lineRule="auto"/>
      </w:pPr>
    </w:p>
    <w:p w:rsidR="00A65E4F" w:rsidRDefault="00A65E4F" w:rsidP="00A65E4F">
      <w:pPr>
        <w:pStyle w:val="NormalWeb"/>
        <w:numPr>
          <w:ilvl w:val="0"/>
          <w:numId w:val="3"/>
        </w:numPr>
      </w:pPr>
      <w:r>
        <w:rPr>
          <w:rStyle w:val="Strong"/>
        </w:rPr>
        <w:t>Linear Regression</w:t>
      </w:r>
    </w:p>
    <w:p w:rsidR="00A65E4F" w:rsidRDefault="00A65E4F" w:rsidP="00A65E4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Mean Squared Error (MSE)</w:t>
      </w:r>
      <w:r>
        <w:t>:</w:t>
      </w:r>
    </w:p>
    <w:p w:rsidR="00A65E4F" w:rsidRDefault="00A65E4F" w:rsidP="00A65E4F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The MSE on the test set is a key performance indicator for how well the linear regression model is fitting the data.</w:t>
      </w:r>
    </w:p>
    <w:p w:rsidR="00181980" w:rsidRPr="00181980" w:rsidRDefault="00181980" w:rsidP="00181980">
      <w:pPr>
        <w:spacing w:before="100" w:beforeAutospacing="1" w:after="100" w:afterAutospacing="1" w:line="240" w:lineRule="auto"/>
        <w:rPr>
          <w:color w:val="E36C0A" w:themeColor="accent6" w:themeShade="BF"/>
        </w:rPr>
      </w:pPr>
      <w:r w:rsidRPr="00181980">
        <w:drawing>
          <wp:inline distT="0" distB="0" distL="0" distR="0" wp14:anchorId="7B06957F" wp14:editId="06BE5296">
            <wp:extent cx="5943600" cy="3937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4F" w:rsidRDefault="00A65E4F" w:rsidP="00A65E4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R-Squared Value</w:t>
      </w:r>
      <w:r>
        <w:t>: The R-squared value helps in understanding how much of the variance in the target variable (size) is explained by the model.</w:t>
      </w:r>
    </w:p>
    <w:p w:rsidR="00A65E4F" w:rsidRDefault="00A65E4F" w:rsidP="00A65E4F">
      <w:pPr>
        <w:spacing w:before="100" w:beforeAutospacing="1" w:after="100" w:afterAutospacing="1" w:line="240" w:lineRule="auto"/>
      </w:pPr>
      <w:r w:rsidRPr="00A65E4F">
        <w:drawing>
          <wp:inline distT="0" distB="0" distL="0" distR="0" wp14:anchorId="1D5D4FA5" wp14:editId="384FB682">
            <wp:extent cx="5943600" cy="3213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4F" w:rsidRDefault="00A65E4F" w:rsidP="00A65E4F">
      <w:pPr>
        <w:pStyle w:val="NormalWeb"/>
        <w:numPr>
          <w:ilvl w:val="0"/>
          <w:numId w:val="3"/>
        </w:numPr>
      </w:pPr>
      <w:r>
        <w:rPr>
          <w:rStyle w:val="Strong"/>
        </w:rPr>
        <w:t>Neural Network</w:t>
      </w:r>
    </w:p>
    <w:p w:rsidR="00A65E4F" w:rsidRDefault="00A65E4F" w:rsidP="00A65E4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Test Accuracy</w:t>
      </w:r>
      <w:r>
        <w:t>:</w:t>
      </w:r>
    </w:p>
    <w:p w:rsidR="00A65E4F" w:rsidRDefault="00A65E4F" w:rsidP="00A65E4F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The accuracy of the neural network on the test set was:</w:t>
      </w:r>
    </w:p>
    <w:p w:rsidR="00A65E4F" w:rsidRDefault="00181980" w:rsidP="00181980">
      <w:pPr>
        <w:pStyle w:val="HTMLPreformatted"/>
        <w:rPr>
          <w:rStyle w:val="HTMLCode"/>
        </w:rPr>
      </w:pPr>
      <w:r w:rsidRPr="00181980">
        <w:rPr>
          <w:rStyle w:val="HTMLCode"/>
        </w:rPr>
        <w:drawing>
          <wp:inline distT="0" distB="0" distL="0" distR="0" wp14:anchorId="750CCEC8" wp14:editId="6B2CD180">
            <wp:extent cx="5943600" cy="24187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4F" w:rsidRDefault="00A65E4F" w:rsidP="00A65E4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Loss History</w:t>
      </w:r>
      <w:r>
        <w:t>: The loss curve indicates how the model’s error decreases over training epochs. A well-trained model will show a consistent decrease in loss, eventually stabilizing.</w:t>
      </w:r>
    </w:p>
    <w:p w:rsidR="00A65E4F" w:rsidRDefault="00181980" w:rsidP="00181980">
      <w:pPr>
        <w:spacing w:before="100" w:beforeAutospacing="1" w:after="100" w:afterAutospacing="1" w:line="240" w:lineRule="auto"/>
      </w:pPr>
      <w:r w:rsidRPr="00181980">
        <w:drawing>
          <wp:inline distT="0" distB="0" distL="0" distR="0" wp14:anchorId="4C8605A7" wp14:editId="2A994E9D">
            <wp:extent cx="5943600" cy="3706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4F" w:rsidRPr="00181980" w:rsidRDefault="00A65E4F" w:rsidP="00181980">
      <w:pPr>
        <w:pStyle w:val="Heading4"/>
        <w:jc w:val="center"/>
        <w:rPr>
          <w:color w:val="E36C0A" w:themeColor="accent6" w:themeShade="BF"/>
          <w:sz w:val="28"/>
          <w:szCs w:val="28"/>
        </w:rPr>
      </w:pPr>
      <w:r w:rsidRPr="00181980">
        <w:rPr>
          <w:rStyle w:val="Strong"/>
          <w:b/>
          <w:bCs/>
          <w:color w:val="E36C0A" w:themeColor="accent6" w:themeShade="BF"/>
          <w:sz w:val="28"/>
          <w:szCs w:val="28"/>
        </w:rPr>
        <w:t xml:space="preserve">Model Comparisons and </w:t>
      </w:r>
      <w:proofErr w:type="spellStart"/>
      <w:r w:rsidRPr="00181980">
        <w:rPr>
          <w:rStyle w:val="Strong"/>
          <w:b/>
          <w:bCs/>
          <w:color w:val="E36C0A" w:themeColor="accent6" w:themeShade="BF"/>
          <w:sz w:val="28"/>
          <w:szCs w:val="28"/>
        </w:rPr>
        <w:t>Hyperparameter</w:t>
      </w:r>
      <w:proofErr w:type="spellEnd"/>
      <w:r w:rsidRPr="00181980">
        <w:rPr>
          <w:rStyle w:val="Strong"/>
          <w:b/>
          <w:bCs/>
          <w:color w:val="E36C0A" w:themeColor="accent6" w:themeShade="BF"/>
          <w:sz w:val="28"/>
          <w:szCs w:val="28"/>
        </w:rPr>
        <w:t xml:space="preserve"> Tuning</w:t>
      </w:r>
    </w:p>
    <w:p w:rsidR="00A65E4F" w:rsidRDefault="00A65E4F" w:rsidP="00A65E4F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KNN </w:t>
      </w:r>
      <w:proofErr w:type="spellStart"/>
      <w:r>
        <w:rPr>
          <w:rStyle w:val="Strong"/>
        </w:rPr>
        <w:t>vs</w:t>
      </w:r>
      <w:proofErr w:type="spellEnd"/>
      <w:r>
        <w:rPr>
          <w:rStyle w:val="Strong"/>
        </w:rPr>
        <w:t xml:space="preserve"> Neural Networks</w:t>
      </w:r>
      <w:r>
        <w:t>:</w:t>
      </w:r>
    </w:p>
    <w:p w:rsidR="00A65E4F" w:rsidRDefault="00A65E4F" w:rsidP="00A65E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KNN is simpler to implement and interpret, but its performance can degrade with high-dimensional data and large datasets.</w:t>
      </w:r>
    </w:p>
    <w:p w:rsidR="00A65E4F" w:rsidRDefault="00A65E4F" w:rsidP="00A65E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Neural networks can capture complex, non-linear patterns but require more data and computational resources. The </w:t>
      </w:r>
      <w:proofErr w:type="spellStart"/>
      <w:r>
        <w:t>hyperparameters</w:t>
      </w:r>
      <w:proofErr w:type="spellEnd"/>
      <w:r>
        <w:t xml:space="preserve"> like the number of hidden units (</w:t>
      </w:r>
      <w:proofErr w:type="spellStart"/>
      <w:r>
        <w:rPr>
          <w:rStyle w:val="HTMLCode"/>
          <w:rFonts w:eastAsiaTheme="minorEastAsia"/>
        </w:rPr>
        <w:t>hidden_size</w:t>
      </w:r>
      <w:proofErr w:type="spellEnd"/>
      <w:r>
        <w:t xml:space="preserve">) and learning rate need to be carefully tuned to avoid </w:t>
      </w:r>
      <w:proofErr w:type="spellStart"/>
      <w:r>
        <w:t>overfitting</w:t>
      </w:r>
      <w:proofErr w:type="spellEnd"/>
      <w:r>
        <w:t xml:space="preserve"> or </w:t>
      </w:r>
      <w:proofErr w:type="spellStart"/>
      <w:r>
        <w:t>underfitting</w:t>
      </w:r>
      <w:proofErr w:type="spellEnd"/>
      <w:r>
        <w:t>.</w:t>
      </w:r>
    </w:p>
    <w:p w:rsidR="00A65E4F" w:rsidRDefault="00A65E4F" w:rsidP="00A65E4F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KNN </w:t>
      </w:r>
      <w:proofErr w:type="spellStart"/>
      <w:r>
        <w:rPr>
          <w:rStyle w:val="Strong"/>
        </w:rPr>
        <w:t>vs</w:t>
      </w:r>
      <w:proofErr w:type="spellEnd"/>
      <w:r>
        <w:rPr>
          <w:rStyle w:val="Strong"/>
        </w:rPr>
        <w:t xml:space="preserve"> Linear Regression</w:t>
      </w:r>
      <w:r>
        <w:t>:</w:t>
      </w:r>
    </w:p>
    <w:p w:rsidR="00A65E4F" w:rsidRDefault="00A65E4F" w:rsidP="00A65E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KNN is non-parametric, making fewer assumptions about the data. However, it can be computationally expensive with large datasets.</w:t>
      </w:r>
    </w:p>
    <w:p w:rsidR="00A65E4F" w:rsidRDefault="00A65E4F" w:rsidP="00A65E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Linear regression, on the other hand, assumes a linear relationship between the features and the target variable, making it computationally more efficient but potentially less accurate for non-linear data.</w:t>
      </w:r>
    </w:p>
    <w:p w:rsidR="00A65E4F" w:rsidRDefault="00A65E4F" w:rsidP="00A65E4F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Neural Networks </w:t>
      </w:r>
      <w:proofErr w:type="spellStart"/>
      <w:r>
        <w:rPr>
          <w:rStyle w:val="Strong"/>
        </w:rPr>
        <w:t>vs</w:t>
      </w:r>
      <w:proofErr w:type="spellEnd"/>
      <w:r>
        <w:rPr>
          <w:rStyle w:val="Strong"/>
        </w:rPr>
        <w:t xml:space="preserve"> Linear Regression</w:t>
      </w:r>
      <w:r>
        <w:t>:</w:t>
      </w:r>
    </w:p>
    <w:p w:rsidR="00A65E4F" w:rsidRDefault="00A65E4F" w:rsidP="00A65E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Neural networks are more flexible and can model complex, non-linear relationships in data, while linear regression is best suited for simpler, linear relationships.</w:t>
      </w:r>
    </w:p>
    <w:p w:rsidR="00A65E4F" w:rsidRDefault="00A65E4F" w:rsidP="00A65E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Neural networks require careful </w:t>
      </w:r>
      <w:proofErr w:type="spellStart"/>
      <w:r>
        <w:t>hyperparameter</w:t>
      </w:r>
      <w:proofErr w:type="spellEnd"/>
      <w:r>
        <w:t xml:space="preserve"> tuning (like </w:t>
      </w:r>
      <w:proofErr w:type="spellStart"/>
      <w:r>
        <w:rPr>
          <w:rStyle w:val="HTMLCode"/>
          <w:rFonts w:eastAsiaTheme="minorEastAsia"/>
        </w:rPr>
        <w:t>hidden_size</w:t>
      </w:r>
      <w:proofErr w:type="spellEnd"/>
      <w:r>
        <w:t xml:space="preserve"> and </w:t>
      </w:r>
      <w:proofErr w:type="spellStart"/>
      <w:r>
        <w:rPr>
          <w:rStyle w:val="HTMLCode"/>
          <w:rFonts w:eastAsiaTheme="minorEastAsia"/>
        </w:rPr>
        <w:t>learning_rate</w:t>
      </w:r>
      <w:proofErr w:type="spellEnd"/>
      <w:r>
        <w:t>) to achieve optimal performance, and they are more computationally expensive compared to linear regression.</w:t>
      </w:r>
    </w:p>
    <w:p w:rsidR="00A65E4F" w:rsidRPr="00181980" w:rsidRDefault="00A65E4F" w:rsidP="00181980">
      <w:pPr>
        <w:pStyle w:val="Heading4"/>
        <w:jc w:val="center"/>
        <w:rPr>
          <w:color w:val="E36C0A" w:themeColor="accent6" w:themeShade="BF"/>
          <w:sz w:val="28"/>
          <w:szCs w:val="28"/>
        </w:rPr>
      </w:pPr>
      <w:r w:rsidRPr="00181980">
        <w:rPr>
          <w:rStyle w:val="Strong"/>
          <w:b/>
          <w:bCs/>
          <w:color w:val="E36C0A" w:themeColor="accent6" w:themeShade="BF"/>
          <w:sz w:val="28"/>
          <w:szCs w:val="28"/>
        </w:rPr>
        <w:t>Conclusion</w:t>
      </w:r>
    </w:p>
    <w:p w:rsidR="00A65E4F" w:rsidRDefault="00A65E4F" w:rsidP="00A65E4F">
      <w:pPr>
        <w:pStyle w:val="NormalWeb"/>
      </w:pPr>
      <w:r>
        <w:t xml:space="preserve">The performance of KNN, linear regression, and neural networks was evaluated on predicting the size of the group in a restaurant based on various features. Each model performed differently depending on the nature of the data and the </w:t>
      </w:r>
      <w:proofErr w:type="spellStart"/>
      <w:r>
        <w:t>hyperparameters</w:t>
      </w:r>
      <w:proofErr w:type="spellEnd"/>
      <w:r>
        <w:t xml:space="preserve"> used:</w:t>
      </w:r>
    </w:p>
    <w:p w:rsidR="00A65E4F" w:rsidRDefault="00A65E4F" w:rsidP="00A65E4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KNN</w:t>
      </w:r>
      <w:r>
        <w:t xml:space="preserve"> showed good performance but is sensitive to the choice of </w:t>
      </w:r>
      <w:proofErr w:type="spellStart"/>
      <w:r>
        <w:rPr>
          <w:rStyle w:val="HTMLCode"/>
          <w:rFonts w:eastAsiaTheme="minorEastAsia"/>
        </w:rPr>
        <w:t>n_neighbors</w:t>
      </w:r>
      <w:proofErr w:type="spellEnd"/>
      <w:r>
        <w:t>.</w:t>
      </w:r>
    </w:p>
    <w:p w:rsidR="00A65E4F" w:rsidRDefault="00A65E4F" w:rsidP="00A65E4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Linear Regression</w:t>
      </w:r>
      <w:r>
        <w:t xml:space="preserve"> provided a simpler and computationally faster model but may not capture non-linear relationships well.</w:t>
      </w:r>
    </w:p>
    <w:p w:rsidR="00A65E4F" w:rsidRDefault="00A65E4F" w:rsidP="00A65E4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Neural Networks</w:t>
      </w:r>
      <w:r>
        <w:t xml:space="preserve"> outperformed both models for complex patterns but required more resources and tuning of </w:t>
      </w:r>
      <w:proofErr w:type="spellStart"/>
      <w:r>
        <w:t>hyperparameters</w:t>
      </w:r>
      <w:proofErr w:type="spellEnd"/>
      <w:r>
        <w:t>.</w:t>
      </w:r>
    </w:p>
    <w:p w:rsidR="00A65E4F" w:rsidRDefault="00A65E4F" w:rsidP="00A65E4F">
      <w:pPr>
        <w:spacing w:line="600" w:lineRule="auto"/>
        <w:jc w:val="right"/>
        <w:rPr>
          <w:b/>
          <w:bCs/>
          <w:szCs w:val="24"/>
        </w:rPr>
      </w:pPr>
    </w:p>
    <w:p w:rsidR="008308BB" w:rsidRDefault="00452F82"/>
    <w:sectPr w:rsidR="0083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4022"/>
    <w:multiLevelType w:val="multilevel"/>
    <w:tmpl w:val="5538C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436AD"/>
    <w:multiLevelType w:val="multilevel"/>
    <w:tmpl w:val="AF804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09455F"/>
    <w:multiLevelType w:val="multilevel"/>
    <w:tmpl w:val="37DE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F3F26"/>
    <w:multiLevelType w:val="multilevel"/>
    <w:tmpl w:val="C2D2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3A0D39"/>
    <w:multiLevelType w:val="multilevel"/>
    <w:tmpl w:val="0AD4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4F"/>
    <w:rsid w:val="00181980"/>
    <w:rsid w:val="00452F82"/>
    <w:rsid w:val="009F68E5"/>
    <w:rsid w:val="00A65E4F"/>
    <w:rsid w:val="00E2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E4F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E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E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E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ntactInfo">
    <w:name w:val="Contact Info"/>
    <w:basedOn w:val="Normal"/>
    <w:uiPriority w:val="1"/>
    <w:qFormat/>
    <w:rsid w:val="00A65E4F"/>
    <w:pPr>
      <w:spacing w:after="0" w:line="240" w:lineRule="auto"/>
      <w:ind w:left="720" w:right="720"/>
    </w:pPr>
    <w:rPr>
      <w:rFonts w:eastAsiaTheme="minorHAnsi"/>
      <w:color w:val="FFFFFF" w:themeColor="background1"/>
      <w:kern w:val="20"/>
      <w:sz w:val="24"/>
      <w:szCs w:val="20"/>
      <w:lang w:eastAsia="ja-JP"/>
    </w:rPr>
  </w:style>
  <w:style w:type="character" w:customStyle="1" w:styleId="LogoChar">
    <w:name w:val="Logo Char"/>
    <w:basedOn w:val="DefaultParagraphFont"/>
    <w:link w:val="Logo"/>
    <w:locked/>
    <w:rsid w:val="00A65E4F"/>
    <w:rPr>
      <w:rFonts w:ascii="Calibri" w:hAnsi="Calibri" w:cs="Calibri"/>
      <w:b/>
      <w:bCs/>
      <w:color w:val="FFFFFF" w:themeColor="background1"/>
      <w:spacing w:val="120"/>
      <w:kern w:val="24"/>
      <w:sz w:val="44"/>
      <w:szCs w:val="48"/>
      <w:lang w:eastAsia="ja-JP"/>
    </w:rPr>
  </w:style>
  <w:style w:type="paragraph" w:customStyle="1" w:styleId="Logo">
    <w:name w:val="Logo"/>
    <w:basedOn w:val="Normal"/>
    <w:next w:val="Normal"/>
    <w:link w:val="LogoChar"/>
    <w:qFormat/>
    <w:rsid w:val="00A65E4F"/>
    <w:pPr>
      <w:spacing w:after="0" w:line="240" w:lineRule="auto"/>
      <w:ind w:left="-180" w:right="-24"/>
      <w:jc w:val="center"/>
    </w:pPr>
    <w:rPr>
      <w:rFonts w:ascii="Calibri" w:eastAsiaTheme="minorHAnsi" w:hAnsi="Calibri" w:cs="Calibri"/>
      <w:b/>
      <w:bCs/>
      <w:color w:val="FFFFFF" w:themeColor="background1"/>
      <w:spacing w:val="120"/>
      <w:kern w:val="24"/>
      <w:sz w:val="44"/>
      <w:szCs w:val="4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E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65E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5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5E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E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65E4F"/>
  </w:style>
  <w:style w:type="character" w:customStyle="1" w:styleId="hljs-number">
    <w:name w:val="hljs-number"/>
    <w:basedOn w:val="DefaultParagraphFont"/>
    <w:rsid w:val="00A65E4F"/>
  </w:style>
  <w:style w:type="character" w:customStyle="1" w:styleId="hljs-builtin">
    <w:name w:val="hljs-built_in"/>
    <w:basedOn w:val="DefaultParagraphFont"/>
    <w:rsid w:val="00A65E4F"/>
  </w:style>
  <w:style w:type="character" w:customStyle="1" w:styleId="hljs-variable">
    <w:name w:val="hljs-variable"/>
    <w:basedOn w:val="DefaultParagraphFont"/>
    <w:rsid w:val="00A65E4F"/>
  </w:style>
  <w:style w:type="character" w:customStyle="1" w:styleId="hljs-operator">
    <w:name w:val="hljs-operator"/>
    <w:basedOn w:val="DefaultParagraphFont"/>
    <w:rsid w:val="00A65E4F"/>
  </w:style>
  <w:style w:type="character" w:customStyle="1" w:styleId="hljs-punctuation">
    <w:name w:val="hljs-punctuation"/>
    <w:basedOn w:val="DefaultParagraphFont"/>
    <w:rsid w:val="00A65E4F"/>
  </w:style>
  <w:style w:type="character" w:customStyle="1" w:styleId="hljs-section">
    <w:name w:val="hljs-section"/>
    <w:basedOn w:val="DefaultParagraphFont"/>
    <w:rsid w:val="00A65E4F"/>
  </w:style>
  <w:style w:type="paragraph" w:styleId="BalloonText">
    <w:name w:val="Balloon Text"/>
    <w:basedOn w:val="Normal"/>
    <w:link w:val="BalloonTextChar"/>
    <w:uiPriority w:val="99"/>
    <w:semiHidden/>
    <w:unhideWhenUsed/>
    <w:rsid w:val="00A65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E4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E4F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E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E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E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ntactInfo">
    <w:name w:val="Contact Info"/>
    <w:basedOn w:val="Normal"/>
    <w:uiPriority w:val="1"/>
    <w:qFormat/>
    <w:rsid w:val="00A65E4F"/>
    <w:pPr>
      <w:spacing w:after="0" w:line="240" w:lineRule="auto"/>
      <w:ind w:left="720" w:right="720"/>
    </w:pPr>
    <w:rPr>
      <w:rFonts w:eastAsiaTheme="minorHAnsi"/>
      <w:color w:val="FFFFFF" w:themeColor="background1"/>
      <w:kern w:val="20"/>
      <w:sz w:val="24"/>
      <w:szCs w:val="20"/>
      <w:lang w:eastAsia="ja-JP"/>
    </w:rPr>
  </w:style>
  <w:style w:type="character" w:customStyle="1" w:styleId="LogoChar">
    <w:name w:val="Logo Char"/>
    <w:basedOn w:val="DefaultParagraphFont"/>
    <w:link w:val="Logo"/>
    <w:locked/>
    <w:rsid w:val="00A65E4F"/>
    <w:rPr>
      <w:rFonts w:ascii="Calibri" w:hAnsi="Calibri" w:cs="Calibri"/>
      <w:b/>
      <w:bCs/>
      <w:color w:val="FFFFFF" w:themeColor="background1"/>
      <w:spacing w:val="120"/>
      <w:kern w:val="24"/>
      <w:sz w:val="44"/>
      <w:szCs w:val="48"/>
      <w:lang w:eastAsia="ja-JP"/>
    </w:rPr>
  </w:style>
  <w:style w:type="paragraph" w:customStyle="1" w:styleId="Logo">
    <w:name w:val="Logo"/>
    <w:basedOn w:val="Normal"/>
    <w:next w:val="Normal"/>
    <w:link w:val="LogoChar"/>
    <w:qFormat/>
    <w:rsid w:val="00A65E4F"/>
    <w:pPr>
      <w:spacing w:after="0" w:line="240" w:lineRule="auto"/>
      <w:ind w:left="-180" w:right="-24"/>
      <w:jc w:val="center"/>
    </w:pPr>
    <w:rPr>
      <w:rFonts w:ascii="Calibri" w:eastAsiaTheme="minorHAnsi" w:hAnsi="Calibri" w:cs="Calibri"/>
      <w:b/>
      <w:bCs/>
      <w:color w:val="FFFFFF" w:themeColor="background1"/>
      <w:spacing w:val="120"/>
      <w:kern w:val="24"/>
      <w:sz w:val="44"/>
      <w:szCs w:val="4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E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65E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5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5E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E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65E4F"/>
  </w:style>
  <w:style w:type="character" w:customStyle="1" w:styleId="hljs-number">
    <w:name w:val="hljs-number"/>
    <w:basedOn w:val="DefaultParagraphFont"/>
    <w:rsid w:val="00A65E4F"/>
  </w:style>
  <w:style w:type="character" w:customStyle="1" w:styleId="hljs-builtin">
    <w:name w:val="hljs-built_in"/>
    <w:basedOn w:val="DefaultParagraphFont"/>
    <w:rsid w:val="00A65E4F"/>
  </w:style>
  <w:style w:type="character" w:customStyle="1" w:styleId="hljs-variable">
    <w:name w:val="hljs-variable"/>
    <w:basedOn w:val="DefaultParagraphFont"/>
    <w:rsid w:val="00A65E4F"/>
  </w:style>
  <w:style w:type="character" w:customStyle="1" w:styleId="hljs-operator">
    <w:name w:val="hljs-operator"/>
    <w:basedOn w:val="DefaultParagraphFont"/>
    <w:rsid w:val="00A65E4F"/>
  </w:style>
  <w:style w:type="character" w:customStyle="1" w:styleId="hljs-punctuation">
    <w:name w:val="hljs-punctuation"/>
    <w:basedOn w:val="DefaultParagraphFont"/>
    <w:rsid w:val="00A65E4F"/>
  </w:style>
  <w:style w:type="character" w:customStyle="1" w:styleId="hljs-section">
    <w:name w:val="hljs-section"/>
    <w:basedOn w:val="DefaultParagraphFont"/>
    <w:rsid w:val="00A65E4F"/>
  </w:style>
  <w:style w:type="paragraph" w:styleId="BalloonText">
    <w:name w:val="Balloon Text"/>
    <w:basedOn w:val="Normal"/>
    <w:link w:val="BalloonTextChar"/>
    <w:uiPriority w:val="99"/>
    <w:semiHidden/>
    <w:unhideWhenUsed/>
    <w:rsid w:val="00A65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E4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1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822</Words>
  <Characters>4688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AI PROJECT REPORT </vt:lpstr>
      <vt:lpstr>    </vt:lpstr>
    </vt:vector>
  </TitlesOfParts>
  <Company/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hafsa ch</dc:creator>
  <cp:lastModifiedBy>hafsa ch</cp:lastModifiedBy>
  <cp:revision>2</cp:revision>
  <dcterms:created xsi:type="dcterms:W3CDTF">2025-01-24T18:43:00Z</dcterms:created>
  <dcterms:modified xsi:type="dcterms:W3CDTF">2025-01-24T18:57:00Z</dcterms:modified>
</cp:coreProperties>
</file>