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ora" w:cs="Lora" w:eastAsia="Lora" w:hAnsi="Lora"/>
          <w:b w:val="1"/>
          <w:bCs w:val="1"/>
          <w:color w:val="990000"/>
          <w:sz w:val="54"/>
          <w:szCs w:val="54"/>
        </w:rPr>
        <w:sectPr>
          <w:headerReference r:id="rId6" w:type="default"/>
          <w:headerReference r:id="rId7" w:type="first"/>
          <w:footerReference r:id="rId8" w:type="default"/>
          <w:footerReference r:id="rId9" w:type="first"/>
          <w:pgSz w:h="16834" w:w="11909" w:orient="portrait"/>
          <w:pgMar w:bottom="1440.0000000000002" w:top="1440.0000000000002" w:left="1440.0000000000002" w:right="1440.0000000000002" w:header="720" w:footer="720"/>
          <w:pgNumType w:start="0"/>
          <w:titlePg w:val="1"/>
        </w:sectPr>
      </w:pPr>
      <w:r w:rsidDel="00000000" w:rsidR="00000000" w:rsidRPr="00000000">
        <w:rPr>
          <w:rFonts w:ascii="Lora" w:cs="Lora" w:eastAsia="Lora" w:hAnsi="Lora"/>
          <w:b w:val="1"/>
          <w:bCs w:val="1"/>
          <w:sz w:val="54"/>
          <w:szCs w:val="54"/>
          <w:rtl w:val="0"/>
        </w:rPr>
        <w:br w:type="textWrapping"/>
        <w:br w:type="textWrapping"/>
        <w:br w:type="textWrapping"/>
        <w:br w:type="textWrapping"/>
      </w:r>
      <w:r w:rsidDel="00000000" w:rsidR="00000000" w:rsidRPr="00000000">
        <w:rPr>
          <w:rFonts w:ascii="Lora" w:cs="Lora" w:eastAsia="Lora" w:hAnsi="Lora"/>
          <w:b w:val="1"/>
          <w:bCs w:val="1"/>
          <w:sz w:val="54"/>
          <w:szCs w:val="54"/>
          <w:rtl w:val="0"/>
        </w:rPr>
        <w:t xml:space="preserve">Title</w:t>
      </w:r>
      <w:r w:rsidDel="00000000" w:rsidR="00000000" w:rsidRPr="00000000">
        <w:rPr>
          <w:rFonts w:ascii="Lora" w:cs="Lora" w:eastAsia="Lora" w:hAnsi="Lora"/>
          <w:b w:val="1"/>
          <w:bCs w:val="1"/>
          <w:sz w:val="54"/>
          <w:szCs w:val="54"/>
          <w:rtl w:val="0"/>
        </w:rPr>
        <w:t xml:space="preserve">:</w:t>
      </w:r>
      <w:r w:rsidDel="00000000" w:rsidR="00000000" w:rsidRPr="00000000">
        <w:rPr>
          <w:rFonts w:ascii="Roboto ExtraBold" w:cs="Roboto ExtraBold" w:eastAsia="Roboto ExtraBold" w:hAnsi="Roboto ExtraBold"/>
          <w:color w:val="990000"/>
          <w:sz w:val="54"/>
          <w:szCs w:val="54"/>
          <w:rtl w:val="0"/>
        </w:rPr>
        <w:t xml:space="preserve">Universal Gravitation &amp; Kepler’s </w:t>
        <w:br w:type="textWrapping"/>
        <w:t xml:space="preserve">           Third Law</w:t>
        <w:br w:type="textWrapping"/>
      </w:r>
      <w:r w:rsidDel="00000000" w:rsidR="00000000" w:rsidRPr="00000000">
        <w:rPr>
          <w:rFonts w:ascii="Lora" w:cs="Lora" w:eastAsia="Lora" w:hAnsi="Lora"/>
          <w:b w:val="1"/>
          <w:bCs w:val="1"/>
          <w:sz w:val="54"/>
          <w:szCs w:val="54"/>
          <w:rtl w:val="0"/>
        </w:rPr>
        <w:t xml:space="preserve">Student Name: </w:t>
      </w:r>
      <w:r w:rsidDel="00000000" w:rsidR="00000000" w:rsidRPr="00000000">
        <w:rPr>
          <w:rFonts w:ascii="Roboto" w:cs="Roboto" w:eastAsia="Roboto" w:hAnsi="Roboto"/>
          <w:b w:val="1"/>
          <w:bCs w:val="1"/>
          <w:color w:val="990000"/>
          <w:sz w:val="54"/>
          <w:szCs w:val="54"/>
          <w:rtl w:val="0"/>
        </w:rPr>
        <w:t xml:space="preserve">Hafsa</w:t>
      </w:r>
      <w:r w:rsidDel="00000000" w:rsidR="00000000" w:rsidRPr="00000000">
        <w:rPr>
          <w:rFonts w:ascii="Roboto ExtraBold" w:cs="Roboto ExtraBold" w:eastAsia="Roboto ExtraBold" w:hAnsi="Roboto ExtraBold"/>
          <w:color w:val="990000"/>
          <w:sz w:val="54"/>
          <w:szCs w:val="54"/>
          <w:rtl w:val="0"/>
        </w:rPr>
        <w:br w:type="textWrapping"/>
      </w:r>
      <w:r w:rsidDel="00000000" w:rsidR="00000000" w:rsidRPr="00000000">
        <w:rPr>
          <w:rFonts w:ascii="Lora" w:cs="Lora" w:eastAsia="Lora" w:hAnsi="Lora"/>
          <w:b w:val="1"/>
          <w:bCs w:val="1"/>
          <w:sz w:val="54"/>
          <w:szCs w:val="54"/>
          <w:rtl w:val="0"/>
        </w:rPr>
        <w:t xml:space="preserve">Roll Number / ID: </w:t>
      </w:r>
      <w:r w:rsidDel="00000000" w:rsidR="00000000" w:rsidRPr="00000000">
        <w:rPr>
          <w:rFonts w:ascii="Roboto" w:cs="Roboto" w:eastAsia="Roboto" w:hAnsi="Roboto"/>
          <w:b w:val="1"/>
          <w:bCs w:val="1"/>
          <w:color w:val="990000"/>
          <w:sz w:val="54"/>
          <w:szCs w:val="54"/>
          <w:rtl w:val="0"/>
        </w:rPr>
        <w:t xml:space="preserve">241886</w:t>
      </w:r>
      <w:r w:rsidDel="00000000" w:rsidR="00000000" w:rsidRPr="00000000">
        <w:rPr>
          <w:rFonts w:ascii="Roboto ExtraBold" w:cs="Roboto ExtraBold" w:eastAsia="Roboto ExtraBold" w:hAnsi="Roboto ExtraBold"/>
          <w:color w:val="990000"/>
          <w:sz w:val="54"/>
          <w:szCs w:val="54"/>
          <w:rtl w:val="0"/>
        </w:rPr>
        <w:t xml:space="preserve"> </w:t>
        <w:br w:type="textWrapping"/>
      </w:r>
      <w:r w:rsidDel="00000000" w:rsidR="00000000" w:rsidRPr="00000000">
        <w:rPr>
          <w:rFonts w:ascii="Lora" w:cs="Lora" w:eastAsia="Lora" w:hAnsi="Lora"/>
          <w:b w:val="1"/>
          <w:bCs w:val="1"/>
          <w:sz w:val="54"/>
          <w:szCs w:val="54"/>
          <w:rtl w:val="0"/>
        </w:rPr>
        <w:t xml:space="preserve">Class Timing: </w:t>
      </w:r>
      <w:r w:rsidDel="00000000" w:rsidR="00000000" w:rsidRPr="00000000">
        <w:rPr>
          <w:rFonts w:ascii="Roboto" w:cs="Roboto" w:eastAsia="Roboto" w:hAnsi="Roboto"/>
          <w:b w:val="1"/>
          <w:bCs w:val="1"/>
          <w:color w:val="990000"/>
          <w:sz w:val="54"/>
          <w:szCs w:val="54"/>
          <w:rtl w:val="0"/>
        </w:rPr>
        <w:t xml:space="preserve">2 to 4</w:t>
        <w:br w:type="textWrapping"/>
      </w:r>
      <w:r w:rsidDel="00000000" w:rsidR="00000000" w:rsidRPr="00000000">
        <w:rPr>
          <w:rFonts w:ascii="Lora" w:cs="Lora" w:eastAsia="Lora" w:hAnsi="Lora"/>
          <w:b w:val="1"/>
          <w:bCs w:val="1"/>
          <w:sz w:val="54"/>
          <w:szCs w:val="54"/>
          <w:rtl w:val="0"/>
        </w:rPr>
        <w:t xml:space="preserve">Campus Name: </w:t>
      </w:r>
      <w:r w:rsidDel="00000000" w:rsidR="00000000" w:rsidRPr="00000000">
        <w:rPr>
          <w:rFonts w:ascii="Roboto" w:cs="Roboto" w:eastAsia="Roboto" w:hAnsi="Roboto"/>
          <w:b w:val="1"/>
          <w:bCs w:val="1"/>
          <w:color w:val="990000"/>
          <w:sz w:val="54"/>
          <w:szCs w:val="54"/>
          <w:rtl w:val="0"/>
        </w:rPr>
        <w:t xml:space="preserve">Piston Collage</w:t>
        <w:br w:type="textWrapping"/>
      </w:r>
      <w:r w:rsidDel="00000000" w:rsidR="00000000" w:rsidRPr="00000000">
        <w:rPr>
          <w:rFonts w:ascii="Lora" w:cs="Lora" w:eastAsia="Lora" w:hAnsi="Lora"/>
          <w:b w:val="1"/>
          <w:bCs w:val="1"/>
          <w:sz w:val="54"/>
          <w:szCs w:val="54"/>
          <w:rtl w:val="0"/>
        </w:rPr>
        <w:t xml:space="preserve">Instructor’s Name: </w:t>
      </w:r>
      <w:r w:rsidDel="00000000" w:rsidR="00000000" w:rsidRPr="00000000">
        <w:rPr>
          <w:rFonts w:ascii="Lora" w:cs="Lora" w:eastAsia="Lora" w:hAnsi="Lora"/>
          <w:b w:val="1"/>
          <w:bCs w:val="1"/>
          <w:color w:val="990000"/>
          <w:sz w:val="54"/>
          <w:szCs w:val="54"/>
          <w:rtl w:val="0"/>
        </w:rPr>
        <w:t xml:space="preserve">Abdur Rehman Khan</w:t>
      </w:r>
    </w:p>
    <w:p w:rsidR="00000000" w:rsidDel="00000000" w:rsidP="00000000" w:rsidRDefault="00000000" w:rsidRPr="00000000" w14:paraId="00000002">
      <w:pPr>
        <w:pStyle w:val="Title"/>
        <w:spacing w:line="360" w:lineRule="auto"/>
        <w:rPr>
          <w:rFonts w:ascii="Times New Roman" w:cs="Times New Roman" w:eastAsia="Times New Roman" w:hAnsi="Times New Roman"/>
          <w:sz w:val="24"/>
          <w:szCs w:val="24"/>
        </w:rPr>
      </w:pPr>
      <w:bookmarkStart w:colFirst="0" w:colLast="0" w:name="_z5jl9rp8i3m5" w:id="0"/>
      <w:bookmarkEnd w:id="0"/>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Gravitation is a natural force that attracts every object with mass toward another object. This force exists everywhere in the universe and plays a vital role in holding planets, stars, and galaxies together.</w:t>
      </w:r>
    </w:p>
    <w:p w:rsidR="00000000" w:rsidDel="00000000" w:rsidP="00000000" w:rsidRDefault="00000000" w:rsidRPr="00000000" w14:paraId="00000003">
      <w:pPr>
        <w:pStyle w:val="Heading2"/>
        <w:spacing w:after="240" w:before="240" w:line="360" w:lineRule="auto"/>
        <w:rPr>
          <w:rFonts w:ascii="Times New Roman" w:cs="Times New Roman" w:eastAsia="Times New Roman" w:hAnsi="Times New Roman"/>
          <w:b w:val="1"/>
          <w:bCs w:val="1"/>
          <w:sz w:val="28"/>
          <w:szCs w:val="28"/>
        </w:rPr>
      </w:pPr>
      <w:bookmarkStart w:colFirst="0" w:colLast="0" w:name="_rtihgcvvteym" w:id="1"/>
      <w:bookmarkEnd w:id="1"/>
      <w:r w:rsidDel="00000000" w:rsidR="00000000" w:rsidRPr="00000000">
        <w:rPr>
          <w:rFonts w:ascii="Times New Roman" w:cs="Times New Roman" w:eastAsia="Times New Roman" w:hAnsi="Times New Roman"/>
          <w:sz w:val="24"/>
          <w:szCs w:val="24"/>
          <w:rtl w:val="0"/>
        </w:rPr>
        <w:t xml:space="preserve">Sir Isaac Newton introduced the Universal Law of Gravitation which explains how objects attract each other. Johannes Kepler proposed laws that describe the motion of planets around the Sun. Both Newton’s and Kepler’s laws are very important in physics and astronomy because they help scientists understand planetary motion and satellite orbits.</w:t>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b w:val="1"/>
          <w:bCs w:val="1"/>
          <w:sz w:val="32"/>
          <w:szCs w:val="32"/>
          <w:rtl w:val="0"/>
        </w:rPr>
        <w:t xml:space="preserve">Universal Law of Gravitation:</w:t>
        <w:br w:type="textWrapping"/>
      </w:r>
      <w:r w:rsidDel="00000000" w:rsidR="00000000" w:rsidRPr="00000000">
        <w:rPr>
          <w:rFonts w:ascii="Times New Roman" w:cs="Times New Roman" w:eastAsia="Times New Roman" w:hAnsi="Times New Roman"/>
          <w:b w:val="1"/>
          <w:bCs w:val="1"/>
          <w:sz w:val="28"/>
          <w:szCs w:val="28"/>
          <w:rtl w:val="0"/>
        </w:rPr>
        <w:t xml:space="preserve">Statement:</w:t>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Fonts w:ascii="Times New Roman" w:cs="Times New Roman" w:eastAsia="Times New Roman" w:hAnsi="Times New Roman"/>
          <w:b w:val="1"/>
          <w:bCs w:val="1"/>
          <w:sz w:val="24"/>
          <w:szCs w:val="24"/>
          <w:rtl w:val="0"/>
        </w:rPr>
        <w:t xml:space="preserve">Newton’s Universal Law of Gravitation states that every particle in the universe attracts every other particle with a force directly proportional to the product of their masses and inversely proportional to the square of the distance between them.</w:t>
        <w:br w:type="textWrapping"/>
      </w:r>
      <w:r w:rsidDel="00000000" w:rsidR="00000000" w:rsidRPr="00000000">
        <w:rPr>
          <w:rFonts w:ascii="Times New Roman" w:cs="Times New Roman" w:eastAsia="Times New Roman" w:hAnsi="Times New Roman"/>
          <w:b w:val="1"/>
          <w:bCs w:val="1"/>
          <w:sz w:val="28"/>
          <w:szCs w:val="28"/>
          <w:rtl w:val="0"/>
        </w:rPr>
        <w:t xml:space="preserve">Mathematical Formula:</w:t>
      </w:r>
    </w:p>
    <w:p w:rsidR="00000000" w:rsidDel="00000000" w:rsidP="00000000" w:rsidRDefault="00000000" w:rsidRPr="00000000" w14:paraId="00000004">
      <w:pPr>
        <w:pStyle w:val="Heading1"/>
        <w:spacing w:after="240" w:before="240" w:line="360" w:lineRule="auto"/>
        <w:rPr>
          <w:rFonts w:ascii="Times New Roman" w:cs="Times New Roman" w:eastAsia="Times New Roman" w:hAnsi="Times New Roman"/>
          <w:b w:val="1"/>
          <w:bCs w:val="1"/>
          <w:sz w:val="24"/>
          <w:szCs w:val="24"/>
        </w:rPr>
      </w:pPr>
      <w:bookmarkStart w:colFirst="0" w:colLast="0" w:name="_rtihgcvvteym" w:id="1"/>
      <w:bookmarkEnd w:id="1"/>
      <w:r w:rsidDel="00000000" w:rsidR="00000000" w:rsidRPr="00000000">
        <w:rPr>
          <w:rFonts w:ascii="Times New Roman" w:cs="Times New Roman" w:eastAsia="Times New Roman" w:hAnsi="Times New Roman"/>
          <w:b w:val="1"/>
          <w:bCs w:val="1"/>
          <w:sz w:val="24"/>
          <w:szCs w:val="24"/>
          <w:rtl w:val="0"/>
        </w:rPr>
        <w:t xml:space="preserve">F = G (m₁m₂ / r²)</w:t>
      </w:r>
    </w:p>
    <w:p w:rsidR="00000000" w:rsidDel="00000000" w:rsidP="00000000" w:rsidRDefault="00000000" w:rsidRPr="00000000" w14:paraId="00000005">
      <w:pPr>
        <w:pStyle w:val="Heading2"/>
        <w:spacing w:after="240" w:before="240" w:line="360" w:lineRule="auto"/>
        <w:rPr>
          <w:rFonts w:ascii="Times New Roman" w:cs="Times New Roman" w:eastAsia="Times New Roman" w:hAnsi="Times New Roman"/>
          <w:b w:val="1"/>
          <w:bCs w:val="1"/>
          <w:sz w:val="28"/>
          <w:szCs w:val="28"/>
        </w:rPr>
      </w:pPr>
      <w:bookmarkStart w:colFirst="0" w:colLast="0" w:name="_rtihgcvvteym" w:id="1"/>
      <w:bookmarkEnd w:id="1"/>
      <w:r w:rsidDel="00000000" w:rsidR="00000000" w:rsidRPr="00000000">
        <w:rPr>
          <w:rFonts w:ascii="Times New Roman" w:cs="Times New Roman" w:eastAsia="Times New Roman" w:hAnsi="Times New Roman"/>
          <w:b w:val="1"/>
          <w:bCs w:val="1"/>
          <w:sz w:val="28"/>
          <w:szCs w:val="28"/>
          <w:rtl w:val="0"/>
        </w:rPr>
        <w:t xml:space="preserve">Explanation of Variables:</w:t>
      </w:r>
    </w:p>
    <w:p w:rsidR="00000000" w:rsidDel="00000000" w:rsidP="00000000" w:rsidRDefault="00000000" w:rsidRPr="00000000" w14:paraId="00000006">
      <w:pPr>
        <w:pStyle w:val="Heading1"/>
        <w:spacing w:after="240" w:before="240" w:line="360" w:lineRule="auto"/>
        <w:rPr>
          <w:rFonts w:ascii="Times New Roman" w:cs="Times New Roman" w:eastAsia="Times New Roman" w:hAnsi="Times New Roman"/>
          <w:b w:val="1"/>
          <w:bCs w:val="1"/>
          <w:sz w:val="24"/>
          <w:szCs w:val="24"/>
        </w:rPr>
      </w:pPr>
      <w:bookmarkStart w:colFirst="0" w:colLast="0" w:name="_rtihgcvvteym" w:id="1"/>
      <w:bookmarkEnd w:id="1"/>
      <w:r w:rsidDel="00000000" w:rsidR="00000000" w:rsidRPr="00000000">
        <w:rPr>
          <w:rFonts w:ascii="Times New Roman" w:cs="Times New Roman" w:eastAsia="Times New Roman" w:hAnsi="Times New Roman"/>
          <w:b w:val="1"/>
          <w:bCs w:val="1"/>
          <w:sz w:val="24"/>
          <w:szCs w:val="24"/>
          <w:rtl w:val="0"/>
        </w:rPr>
        <w:t xml:space="preserve">F = Gravitational force measured in Newton (N)</w:t>
        <w:br w:type="textWrapping"/>
        <w:t xml:space="preserve"> G = Gravitational constant (6.674 × 10⁻¹¹ N·m²/kg²)</w:t>
        <w:br w:type="textWrapping"/>
        <w:t xml:space="preserve"> m₁ and m₂ = Masses of the two objects measured in kilograms</w:t>
        <w:br w:type="textWrapping"/>
        <w:t xml:space="preserve"> r = Distance between the centers of the two objects measured in meters</w:t>
      </w:r>
    </w:p>
    <w:p w:rsidR="00000000" w:rsidDel="00000000" w:rsidP="00000000" w:rsidRDefault="00000000" w:rsidRPr="00000000" w14:paraId="00000007">
      <w:pPr>
        <w:pStyle w:val="Heading2"/>
        <w:spacing w:after="240" w:before="240" w:line="360" w:lineRule="auto"/>
        <w:rPr>
          <w:rFonts w:ascii="Times New Roman" w:cs="Times New Roman" w:eastAsia="Times New Roman" w:hAnsi="Times New Roman"/>
          <w:b w:val="1"/>
          <w:bCs w:val="1"/>
          <w:sz w:val="28"/>
          <w:szCs w:val="28"/>
        </w:rPr>
      </w:pPr>
      <w:bookmarkStart w:colFirst="0" w:colLast="0" w:name="_rtihgcvvteym" w:id="1"/>
      <w:bookmarkEnd w:id="1"/>
      <w:r w:rsidDel="00000000" w:rsidR="00000000" w:rsidRPr="00000000">
        <w:rPr>
          <w:rFonts w:ascii="Times New Roman" w:cs="Times New Roman" w:eastAsia="Times New Roman" w:hAnsi="Times New Roman"/>
          <w:b w:val="1"/>
          <w:bCs w:val="1"/>
          <w:sz w:val="28"/>
          <w:szCs w:val="28"/>
          <w:rtl w:val="0"/>
        </w:rPr>
        <w:t xml:space="preserve">Units and Dimensions:</w:t>
      </w:r>
    </w:p>
    <w:p w:rsidR="00000000" w:rsidDel="00000000" w:rsidP="00000000" w:rsidRDefault="00000000" w:rsidRPr="00000000" w14:paraId="00000008">
      <w:pPr>
        <w:pStyle w:val="Heading1"/>
        <w:spacing w:after="240" w:before="240" w:line="360" w:lineRule="auto"/>
        <w:rPr>
          <w:rFonts w:ascii="Times New Roman" w:cs="Times New Roman" w:eastAsia="Times New Roman" w:hAnsi="Times New Roman"/>
          <w:b w:val="1"/>
          <w:bCs w:val="1"/>
          <w:sz w:val="28"/>
          <w:szCs w:val="28"/>
        </w:rPr>
      </w:pPr>
      <w:bookmarkStart w:colFirst="0" w:colLast="0" w:name="_w3o9773xtg9o" w:id="2"/>
      <w:bookmarkEnd w:id="2"/>
      <w:r w:rsidDel="00000000" w:rsidR="00000000" w:rsidRPr="00000000">
        <w:rPr>
          <w:rFonts w:ascii="Times New Roman" w:cs="Times New Roman" w:eastAsia="Times New Roman" w:hAnsi="Times New Roman"/>
          <w:b w:val="1"/>
          <w:bCs w:val="1"/>
          <w:sz w:val="24"/>
          <w:szCs w:val="24"/>
          <w:rtl w:val="0"/>
        </w:rPr>
        <w:t xml:space="preserve">The unit of force is Newton. Mass is measured in kilograms, and distance is measured in meters.</w:t>
        <w:br w:type="textWrapping"/>
      </w:r>
      <w:r w:rsidDel="00000000" w:rsidR="00000000" w:rsidRPr="00000000">
        <w:rPr>
          <w:rFonts w:ascii="Times New Roman" w:cs="Times New Roman" w:eastAsia="Times New Roman" w:hAnsi="Times New Roman"/>
          <w:b w:val="1"/>
          <w:bCs w:val="1"/>
          <w:sz w:val="28"/>
          <w:szCs w:val="28"/>
          <w:rtl w:val="0"/>
        </w:rPr>
        <w:t xml:space="preserve">Real-Life Applications:</w:t>
      </w:r>
    </w:p>
    <w:p w:rsidR="00000000" w:rsidDel="00000000" w:rsidP="00000000" w:rsidRDefault="00000000" w:rsidRPr="00000000" w14:paraId="00000009">
      <w:pPr>
        <w:pStyle w:val="Heading1"/>
        <w:spacing w:after="240" w:before="240" w:line="360" w:lineRule="auto"/>
        <w:rPr>
          <w:rFonts w:ascii="Times New Roman" w:cs="Times New Roman" w:eastAsia="Times New Roman" w:hAnsi="Times New Roman"/>
          <w:b w:val="1"/>
          <w:bCs w:val="1"/>
          <w:sz w:val="24"/>
          <w:szCs w:val="24"/>
        </w:rPr>
      </w:pPr>
      <w:bookmarkStart w:colFirst="0" w:colLast="0" w:name="_2w4ytz38d4vm" w:id="3"/>
      <w:bookmarkEnd w:id="3"/>
      <w:r w:rsidDel="00000000" w:rsidR="00000000" w:rsidRPr="00000000">
        <w:rPr>
          <w:rFonts w:ascii="Times New Roman" w:cs="Times New Roman" w:eastAsia="Times New Roman" w:hAnsi="Times New Roman"/>
          <w:b w:val="1"/>
          <w:bCs w:val="1"/>
          <w:sz w:val="24"/>
          <w:szCs w:val="24"/>
          <w:rtl w:val="0"/>
        </w:rPr>
        <w:t xml:space="preserve">This law helps in understanding satellite motion, planetary movement, and the gravitational attraction between the Earth and the Moon.</w:t>
      </w:r>
    </w:p>
    <w:p w:rsidR="00000000" w:rsidDel="00000000" w:rsidP="00000000" w:rsidRDefault="00000000" w:rsidRPr="00000000" w14:paraId="0000000A">
      <w:pPr>
        <w:pStyle w:val="Heading1"/>
        <w:spacing w:after="240" w:before="240" w:line="360" w:lineRule="auto"/>
        <w:rPr>
          <w:rFonts w:ascii="Times New Roman" w:cs="Times New Roman" w:eastAsia="Times New Roman" w:hAnsi="Times New Roman"/>
          <w:b w:val="1"/>
          <w:bCs w:val="1"/>
          <w:sz w:val="24"/>
          <w:szCs w:val="24"/>
        </w:rPr>
      </w:pPr>
      <w:bookmarkStart w:colFirst="0" w:colLast="0" w:name="_r9axp9fypif9" w:id="4"/>
      <w:bookmarkEnd w:id="4"/>
      <w:r w:rsidDel="00000000" w:rsidR="00000000" w:rsidRPr="00000000">
        <w:rPr>
          <w:rtl w:val="0"/>
        </w:rPr>
      </w:r>
    </w:p>
    <w:p w:rsidR="00000000" w:rsidDel="00000000" w:rsidP="00000000" w:rsidRDefault="00000000" w:rsidRPr="00000000" w14:paraId="0000000B">
      <w:pPr>
        <w:pStyle w:val="Heading1"/>
        <w:spacing w:after="240" w:before="240" w:line="360" w:lineRule="auto"/>
        <w:rPr>
          <w:rFonts w:ascii="Times New Roman" w:cs="Times New Roman" w:eastAsia="Times New Roman" w:hAnsi="Times New Roman"/>
          <w:b w:val="1"/>
          <w:bCs w:val="1"/>
          <w:sz w:val="24"/>
          <w:szCs w:val="24"/>
        </w:rPr>
      </w:pPr>
      <w:bookmarkStart w:colFirst="0" w:colLast="0" w:name="_nsdvg7yow27" w:id="5"/>
      <w:bookmarkEnd w:id="5"/>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rFonts w:ascii="Times New Roman" w:cs="Times New Roman" w:eastAsia="Times New Roman" w:hAnsi="Times New Roman"/>
          <w:b w:val="1"/>
          <w:bCs w:val="1"/>
          <w:sz w:val="24"/>
          <w:szCs w:val="24"/>
        </w:rPr>
      </w:pPr>
      <w:bookmarkStart w:colFirst="0" w:colLast="0" w:name="_2gi59837ki9c" w:id="6"/>
      <w:bookmarkEnd w:id="6"/>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32"/>
          <w:szCs w:val="32"/>
          <w:rtl w:val="0"/>
        </w:rPr>
        <w:t xml:space="preserve">Kepler’s Third Law:</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Statement:</w:t>
        <w:br w:type="textWrapping"/>
      </w:r>
      <w:r w:rsidDel="00000000" w:rsidR="00000000" w:rsidRPr="00000000">
        <w:rPr>
          <w:rFonts w:ascii="Times New Roman" w:cs="Times New Roman" w:eastAsia="Times New Roman" w:hAnsi="Times New Roman"/>
          <w:b w:val="1"/>
          <w:bCs w:val="1"/>
          <w:sz w:val="24"/>
          <w:szCs w:val="24"/>
          <w:rtl w:val="0"/>
        </w:rPr>
        <w:t xml:space="preserve">Kepler’s Third Law states that the square of the orbital period of a planet is proportional to the cube of the semi-major axis of its orbit.</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Mathematical Expression:</w:t>
        <w:br w:type="textWrapping"/>
      </w:r>
      <w:r w:rsidDel="00000000" w:rsidR="00000000" w:rsidRPr="00000000">
        <w:rPr>
          <w:rFonts w:ascii="Gungsuh" w:cs="Gungsuh" w:eastAsia="Gungsuh" w:hAnsi="Gungsuh"/>
          <w:b w:val="1"/>
          <w:bCs w:val="1"/>
          <w:sz w:val="24"/>
          <w:szCs w:val="24"/>
          <w:rtl w:val="0"/>
        </w:rPr>
        <w:t xml:space="preserve">T² ∝ r³</w:t>
      </w:r>
    </w:p>
    <w:p w:rsidR="00000000" w:rsidDel="00000000" w:rsidP="00000000" w:rsidRDefault="00000000" w:rsidRPr="00000000" w14:paraId="0000000D">
      <w:pPr>
        <w:pStyle w:val="Heading1"/>
        <w:spacing w:after="240" w:before="240" w:lineRule="auto"/>
        <w:rPr>
          <w:rFonts w:ascii="Times New Roman" w:cs="Times New Roman" w:eastAsia="Times New Roman" w:hAnsi="Times New Roman"/>
          <w:b w:val="1"/>
          <w:bCs w:val="1"/>
          <w:sz w:val="24"/>
          <w:szCs w:val="24"/>
        </w:rPr>
      </w:pPr>
      <w:bookmarkStart w:colFirst="0" w:colLast="0" w:name="_2gi59837ki9c" w:id="6"/>
      <w:bookmarkEnd w:id="6"/>
      <w:r w:rsidDel="00000000" w:rsidR="00000000" w:rsidRPr="00000000">
        <w:rPr>
          <w:rFonts w:ascii="Times New Roman" w:cs="Times New Roman" w:eastAsia="Times New Roman" w:hAnsi="Times New Roman"/>
          <w:b w:val="1"/>
          <w:bCs w:val="1"/>
          <w:sz w:val="24"/>
          <w:szCs w:val="24"/>
          <w:rtl w:val="0"/>
        </w:rPr>
        <w:t xml:space="preserve">or</w:t>
      </w:r>
    </w:p>
    <w:p w:rsidR="00000000" w:rsidDel="00000000" w:rsidP="00000000" w:rsidRDefault="00000000" w:rsidRPr="00000000" w14:paraId="0000000E">
      <w:pPr>
        <w:pStyle w:val="Heading1"/>
        <w:spacing w:after="240" w:before="240" w:lineRule="auto"/>
        <w:rPr>
          <w:rFonts w:ascii="Times New Roman" w:cs="Times New Roman" w:eastAsia="Times New Roman" w:hAnsi="Times New Roman"/>
          <w:b w:val="1"/>
          <w:bCs w:val="1"/>
          <w:sz w:val="24"/>
          <w:szCs w:val="24"/>
        </w:rPr>
      </w:pPr>
      <w:bookmarkStart w:colFirst="0" w:colLast="0" w:name="_8lw1nwocfabp" w:id="7"/>
      <w:bookmarkEnd w:id="7"/>
      <w:r w:rsidDel="00000000" w:rsidR="00000000" w:rsidRPr="00000000">
        <w:rPr>
          <w:rFonts w:ascii="Times New Roman" w:cs="Times New Roman" w:eastAsia="Times New Roman" w:hAnsi="Times New Roman"/>
          <w:b w:val="1"/>
          <w:bCs w:val="1"/>
          <w:sz w:val="24"/>
          <w:szCs w:val="24"/>
          <w:rtl w:val="0"/>
        </w:rPr>
        <w:t xml:space="preserve">T² = (4π² / GM) r³</w:t>
      </w:r>
    </w:p>
    <w:p w:rsidR="00000000" w:rsidDel="00000000" w:rsidP="00000000" w:rsidRDefault="00000000" w:rsidRPr="00000000" w14:paraId="0000000F">
      <w:pPr>
        <w:pStyle w:val="Heading2"/>
        <w:spacing w:after="240" w:before="240" w:lineRule="auto"/>
        <w:rPr>
          <w:rFonts w:ascii="Times New Roman" w:cs="Times New Roman" w:eastAsia="Times New Roman" w:hAnsi="Times New Roman"/>
          <w:b w:val="1"/>
          <w:bCs w:val="1"/>
          <w:sz w:val="28"/>
          <w:szCs w:val="28"/>
        </w:rPr>
      </w:pPr>
      <w:bookmarkStart w:colFirst="0" w:colLast="0" w:name="_64dk6cjvgq8h" w:id="8"/>
      <w:bookmarkEnd w:id="8"/>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10">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T represents the orbital period of a planet.</w:t>
        <w:br w:type="textWrapping"/>
        <w:t xml:space="preserve"> r represents the radius of the orbit.</w:t>
        <w:br w:type="textWrapping"/>
        <w:t xml:space="preserve"> M represents the mass of the central body such as the Sun.</w:t>
      </w:r>
    </w:p>
    <w:p w:rsidR="00000000" w:rsidDel="00000000" w:rsidP="00000000" w:rsidRDefault="00000000" w:rsidRPr="00000000" w14:paraId="00000011">
      <w:pPr>
        <w:pStyle w:val="Heading1"/>
        <w:spacing w:after="240" w:before="240" w:lineRule="auto"/>
        <w:rPr>
          <w:rFonts w:ascii="Times New Roman" w:cs="Times New Roman" w:eastAsia="Times New Roman" w:hAnsi="Times New Roman"/>
          <w:b w:val="1"/>
          <w:bCs w:val="1"/>
          <w:sz w:val="24"/>
          <w:szCs w:val="24"/>
        </w:rPr>
      </w:pPr>
      <w:bookmarkStart w:colFirst="0" w:colLast="0" w:name="_f0ouaga93od5" w:id="9"/>
      <w:bookmarkEnd w:id="9"/>
      <w:r w:rsidDel="00000000" w:rsidR="00000000" w:rsidRPr="00000000">
        <w:rPr>
          <w:rFonts w:ascii="Times New Roman" w:cs="Times New Roman" w:eastAsia="Times New Roman" w:hAnsi="Times New Roman"/>
          <w:b w:val="1"/>
          <w:bCs w:val="1"/>
          <w:sz w:val="24"/>
          <w:szCs w:val="24"/>
          <w:rtl w:val="0"/>
        </w:rPr>
        <w:t xml:space="preserve">This law explains the relationship between orbital time and orbital radius and is very useful in astronomy.</w:t>
      </w:r>
    </w:p>
    <w:p w:rsidR="00000000" w:rsidDel="00000000" w:rsidP="00000000" w:rsidRDefault="00000000" w:rsidRPr="00000000" w14:paraId="00000012">
      <w:pPr>
        <w:pStyle w:val="Heading1"/>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32"/>
          <w:szCs w:val="32"/>
          <w:rtl w:val="0"/>
        </w:rPr>
        <w:t xml:space="preserve">Derivation:</w:t>
        <w:br w:type="textWrapping"/>
      </w:r>
      <w:r w:rsidDel="00000000" w:rsidR="00000000" w:rsidRPr="00000000">
        <w:rPr>
          <w:rFonts w:ascii="Times New Roman" w:cs="Times New Roman" w:eastAsia="Times New Roman" w:hAnsi="Times New Roman"/>
          <w:b w:val="1"/>
          <w:bCs w:val="1"/>
          <w:sz w:val="24"/>
          <w:szCs w:val="24"/>
          <w:rtl w:val="0"/>
        </w:rPr>
        <w:t xml:space="preserve">Derivation of Kepler’s Third Law</w:t>
      </w:r>
    </w:p>
    <w:p w:rsidR="00000000" w:rsidDel="00000000" w:rsidP="00000000" w:rsidRDefault="00000000" w:rsidRPr="00000000" w14:paraId="00000013">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According to Newton’s Law of Gravitation:</w:t>
      </w:r>
    </w:p>
    <w:p w:rsidR="00000000" w:rsidDel="00000000" w:rsidP="00000000" w:rsidRDefault="00000000" w:rsidRPr="00000000" w14:paraId="00000014">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F = GMm / r²</w:t>
      </w:r>
    </w:p>
    <w:p w:rsidR="00000000" w:rsidDel="00000000" w:rsidP="00000000" w:rsidRDefault="00000000" w:rsidRPr="00000000" w14:paraId="00000015">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For circular motion, centripetal force is:</w:t>
      </w:r>
    </w:p>
    <w:p w:rsidR="00000000" w:rsidDel="00000000" w:rsidP="00000000" w:rsidRDefault="00000000" w:rsidRPr="00000000" w14:paraId="00000016">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F = mv² / r</w:t>
      </w:r>
    </w:p>
    <w:p w:rsidR="00000000" w:rsidDel="00000000" w:rsidP="00000000" w:rsidRDefault="00000000" w:rsidRPr="00000000" w14:paraId="00000017">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Velocity of an orbiting body is:</w:t>
      </w:r>
    </w:p>
    <w:p w:rsidR="00000000" w:rsidDel="00000000" w:rsidP="00000000" w:rsidRDefault="00000000" w:rsidRPr="00000000" w14:paraId="00000018">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v = 2πr / T</w:t>
      </w:r>
    </w:p>
    <w:p w:rsidR="00000000" w:rsidDel="00000000" w:rsidP="00000000" w:rsidRDefault="00000000" w:rsidRPr="00000000" w14:paraId="00000019">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Substituting velocity into centripetal force equation:</w:t>
      </w:r>
    </w:p>
    <w:p w:rsidR="00000000" w:rsidDel="00000000" w:rsidP="00000000" w:rsidRDefault="00000000" w:rsidRPr="00000000" w14:paraId="0000001A">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F = m(2πr/T)² / r</w:t>
      </w:r>
    </w:p>
    <w:p w:rsidR="00000000" w:rsidDel="00000000" w:rsidP="00000000" w:rsidRDefault="00000000" w:rsidRPr="00000000" w14:paraId="0000001B">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Equating gravitational force and centripetal force:</w:t>
      </w:r>
    </w:p>
    <w:p w:rsidR="00000000" w:rsidDel="00000000" w:rsidP="00000000" w:rsidRDefault="00000000" w:rsidRPr="00000000" w14:paraId="0000001C">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GMm / r² = m(2πr/T)² / r</w:t>
      </w:r>
    </w:p>
    <w:p w:rsidR="00000000" w:rsidDel="00000000" w:rsidP="00000000" w:rsidRDefault="00000000" w:rsidRPr="00000000" w14:paraId="0000001D">
      <w:pPr>
        <w:pStyle w:val="Heading1"/>
        <w:spacing w:after="240" w:before="240" w:lineRule="auto"/>
        <w:rPr>
          <w:rFonts w:ascii="Times New Roman" w:cs="Times New Roman" w:eastAsia="Times New Roman" w:hAnsi="Times New Roman"/>
          <w:b w:val="1"/>
          <w:bCs w:val="1"/>
          <w:sz w:val="24"/>
          <w:szCs w:val="24"/>
        </w:rPr>
      </w:pPr>
      <w:bookmarkStart w:colFirst="0" w:colLast="0" w:name="_64dk6cjvgq8h" w:id="8"/>
      <w:bookmarkEnd w:id="8"/>
      <w:r w:rsidDel="00000000" w:rsidR="00000000" w:rsidRPr="00000000">
        <w:rPr>
          <w:rFonts w:ascii="Times New Roman" w:cs="Times New Roman" w:eastAsia="Times New Roman" w:hAnsi="Times New Roman"/>
          <w:b w:val="1"/>
          <w:bCs w:val="1"/>
          <w:sz w:val="24"/>
          <w:szCs w:val="24"/>
          <w:rtl w:val="0"/>
        </w:rPr>
        <w:t xml:space="preserve">After simplification:</w:t>
      </w:r>
    </w:p>
    <w:p w:rsidR="00000000" w:rsidDel="00000000" w:rsidP="00000000" w:rsidRDefault="00000000" w:rsidRPr="00000000" w14:paraId="0000001E">
      <w:pPr>
        <w:pStyle w:val="Heading1"/>
        <w:spacing w:after="240" w:before="240" w:lineRule="auto"/>
        <w:rPr>
          <w:rFonts w:ascii="Times New Roman" w:cs="Times New Roman" w:eastAsia="Times New Roman" w:hAnsi="Times New Roman"/>
          <w:b w:val="1"/>
          <w:bCs w:val="1"/>
          <w:sz w:val="24"/>
          <w:szCs w:val="24"/>
        </w:rPr>
      </w:pPr>
      <w:bookmarkStart w:colFirst="0" w:colLast="0" w:name="_s79vzs48k9c" w:id="10"/>
      <w:bookmarkEnd w:id="10"/>
      <w:r w:rsidDel="00000000" w:rsidR="00000000" w:rsidRPr="00000000">
        <w:rPr>
          <w:rFonts w:ascii="Times New Roman" w:cs="Times New Roman" w:eastAsia="Times New Roman" w:hAnsi="Times New Roman"/>
          <w:b w:val="1"/>
          <w:bCs w:val="1"/>
          <w:sz w:val="24"/>
          <w:szCs w:val="24"/>
          <w:rtl w:val="0"/>
        </w:rPr>
        <w:t xml:space="preserve">T² = (4π² / GM) r³</w:t>
      </w:r>
    </w:p>
    <w:p w:rsidR="00000000" w:rsidDel="00000000" w:rsidP="00000000" w:rsidRDefault="00000000" w:rsidRPr="00000000" w14:paraId="0000001F">
      <w:pPr>
        <w:pStyle w:val="Heading1"/>
        <w:rPr>
          <w:rFonts w:ascii="Times New Roman" w:cs="Times New Roman" w:eastAsia="Times New Roman" w:hAnsi="Times New Roman"/>
          <w:b w:val="1"/>
          <w:bCs w:val="1"/>
          <w:sz w:val="24"/>
          <w:szCs w:val="24"/>
        </w:rPr>
      </w:pPr>
      <w:bookmarkStart w:colFirst="0" w:colLast="0" w:name="_8y58fkbb8ove" w:id="11"/>
      <w:bookmarkEnd w:id="11"/>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32"/>
          <w:szCs w:val="32"/>
          <w:rtl w:val="0"/>
        </w:rPr>
        <w:t xml:space="preserve">Applications:</w:t>
        <w:br w:type="textWrapping"/>
      </w:r>
      <w:r w:rsidDel="00000000" w:rsidR="00000000" w:rsidRPr="00000000">
        <w:rPr>
          <w:rFonts w:ascii="Times New Roman" w:cs="Times New Roman" w:eastAsia="Times New Roman" w:hAnsi="Times New Roman"/>
          <w:b w:val="1"/>
          <w:bCs w:val="1"/>
          <w:sz w:val="24"/>
          <w:szCs w:val="24"/>
          <w:rtl w:val="0"/>
        </w:rPr>
        <w:t xml:space="preserve">These laws help in predicting planetary motion and understanding the movement of celestial bodies. They are also used in calculating satellite orbits and planning space missions.</w:t>
        <w:br w:type="textWrapping"/>
      </w:r>
      <w:r w:rsidDel="00000000" w:rsidR="00000000" w:rsidRPr="00000000">
        <w:rPr>
          <w:rFonts w:ascii="Times New Roman" w:cs="Times New Roman" w:eastAsia="Times New Roman" w:hAnsi="Times New Roman"/>
          <w:b w:val="1"/>
          <w:bCs w:val="1"/>
          <w:sz w:val="32"/>
          <w:szCs w:val="32"/>
          <w:rtl w:val="0"/>
        </w:rPr>
        <w:br w:type="textWrapping"/>
        <w:t xml:space="preserve">Conclusion:</w:t>
        <w:br w:type="textWrapping"/>
      </w:r>
      <w:r w:rsidDel="00000000" w:rsidR="00000000" w:rsidRPr="00000000">
        <w:rPr>
          <w:rFonts w:ascii="Times New Roman" w:cs="Times New Roman" w:eastAsia="Times New Roman" w:hAnsi="Times New Roman"/>
          <w:b w:val="1"/>
          <w:bCs w:val="1"/>
          <w:sz w:val="24"/>
          <w:szCs w:val="24"/>
          <w:rtl w:val="0"/>
        </w:rPr>
        <w:t xml:space="preserve">Newton’s Law of Gravitation and Kepler’s Third Law explain the motion of planets and satellites. These laws are fundamental in understanding the universe and have significant applications in space science and astronomy.</w:t>
      </w:r>
      <w:r w:rsidDel="00000000" w:rsidR="00000000" w:rsidRPr="00000000">
        <w:rPr>
          <w:b w:val="1"/>
          <w:bCs w:val="1"/>
          <w:sz w:val="22"/>
          <w:szCs w:val="22"/>
          <w:rtl w:val="0"/>
        </w:rPr>
        <w:t xml:space="preserve">Final </w:t>
      </w:r>
      <w:r w:rsidDel="00000000" w:rsidR="00000000" w:rsidRPr="00000000">
        <w:rPr>
          <w:rtl w:val="0"/>
        </w:rPr>
      </w:r>
    </w:p>
    <w:sectPr>
      <w:headerReference r:id="rId10" w:type="first"/>
      <w:footerReference r:id="rId11" w:type="first"/>
      <w:type w:val="nextPage"/>
      <w:pgSz w:h="16834" w:w="11909" w:orient="portrait"/>
      <w:pgMar w:bottom="566.9291338582677" w:top="850.3937007874016" w:left="850.3937007874016"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ExtraBold">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or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b w:val="1"/>
        <w:bCs w:val="1"/>
        <w:rtl w:val="0"/>
      </w:rPr>
      <w:t xml:space="preserve">  </w:t>
    </w:r>
    <w:r w:rsidDel="00000000" w:rsidR="00000000" w:rsidRPr="00000000">
      <w:rPr>
        <w:rtl w:val="0"/>
      </w:rPr>
      <w:t xml:space="preserve">            Final Project</w:t>
      <w:tab/>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br w:type="textWrapp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b w:val="1"/>
        <w:bCs w:val="1"/>
        <w:sz w:val="28"/>
        <w:szCs w:val="28"/>
      </w:rPr>
      <w:pict>
        <v:shape id="PowerPlusWaterMarkObject2" style="position:absolute;width:592.1322860415052pt;height:46.06777448390303pt;rotation:315;z-index:-503316481;mso-position-horizontal-relative:margin;mso-position-horizontal:center;mso-position-vertical-relative:margin;mso-position-vertical:center;" fillcolor="#e8eaed" stroked="f" type="#_x0000_t136">
          <v:fill angle="0" opacity="65536f"/>
          <v:textpath fitshape="t" string="Alkhidmat Bano Qabil Program" style="font-family:&amp;quot;Arial&amp;quot;;font-size:1pt;font-weight:bold;"/>
        </v:shape>
      </w:pict>
    </w:r>
    <w:r w:rsidDel="00000000" w:rsidR="00000000" w:rsidRPr="00000000">
      <w:rPr>
        <w:b w:val="1"/>
        <w:bCs w:val="1"/>
        <w:sz w:val="28"/>
        <w:szCs w:val="28"/>
        <w:rtl w:val="0"/>
      </w:rPr>
      <w:t xml:space="preserve">Hafsa Khan </w:t>
      <w:tab/>
      <w:tab/>
      <w:tab/>
      <w:tab/>
      <w:tab/>
      <w:tab/>
      <w:tab/>
      <w:tab/>
      <w:tab/>
      <w:tab/>
      <w:t xml:space="preserve">     241886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pict>
        <v:shape id="PowerPlusWaterMarkObject3" style="position:absolute;width:592.1322860415052pt;height:46.06777448390303pt;rotation:315;z-index:-503316481;mso-position-horizontal-relative:margin;mso-position-horizontal:center;mso-position-vertical-relative:margin;mso-position-vertical:center;" fillcolor="#e8eaed" stroked="f" type="#_x0000_t136">
          <v:fill angle="0" opacity="65536f"/>
          <v:textpath fitshape="t" string="Alkhidmat Bano Qabil Program" style="font-family:&amp;quot;Arial&amp;quot;;font-size:1pt;font-weight:bold;"/>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t xml:space="preserve">Hafsa khan</w:t>
    </w:r>
    <w:r w:rsidDel="00000000" w:rsidR="00000000" w:rsidRPr="00000000">
      <w:rPr/>
      <w:pict>
        <v:shape id="PowerPlusWaterMarkObject1" style="position:absolute;width:592.1322860415052pt;height:46.06777448390303pt;rotation:315;z-index:-503316481;mso-position-horizontal-relative:margin;mso-position-horizontal:center;mso-position-vertical-relative:margin;mso-position-vertical:center;" fillcolor="#e8eaed" stroked="f" type="#_x0000_t136">
          <v:fill angle="0" opacity="65536f"/>
          <v:textpath fitshape="t" string="Alkhidmat Bano Qabil Program" style="font-family:&amp;quot;Arial&amp;quot;;font-size:1pt;font-weight:bold;"/>
        </v:shape>
      </w:pict>
    </w:r>
    <w:r w:rsidDel="00000000" w:rsidR="00000000" w:rsidRPr="00000000">
      <w:rPr>
        <w:rtl w:val="0"/>
      </w:rPr>
      <w:t xml:space="preserve">    </w:t>
      <w:tab/>
      <w:tab/>
      <w:tab/>
      <w:tab/>
      <w:tab/>
      <w:tab/>
      <w:tab/>
      <w:tab/>
      <w:tab/>
      <w:tab/>
      <w:tab/>
      <w:t xml:space="preserve">                  241886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ExtraBold-bold.ttf"/><Relationship Id="rId2" Type="http://schemas.openxmlformats.org/officeDocument/2006/relationships/font" Target="fonts/RobotoExtraBold-boldItalic.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Lora-boldItalic.ttf"/><Relationship Id="rId9" Type="http://schemas.openxmlformats.org/officeDocument/2006/relationships/font" Target="fonts/Lora-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Lora-regular.ttf"/><Relationship Id="rId8" Type="http://schemas.openxmlformats.org/officeDocument/2006/relationships/font" Target="fonts/L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