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EqualTales — 4-Line Problem Frame</w:t>
      </w:r>
    </w:p>
    <w:p>
      <w:r>
        <w:rPr>
          <w:b/>
        </w:rPr>
        <w:t>Project:</w:t>
      </w:r>
      <w:r>
        <w:t xml:space="preserve"> EqualTales</w:t>
      </w:r>
    </w:p>
    <w:p>
      <w:r>
        <w:rPr>
          <w:b/>
        </w:rPr>
        <w:t>Track:</w:t>
      </w:r>
      <w:r>
        <w:t xml:space="preserve"> AI/ML</w:t>
      </w:r>
    </w:p>
    <w:p>
      <w:r>
        <w:rPr>
          <w:b/>
        </w:rPr>
        <w:t>Challenge:</w:t>
      </w:r>
      <w:r>
        <w:t xml:space="preserve"> CreateHER Fest #75HER Challenge Hackathon 2026</w:t>
      </w:r>
    </w:p>
    <w:p>
      <w:r>
        <w:rPr>
          <w:b/>
        </w:rPr>
        <w:t>SDGs:</w:t>
      </w:r>
      <w:r>
        <w:t xml:space="preserve"> Gender Equality (5), Quality Education (4), Decent Work (8), Industry Innovation (9), Reduced Inequalities (10)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The 4 Lines</w:t>
      </w:r>
    </w:p>
    <w:p>
      <w:pPr>
        <w:pStyle w:val="Heading3"/>
      </w:pPr>
      <w:r>
        <w:t>Line 1: User</w:t>
      </w:r>
    </w:p>
    <w:p>
      <w:r>
        <w:rPr>
          <w:b/>
        </w:rPr>
        <w:t>Mothers of children ages 3–10</w:t>
      </w:r>
      <w:r>
        <w:t xml:space="preserve"> who want to counter gender stereotypes their children are absorbing from peers, media, and society.</w:t>
      </w:r>
    </w:p>
    <w:p>
      <w:pPr>
        <w:pStyle w:val="Heading3"/>
      </w:pPr>
      <w:r>
        <w:t>Line 2: Problem</w:t>
      </w:r>
    </w:p>
    <w:p>
      <w:r>
        <w:t xml:space="preserve">Children internalize gender stereotypes by </w:t>
      </w:r>
      <w:r>
        <w:rPr>
          <w:b/>
        </w:rPr>
        <w:t>age 3</w:t>
      </w:r>
      <w:r>
        <w:t xml:space="preserve"> (Bian et al., 2017, *Science*), and by </w:t>
      </w:r>
      <w:r>
        <w:rPr>
          <w:b/>
        </w:rPr>
        <w:t>age 6</w:t>
      </w:r>
      <w:r>
        <w:t xml:space="preserve">, girls start believing boys are inherently "smarter." Research shows AI-generated children's content amplifies stereotypes </w:t>
      </w:r>
      <w:r>
        <w:rPr>
          <w:b/>
        </w:rPr>
        <w:t>55% more</w:t>
      </w:r>
      <w:r>
        <w:t xml:space="preserve"> than human-written content (EMNLP 2025). Existing counter-stereotype content is either:</w:t>
      </w:r>
    </w:p>
    <w:p>
      <w:pPr>
        <w:pStyle w:val="ListBullet"/>
      </w:pPr>
      <w:r>
        <w:rPr>
          <w:b/>
        </w:rPr>
        <w:t>Generic</w:t>
      </w:r>
      <w:r>
        <w:t xml:space="preserve"> ("girls can do anything!") — too vague to address specific beliefs</w:t>
      </w:r>
    </w:p>
    <w:p>
      <w:pPr>
        <w:pStyle w:val="ListBullet"/>
      </w:pPr>
      <w:r>
        <w:rPr>
          <w:b/>
        </w:rPr>
        <w:t>Biographical</w:t>
      </w:r>
      <w:r>
        <w:t xml:space="preserve"> (stories about famous women) — disconnected from the child's personal experience</w:t>
      </w:r>
    </w:p>
    <w:p>
      <w:r>
        <w:t>Neither approach effectively shifts deeply held beliefs because they don't address the *specific* stereotype the child has expressed.</w:t>
      </w:r>
    </w:p>
    <w:p>
      <w:pPr>
        <w:pStyle w:val="Heading3"/>
      </w:pPr>
      <w:r>
        <w:t>Line 3: Constraints</w:t>
      </w:r>
    </w:p>
    <w:p>
      <w:pPr>
        <w:pStyle w:val="ListBullet"/>
      </w:pPr>
      <w:r>
        <w:rPr>
          <w:b/>
        </w:rPr>
        <w:t>Technical:</w:t>
      </w:r>
      <w:r>
        <w:t xml:space="preserve"> Must use Goose (Block's open-source AI agent framework) with Claude as AI backbone</w:t>
      </w:r>
    </w:p>
    <w:p>
      <w:pPr>
        <w:pStyle w:val="ListBullet"/>
      </w:pPr>
      <w:r>
        <w:rPr>
          <w:b/>
        </w:rPr>
        <w:t>Timeline:</w:t>
      </w:r>
      <w:r>
        <w:t xml:space="preserve"> Solo builder, 8-day build (Feb 27 – Mar 7, 2026)</w:t>
      </w:r>
    </w:p>
    <w:p>
      <w:pPr>
        <w:pStyle w:val="ListBullet"/>
      </w:pPr>
      <w:r>
        <w:rPr>
          <w:b/>
        </w:rPr>
        <w:t>Content:</w:t>
      </w:r>
      <w:r>
        <w:t xml:space="preserve"> Stories must be age-appropriate (3-10), engaging, and illustrated</w:t>
      </w:r>
    </w:p>
    <w:p>
      <w:pPr>
        <w:pStyle w:val="ListBullet"/>
      </w:pPr>
      <w:r>
        <w:rPr>
          <w:b/>
        </w:rPr>
        <w:t>Narrative Design:</w:t>
      </w:r>
      <w:r>
        <w:t xml:space="preserve"> Real historical women must be woven naturally into narrative — "Discovery, Not Biography" principle</w:t>
      </w:r>
    </w:p>
    <w:p>
      <w:pPr>
        <w:pStyle w:val="ListBullet"/>
      </w:pPr>
      <w:r>
        <w:rPr>
          <w:b/>
        </w:rPr>
        <w:t>Quality:</w:t>
      </w:r>
      <w:r>
        <w:t xml:space="preserve"> Generated content must pass AI-powered stereotype reinforcement detection (score 7+/10)</w:t>
      </w:r>
    </w:p>
    <w:p>
      <w:pPr>
        <w:pStyle w:val="ListBullet"/>
      </w:pPr>
      <w:r>
        <w:rPr>
          <w:b/>
        </w:rPr>
        <w:t>Budget:</w:t>
      </w:r>
      <w:r>
        <w:t xml:space="preserve"> Sponsored OpenRouter credits for Claude + DALL-E 3 costs (~$0.20-0.40/story)</w:t>
      </w:r>
    </w:p>
    <w:p>
      <w:pPr>
        <w:pStyle w:val="ListBullet"/>
      </w:pPr>
      <w:r>
        <w:rPr>
          <w:b/>
        </w:rPr>
        <w:t>Privacy:</w:t>
      </w:r>
      <w:r>
        <w:t xml:space="preserve"> No user accounts, no data persistence, no login required</w:t>
      </w:r>
    </w:p>
    <w:p>
      <w:pPr>
        <w:pStyle w:val="Heading3"/>
      </w:pPr>
      <w:r>
        <w:t>Line 4: Success Test</w:t>
      </w:r>
    </w:p>
    <w:p>
      <w:r>
        <w:t xml:space="preserve">A mother inputs a stereotype her child expressed (e.g., "my daughter thinks math is for boys"), selects child's age and name, and receives a </w:t>
      </w:r>
      <w:r>
        <w:rPr>
          <w:b/>
        </w:rPr>
        <w:t>complete 5-page illustrated story</w:t>
      </w:r>
      <w:r>
        <w:t xml:space="preserve"> featuring a fictional child (named after her real child) who discovers a real woman who defied that stereotype — </w:t>
      </w:r>
      <w:r>
        <w:rPr>
          <w:b/>
        </w:rPr>
        <w:t>generated in under 90 seconds</w:t>
      </w:r>
      <w:r>
        <w:t xml:space="preserve">, with </w:t>
      </w:r>
      <w:r>
        <w:rPr>
          <w:b/>
        </w:rPr>
        <w:t>verified anti-stereotype content</w:t>
      </w:r>
      <w:r>
        <w:t xml:space="preserve"> (QA score 7+/10).</w:t>
      </w:r>
    </w:p>
    <w:p>
      <w:r>
        <w:rPr>
          <w:b/>
        </w:rPr>
        <w:t>Observable in 5-minute demo:</w:t>
      </w:r>
    </w:p>
    <w:p>
      <w:pPr>
        <w:pStyle w:val="ListNumber"/>
      </w:pPr>
      <w:r>
        <w:t>Judge opens https://equaltales.vercel.app (no login required)</w:t>
      </w:r>
    </w:p>
    <w:p>
      <w:pPr>
        <w:pStyle w:val="ListNumber"/>
      </w:pPr>
      <w:r>
        <w:t>Clicks "Try It Now"</w:t>
      </w:r>
    </w:p>
    <w:p>
      <w:pPr>
        <w:pStyle w:val="ListNumber"/>
      </w:pPr>
      <w:r>
        <w:t>Selects example stereotype or types custom input</w:t>
      </w:r>
    </w:p>
    <w:p>
      <w:pPr>
        <w:pStyle w:val="ListNumber"/>
      </w:pPr>
      <w:r>
        <w:t>Enters child name and age (3-10)</w:t>
      </w:r>
    </w:p>
    <w:p>
      <w:pPr>
        <w:pStyle w:val="ListNumber"/>
      </w:pPr>
      <w:r>
        <w:t>Watches 5-step progress (classify → match woman → write story → QA → illustrate)</w:t>
      </w:r>
    </w:p>
    <w:p>
      <w:pPr>
        <w:pStyle w:val="ListNumber"/>
      </w:pPr>
      <w:r>
        <w:t>Reads complete 5-page illustrated storybook with page-turn navigation</w:t>
      </w:r>
    </w:p>
    <w:p>
      <w:pPr>
        <w:pStyle w:val="ListNumber"/>
      </w:pPr>
      <w:r>
        <w:t>Views companion section: real woman bio, discussion prompts, activity suggestion</w:t>
      </w:r>
    </w:p>
    <w:p>
      <w:pPr>
        <w:pStyle w:val="ListNumber"/>
      </w:pPr>
      <w:r>
        <w:t>Sees QA verification badge confirming story passed stereotype detection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How It Works (Technical)</w:t>
      </w:r>
    </w:p>
    <w:p>
      <w:pPr>
        <w:ind w:left="432"/>
      </w:pPr>
      <w:r>
        <w:rPr>
          <w:rFonts w:ascii="Consolas" w:hAnsi="Consolas"/>
          <w:sz w:val="18"/>
        </w:rPr>
        <w:t>Mother's Input → Goose MCP Server (5 tools) → Personalized Storybook</w:t>
        <w:br/>
        <w:br/>
        <w:t>Tool 1: classify_stereotype    → Claude Sonnet 4.5  → Category mapping</w:t>
        <w:br/>
        <w:t>Tool 2: match_real_woman       → Local KB (50 women) → Best-fit woman</w:t>
        <w:br/>
        <w:t>Tool 3: generate_story         → Claude Opus 4.6     → 5-page narrative</w:t>
        <w:br/>
        <w:t>Tool 4: verify_story           → Claude Sonnet 4.5   → Stereotype QA</w:t>
        <w:br/>
        <w:t>Tool 5: generate_illustration  → DALL-E 3            → 5 watercolor images</w:t>
      </w:r>
    </w:p>
    <w:p>
      <w:r>
        <w:t xml:space="preserve">The entire story engine is a </w:t>
      </w:r>
      <w:r>
        <w:rPr>
          <w:b/>
        </w:rPr>
        <w:t>Goose-compatible MCP extension</w:t>
      </w:r>
      <w:r>
        <w:t xml:space="preserve"> — 5 tools exposed via FastMCP with stdio transport and JSON-RPC 2.0 protocol. Flask backend orchestrates the pipeline and streams progress to the React frontend via SSE.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AI Pressure-Test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LLM Used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Claude (via Goose AI Agent)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Prompt Summary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"Review this problem frame for clarity, specificity, and completeness"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AI Output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Suggested adding specific age range, quantifying success metrics, clarifying constraint priorities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Kept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Age range specification (3-10), generation time target (&lt;90 seconds), QA score threshold (7+/10)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Changed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Removed jargon ("counter-stereotypical exposure"), added concrete demo flow steps, added SDG alignment</w:t>
            </w:r>
          </w:p>
        </w:tc>
      </w:tr>
    </w:tbl>
    <w:p/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08080"/>
          <w:sz w:val="20"/>
        </w:rPr>
        <w:t>Built for #75HER Challenge | CreateHER Fest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