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Decision Log</w:t>
      </w:r>
    </w:p>
    <w:p/>
    <w:p>
      <w:r>
        <w:t>Project: EqualTales</w:t>
      </w:r>
    </w:p>
    <w:p>
      <w:r>
        <w:t>Team: Solo Builder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Technical Decisions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Decision → Why</w:t>
            </w:r>
          </w:p>
        </w:tc>
        <w:tc>
          <w:tcPr>
            <w:tcW w:type="dxa" w:w="2880"/>
          </w:tcPr>
          <w:p>
            <w:r>
              <w:t>Tradeoff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React 18 with Create React App → Fastest setup for hackathon, familiar tooling, built-in Jest testing</w:t>
            </w:r>
          </w:p>
        </w:tc>
        <w:tc>
          <w:tcPr>
            <w:tcW w:type="dxa" w:w="2880"/>
          </w:tcPr>
          <w:p>
            <w:r>
              <w:t>Slower builds than Vite; larger bundle size; but setup time saved was critical for 8-day timeline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Flask over FastAPI → Simpler synchronous code for rapid prototyping; easier debugging</w:t>
            </w:r>
          </w:p>
        </w:tc>
        <w:tc>
          <w:tcPr>
            <w:tcW w:type="dxa" w:w="2880"/>
          </w:tcPr>
          <w:p>
            <w:r>
              <w:t>No native async; but SSE works fine with Flask's `stream_with_context`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Python 3.10+ → Required for FastMCP library compatibility</w:t>
            </w:r>
          </w:p>
        </w:tc>
        <w:tc>
          <w:tcPr>
            <w:tcW w:type="dxa" w:w="2880"/>
          </w:tcPr>
          <w:p>
            <w:r>
              <w:t>Limits deployment options slightly; but FastMCP is essential for Goose integration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Server-Sent Events (SSE) for streaming → Real-time progress updates; progressive text display</w:t>
            </w:r>
          </w:p>
        </w:tc>
        <w:tc>
          <w:tcPr>
            <w:tcW w:type="dxa" w:w="2880"/>
          </w:tcPr>
          <w:p>
            <w:r>
              <w:t>More complex than polling; but critical for 90-second generation UX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Port 5001 instead of 5000 → macOS AirPlay Receiver uses port 5000 by default</w:t>
            </w:r>
          </w:p>
        </w:tc>
        <w:tc>
          <w:tcPr>
            <w:tcW w:type="dxa" w:w="2880"/>
          </w:tcPr>
          <w:p>
            <w:r>
              <w:t>Non-standard port; but avoids "address already in use" errors for Mac developers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Parallel illustration generation with ThreadPoolExecutor → 5 DALL-E calls run simultaneously</w:t>
            </w:r>
          </w:p>
        </w:tc>
        <w:tc>
          <w:tcPr>
            <w:tcW w:type="dxa" w:w="2880"/>
          </w:tcPr>
          <w:p>
            <w:r>
              <w:t>Higher momentary API load; but reduces total generation time by ~60 seconds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OpenRouter for Claude API → $80 sponsored hackathon credits; unified API for multiple models</w:t>
            </w:r>
          </w:p>
        </w:tc>
        <w:tc>
          <w:tcPr>
            <w:tcW w:type="dxa" w:w="2880"/>
          </w:tcPr>
          <w:p>
            <w:r>
              <w:t>Additional latency (~100ms); but essential for budget management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Claude Sonnet 4.6 for story generation → Best balance of quality and speed (see detailed analysis below)</w:t>
            </w:r>
          </w:p>
        </w:tc>
        <w:tc>
          <w:tcPr>
            <w:tcW w:type="dxa" w:w="2880"/>
          </w:tcPr>
          <w:p>
            <w:r>
              <w:t>~40-50s generation time; but story quality justifies the wait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Claude Sonnet 4.5 for classification + QA → Faster and cheaper for analytical tasks</w:t>
            </w:r>
          </w:p>
        </w:tc>
        <w:tc>
          <w:tcPr>
            <w:tcW w:type="dxa" w:w="2880"/>
          </w:tcPr>
          <w:p>
            <w:r>
              <w:t>Lower creativity; but classification/QA don't need creative writing ability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DALL-E 3 over Midjourney/SD → Best children's book illustration quality; consistent style</w:t>
            </w:r>
          </w:p>
        </w:tc>
        <w:tc>
          <w:tcPr>
            <w:tcW w:type="dxa" w:w="2880"/>
          </w:tcPr>
          <w:p>
            <w:r>
              <w:t>$0.04-0.08/image (expensive); but illustration quality critical for judges</w:t>
            </w:r>
          </w:p>
        </w:tc>
      </w:tr>
      <w:tr>
        <w:tc>
          <w:tcPr>
            <w:tcW w:type="dxa" w:w="2880"/>
          </w:tcPr>
          <w:p>
            <w:r>
              <w:t>**Feature Scope**</w:t>
            </w:r>
          </w:p>
        </w:tc>
        <w:tc>
          <w:tcPr>
            <w:tcW w:type="dxa" w:w="2880"/>
          </w:tcPr>
          <w:p>
            <w:r>
              <w:t>5-page narrative arc (Belief→Question→Discovery→Inspiration→New Belief) → Proven storytelling structure</w:t>
            </w:r>
          </w:p>
        </w:tc>
        <w:tc>
          <w:tcPr>
            <w:tcW w:type="dxa" w:w="2880"/>
          </w:tcPr>
          <w:p>
            <w:r>
              <w:t>Less flexibility for edge cases; but ensures consistent emotional journey</w:t>
            </w:r>
          </w:p>
        </w:tc>
      </w:tr>
      <w:tr>
        <w:tc>
          <w:tcPr>
            <w:tcW w:type="dxa" w:w="2880"/>
          </w:tcPr>
          <w:p>
            <w:r>
              <w:t>**Feature Scope**</w:t>
            </w:r>
          </w:p>
        </w:tc>
        <w:tc>
          <w:tcPr>
            <w:tcW w:type="dxa" w:w="2880"/>
          </w:tcPr>
          <w:p>
            <w:r>
              <w:t>50-woman curated knowledge base → Quality over quantity; verified historical accuracy</w:t>
            </w:r>
          </w:p>
        </w:tc>
        <w:tc>
          <w:tcPr>
            <w:tcW w:type="dxa" w:w="2880"/>
          </w:tcPr>
          <w:p>
            <w:r>
              <w:t>Limited coverage; but ensures every woman's story is accurate and age-appropriate</w:t>
            </w:r>
          </w:p>
        </w:tc>
      </w:tr>
      <w:tr>
        <w:tc>
          <w:tcPr>
            <w:tcW w:type="dxa" w:w="2880"/>
          </w:tcPr>
          <w:p>
            <w:r>
              <w:t>**Data**</w:t>
            </w:r>
          </w:p>
        </w:tc>
        <w:tc>
          <w:tcPr>
            <w:tcW w:type="dxa" w:w="2880"/>
          </w:tcPr>
          <w:p>
            <w:r>
              <w:t>Character diversity via backend randomization → 10 diverse appearances injected into DALL-E prompts</w:t>
            </w:r>
          </w:p>
        </w:tc>
        <w:tc>
          <w:tcPr>
            <w:tcW w:type="dxa" w:w="2880"/>
          </w:tcPr>
          <w:p>
            <w:r>
              <w:t>Less user control; but ensures representation without asking sensitive questions</w:t>
            </w:r>
          </w:p>
        </w:tc>
      </w:tr>
      <w:tr>
        <w:tc>
          <w:tcPr>
            <w:tcW w:type="dxa" w:w="2880"/>
          </w:tcPr>
          <w:p>
            <w:r>
              <w:t>**Testing**</w:t>
            </w:r>
          </w:p>
        </w:tc>
        <w:tc>
          <w:tcPr>
            <w:tcW w:type="dxa" w:w="2880"/>
          </w:tcPr>
          <w:p>
            <w:r>
              <w:t>Strict TDD with pytest + Jest → 117 backend tests, 24 frontend tests</w:t>
            </w:r>
          </w:p>
        </w:tc>
        <w:tc>
          <w:tcPr>
            <w:tcW w:type="dxa" w:w="2880"/>
          </w:tcPr>
          <w:p>
            <w:r>
              <w:t>Slower initial development; but caught edge cases before demo day</w:t>
            </w:r>
          </w:p>
        </w:tc>
      </w:tr>
      <w:tr>
        <w:tc>
          <w:tcPr>
            <w:tcW w:type="dxa" w:w="2880"/>
          </w:tcPr>
          <w:p>
            <w:r>
              <w:t>**Process**</w:t>
            </w:r>
          </w:p>
        </w:tc>
        <w:tc>
          <w:tcPr>
            <w:tcW w:type="dxa" w:w="2880"/>
          </w:tcPr>
          <w:p>
            <w:r>
              <w:t>QA verification loop for every story → Catches stereotype reinforcement AI typically amplifies</w:t>
            </w:r>
          </w:p>
        </w:tc>
        <w:tc>
          <w:tcPr>
            <w:tcW w:type="dxa" w:w="2880"/>
          </w:tcPr>
          <w:p>
            <w:r>
              <w:t>Adds ~3 seconds to generation; but essential for ethical credibility</w:t>
            </w:r>
          </w:p>
        </w:tc>
      </w:tr>
      <w:tr>
        <w:tc>
          <w:tcPr>
            <w:tcW w:type="dxa" w:w="2880"/>
          </w:tcPr>
          <w:p>
            <w:r>
              <w:t>**Accessibility**</w:t>
            </w:r>
          </w:p>
        </w:tc>
        <w:tc>
          <w:tcPr>
            <w:tcW w:type="dxa" w:w="2880"/>
          </w:tcPr>
          <w:p>
            <w:r>
              <w:t>WCAG AA compliance → Color contrast 4.5:1+ for text, ARIA labels, keyboard navigation</w:t>
            </w:r>
          </w:p>
        </w:tc>
        <w:tc>
          <w:tcPr>
            <w:tcW w:type="dxa" w:w="2880"/>
          </w:tcPr>
          <w:p>
            <w:r>
              <w:t>Slightly darker colors than original design; but ensures usability for all users</w:t>
            </w:r>
          </w:p>
        </w:tc>
      </w:tr>
      <w:tr>
        <w:tc>
          <w:tcPr>
            <w:tcW w:type="dxa" w:w="2880"/>
          </w:tcPr>
          <w:p>
            <w:r>
              <w:t>**Accessibility**</w:t>
            </w:r>
          </w:p>
        </w:tc>
        <w:tc>
          <w:tcPr>
            <w:tcW w:type="dxa" w:w="2880"/>
          </w:tcPr>
          <w:p>
            <w:r>
              <w:t>Grade-8 reading level for UI text → Mothers with varying literacy can use the app</w:t>
            </w:r>
          </w:p>
        </w:tc>
        <w:tc>
          <w:tcPr>
            <w:tcW w:type="dxa" w:w="2880"/>
          </w:tcPr>
          <w:p>
            <w:r>
              <w:t>Simpler vocabulary; but appropriate for target audience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Key Architectural Choices Explained</w:t>
      </w:r>
    </w:p>
    <w:p/>
    <w:p>
      <w:pPr>
        <w:pStyle w:val="Heading3"/>
      </w:pPr>
      <w:r>
        <w:t>Why SSE Over WebSockets?</w:t>
      </w:r>
    </w:p>
    <w:p>
      <w:r>
        <w:t>SSE is simpler for one-way server-to-client streaming. We don't need bidirectional communication — the client sends one request and receives a stream of events. SSE also works through corporate firewalls that block WebSocket upgrades.</w:t>
      </w:r>
    </w:p>
    <w:p/>
    <w:p>
      <w:pPr>
        <w:pStyle w:val="Heading3"/>
      </w:pPr>
      <w:r>
        <w:t>Why Separate Models for Different Tasks?</w:t>
      </w:r>
    </w:p>
    <w:p>
      <w:pPr>
        <w:pStyle w:val="ListBullet"/>
      </w:pPr>
      <w:r>
        <w:t>**Sonnet 4.6** for story generation: Best balance of quality and speed for creative writing.</w:t>
      </w:r>
    </w:p>
    <w:p>
      <w:pPr>
        <w:pStyle w:val="ListBullet"/>
      </w:pPr>
      <w:r>
        <w:t>**Sonnet 4.5** ($3/M tokens): Classification and QA are analytical, not creative. Cheaper and faster.</w:t>
      </w:r>
    </w:p>
    <w:p/>
    <w:p>
      <w:r>
        <w:t>This hybrid approach keeps costs manageable while maintaining story quality.</w:t>
      </w:r>
    </w:p>
    <w:p/>
    <w:p>
      <w:pPr>
        <w:pStyle w:val="Heading3"/>
      </w:pPr>
      <w:r>
        <w:t>Story Generation Model Deliberation (March 2026)</w:t>
      </w:r>
    </w:p>
    <w:p/>
    <w:p>
      <w:r>
        <w:t>The Challenge: Story generation is the heart of EqualTales. We needed to balance:</w:t>
      </w:r>
    </w:p>
    <w:p>
      <w:pPr>
        <w:pStyle w:val="ListNumber"/>
      </w:pPr>
      <w:r>
        <w:t>**Story Quality** — Children's counter-stereotype narratives must be emotionally resonant</w:t>
      </w:r>
    </w:p>
    <w:p>
      <w:pPr>
        <w:pStyle w:val="ListNumber"/>
      </w:pPr>
      <w:r>
        <w:t>**Wait Time** — Users shouldn't wait too long; judges have limited demo time</w:t>
      </w:r>
    </w:p>
    <w:p/>
    <w:p>
      <w:r>
        <w:t>Models Tested: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Generation Time</w:t>
            </w:r>
          </w:p>
        </w:tc>
        <w:tc>
          <w:tcPr>
            <w:tcW w:type="dxa" w:w="2160"/>
          </w:tcPr>
          <w:p>
            <w:r>
              <w:t>Story Quality</w:t>
            </w:r>
          </w:p>
        </w:tc>
        <w:tc>
          <w:tcPr>
            <w:tcW w:type="dxa" w:w="2160"/>
          </w:tcPr>
          <w:p>
            <w:r>
              <w:t>User Feedback</w:t>
            </w:r>
          </w:p>
        </w:tc>
      </w:tr>
      <w:tr>
        <w:tc>
          <w:tcPr>
            <w:tcW w:type="dxa" w:w="2160"/>
          </w:tcPr>
          <w:p>
            <w:r>
              <w:t>`claude-sonnet-4`</w:t>
            </w:r>
          </w:p>
        </w:tc>
        <w:tc>
          <w:tcPr>
            <w:tcW w:type="dxa" w:w="2160"/>
          </w:tcPr>
          <w:p>
            <w:r>
              <w:t>~15-20s</w:t>
            </w:r>
          </w:p>
        </w:tc>
        <w:tc>
          <w:tcPr>
            <w:tcW w:type="dxa" w:w="2160"/>
          </w:tcPr>
          <w:p>
            <w:r>
              <w:t>Good</w:t>
            </w:r>
          </w:p>
        </w:tc>
        <w:tc>
          <w:tcPr>
            <w:tcW w:type="dxa" w:w="2160"/>
          </w:tcPr>
          <w:p>
            <w:r>
              <w:t>"Stories feel a bit generic"</w:t>
            </w:r>
          </w:p>
        </w:tc>
      </w:tr>
      <w:tr>
        <w:tc>
          <w:tcPr>
            <w:tcW w:type="dxa" w:w="2160"/>
          </w:tcPr>
          <w:p>
            <w:r>
              <w:t>`claude-sonnet-4.5`</w:t>
            </w:r>
          </w:p>
        </w:tc>
        <w:tc>
          <w:tcPr>
            <w:tcW w:type="dxa" w:w="2160"/>
          </w:tcPr>
          <w:p>
            <w:r>
              <w:t>~20-25s</w:t>
            </w:r>
          </w:p>
        </w:tc>
        <w:tc>
          <w:tcPr>
            <w:tcW w:type="dxa" w:w="2160"/>
          </w:tcPr>
          <w:p>
            <w:r>
              <w:t>Better</w:t>
            </w:r>
          </w:p>
        </w:tc>
        <w:tc>
          <w:tcPr>
            <w:tcW w:type="dxa" w:w="2160"/>
          </w:tcPr>
          <w:p>
            <w:r>
              <w:t>"Improved but still missing depth"</w:t>
            </w:r>
          </w:p>
        </w:tc>
      </w:tr>
      <w:tr>
        <w:tc>
          <w:tcPr>
            <w:tcW w:type="dxa" w:w="2160"/>
          </w:tcPr>
          <w:p>
            <w:r>
              <w:t>`claude-sonnet-4.6`</w:t>
            </w:r>
          </w:p>
        </w:tc>
        <w:tc>
          <w:tcPr>
            <w:tcW w:type="dxa" w:w="2160"/>
          </w:tcPr>
          <w:p>
            <w:r>
              <w:t>~40-50s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"Stories are engaging and meaningful"</w:t>
            </w:r>
          </w:p>
        </w:tc>
      </w:tr>
      <w:tr>
        <w:tc>
          <w:tcPr>
            <w:tcW w:type="dxa" w:w="2160"/>
          </w:tcPr>
          <w:p>
            <w:r>
              <w:t>`claude-opus-4.6`</w:t>
            </w:r>
          </w:p>
        </w:tc>
        <w:tc>
          <w:tcPr>
            <w:tcW w:type="dxa" w:w="2160"/>
          </w:tcPr>
          <w:p>
            <w:r>
              <w:t>~60-90s</w:t>
            </w:r>
          </w:p>
        </w:tc>
        <w:tc>
          <w:tcPr>
            <w:tcW w:type="dxa" w:w="2160"/>
          </w:tcPr>
          <w:p>
            <w:r>
              <w:t>Outstanding</w:t>
            </w:r>
          </w:p>
        </w:tc>
        <w:tc>
          <w:tcPr>
            <w:tcW w:type="dxa" w:w="2160"/>
          </w:tcPr>
          <w:p>
            <w:r>
              <w:t>"Amazing but wait is too long"</w:t>
            </w:r>
          </w:p>
        </w:tc>
      </w:tr>
    </w:tbl>
    <w:p/>
    <w:p>
      <w:r>
        <w:t>Total Generation Time Breakdown (with Sonnet 4.6):</w:t>
      </w:r>
    </w:p>
    <w:p>
      <w:pPr>
        <w:pStyle w:val="ListBullet"/>
      </w:pPr>
      <w:r>
        <w:t>Classification: ~0s (precomputed for examples) or ~10-15s (custom input)</w:t>
      </w:r>
    </w:p>
    <w:p>
      <w:pPr>
        <w:pStyle w:val="ListBullet"/>
      </w:pPr>
      <w:r>
        <w:t>Story generation: ~40-50s</w:t>
      </w:r>
    </w:p>
    <w:p>
      <w:pPr>
        <w:pStyle w:val="ListBullet"/>
      </w:pPr>
      <w:r>
        <w:t>5 Illustrations (DALL-E 3): ~30-40s (parallel but rate-limited)</w:t>
      </w:r>
    </w:p>
    <w:p>
      <w:pPr>
        <w:pStyle w:val="ListBullet"/>
      </w:pPr>
      <w:r>
        <w:t>**Total: ~70-90s for examples, ~90-110s for custom text**</w:t>
      </w:r>
    </w:p>
    <w:p/>
    <w:p>
      <w:r>
        <w:t>Decision: Claude Sonnet 4.6</w:t>
      </w:r>
    </w:p>
    <w:p/>
    <w:p>
      <w:r>
        <w:t>We chose Sonnet 4.6 because:</w:t>
      </w:r>
    </w:p>
    <w:p/>
    <w:p>
      <w:pPr>
        <w:pStyle w:val="ListNumber"/>
      </w:pPr>
      <w:r>
        <w:t>**Quality is non-negotiable**: EqualTales aims to reshape how children perceive gender. A mediocre story won't achieve this mission. The extra 20-30 seconds over Sonnet 4 is worth it.</w:t>
      </w:r>
    </w:p>
    <w:p/>
    <w:p>
      <w:pPr>
        <w:pStyle w:val="ListNumber"/>
      </w:pPr>
      <w:r>
        <w:t>**Acceptable total time**: With precomputed classifications for the 10 example buttons and parallel illustration generation, most demos complete in under 90 seconds.</w:t>
      </w:r>
    </w:p>
    <w:p/>
    <w:p>
      <w:pPr>
        <w:pStyle w:val="ListNumber"/>
      </w:pPr>
      <w:r>
        <w:t>**User testing feedback**: Early testers consistently preferred longer waits with better stories over faster, less engaging narratives.</w:t>
      </w:r>
    </w:p>
    <w:p/>
    <w:p>
      <w:pPr>
        <w:pStyle w:val="ListNumber"/>
      </w:pPr>
      <w:r>
        <w:t>**Hackathon judges evaluate quality**: A compelling 80-second story beats a forgettable 40-second one.</w:t>
      </w:r>
    </w:p>
    <w:p/>
    <w:p>
      <w:r>
        <w:t>Mitigations for Wait Time:</w:t>
      </w:r>
    </w:p>
    <w:p>
      <w:pPr>
        <w:pStyle w:val="ListBullet"/>
      </w:pPr>
      <w:r>
        <w:t>Progress indicators with 5-step visual feedback</w:t>
      </w:r>
    </w:p>
    <w:p>
      <w:pPr>
        <w:pStyle w:val="ListBullet"/>
      </w:pPr>
      <w:r>
        <w:t>"Did you know?" educational tips rotating every 8 seconds</w:t>
      </w:r>
    </w:p>
    <w:p>
      <w:pPr>
        <w:pStyle w:val="ListBullet"/>
      </w:pPr>
      <w:r>
        <w:t>"Featuring [Woman's Name]" reveal card to build anticipation</w:t>
      </w:r>
    </w:p>
    <w:p>
      <w:pPr>
        <w:pStyle w:val="ListBullet"/>
      </w:pPr>
      <w:r>
        <w:t>Precomputed classifications for example buttons (saves ~25s)</w:t>
      </w:r>
    </w:p>
    <w:p>
      <w:pPr>
        <w:pStyle w:val="ListBullet"/>
      </w:pPr>
      <w:r>
        <w:t>QA runs in background after "story ready" (saves ~5-10s perceived time)</w:t>
      </w:r>
    </w:p>
    <w:p/>
    <w:p>
      <w:pPr>
        <w:pStyle w:val="Heading3"/>
      </w:pPr>
      <w:r>
        <w:t>Why No Database?</w:t>
      </w:r>
    </w:p>
    <w:p>
      <w:r>
        <w:t>Privacy by design. No user accounts, no stored stories, no tracking. Every story is generated fresh and exists only in the browser session. This eliminates privacy risks and simplifies architecture.</w:t>
      </w:r>
    </w:p>
    <w:p/>
    <w:p>
      <w:pPr>
        <w:pStyle w:val="Heading3"/>
      </w:pPr>
      <w:r>
        <w:t>Why Vercel (Frontend) + Render (Backend)?</w:t>
      </w:r>
    </w:p>
    <w:p/>
    <w:p>
      <w:r>
        <w:t>The Challenge: We needed separate hosting for React frontend and Flask backend because:</w:t>
      </w:r>
    </w:p>
    <w:p>
      <w:pPr>
        <w:pStyle w:val="ListNumber"/>
      </w:pPr>
      <w:r>
        <w:t>Flask requires a Python runtime (not static hosting)</w:t>
      </w:r>
    </w:p>
    <w:p>
      <w:pPr>
        <w:pStyle w:val="ListNumber"/>
      </w:pPr>
      <w:r>
        <w:t>SSE streaming needs long-lived connections</w:t>
      </w:r>
    </w:p>
    <w:p>
      <w:pPr>
        <w:pStyle w:val="ListNumber"/>
      </w:pPr>
      <w:r>
        <w:t>Free tier must support hackathon demo traffic</w:t>
      </w:r>
    </w:p>
    <w:p/>
    <w:p>
      <w:r>
        <w:t>Options Considered: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Frontend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SSE Support</w:t>
            </w:r>
          </w:p>
        </w:tc>
        <w:tc>
          <w:tcPr>
            <w:tcW w:type="dxa" w:w="1728"/>
          </w:tcPr>
          <w:p>
            <w:r>
              <w:t>Free Tier</w:t>
            </w:r>
          </w:p>
        </w:tc>
      </w:tr>
      <w:tr>
        <w:tc>
          <w:tcPr>
            <w:tcW w:type="dxa" w:w="1728"/>
          </w:tcPr>
          <w:p>
            <w:r>
              <w:t>Vercel</w:t>
            </w:r>
          </w:p>
        </w:tc>
        <w:tc>
          <w:tcPr>
            <w:tcW w:type="dxa" w:w="1728"/>
          </w:tcPr>
          <w:p>
            <w:r>
              <w:t>Excellent</w:t>
            </w:r>
          </w:p>
        </w:tc>
        <w:tc>
          <w:tcPr>
            <w:tcW w:type="dxa" w:w="1728"/>
          </w:tcPr>
          <w:p>
            <w:r>
              <w:t>Limited (serverless timeout)</w:t>
            </w:r>
          </w:p>
        </w:tc>
        <w:tc>
          <w:tcPr>
            <w:tcW w:type="dxa" w:w="1728"/>
          </w:tcPr>
          <w:p>
            <w:r>
              <w:t>Poor</w:t>
            </w:r>
          </w:p>
        </w:tc>
        <w:tc>
          <w:tcPr>
            <w:tcW w:type="dxa" w:w="1728"/>
          </w:tcPr>
          <w:p>
            <w:r>
              <w:t>Generous</w:t>
            </w:r>
          </w:p>
        </w:tc>
      </w:tr>
      <w:tr>
        <w:tc>
          <w:tcPr>
            <w:tcW w:type="dxa" w:w="1728"/>
          </w:tcPr>
          <w:p>
            <w:r>
              <w:t>Render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Excellent (persistent)</w:t>
            </w:r>
          </w:p>
        </w:tc>
        <w:tc>
          <w:tcPr>
            <w:tcW w:type="dxa" w:w="1728"/>
          </w:tcPr>
          <w:p>
            <w:r>
              <w:t>Excellent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</w:tr>
      <w:tr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Limited free</w:t>
            </w:r>
          </w:p>
        </w:tc>
      </w:tr>
      <w:tr>
        <w:tc>
          <w:tcPr>
            <w:tcW w:type="dxa" w:w="1728"/>
          </w:tcPr>
          <w:p>
            <w:r>
              <w:t>Heroku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Good</w:t>
            </w:r>
          </w:p>
        </w:tc>
        <w:tc>
          <w:tcPr>
            <w:tcW w:type="dxa" w:w="1728"/>
          </w:tcPr>
          <w:p>
            <w:r>
              <w:t>No free tier</w:t>
            </w:r>
          </w:p>
        </w:tc>
      </w:tr>
      <w:tr>
        <w:tc>
          <w:tcPr>
            <w:tcW w:type="dxa" w:w="1728"/>
          </w:tcPr>
          <w:p>
            <w:r>
              <w:t>Netlify</w:t>
            </w:r>
          </w:p>
        </w:tc>
        <w:tc>
          <w:tcPr>
            <w:tcW w:type="dxa" w:w="1728"/>
          </w:tcPr>
          <w:p>
            <w:r>
              <w:t>Excellent</w:t>
            </w:r>
          </w:p>
        </w:tc>
        <w:tc>
          <w:tcPr>
            <w:tcW w:type="dxa" w:w="1728"/>
          </w:tcPr>
          <w:p>
            <w:r>
              <w:t>Limited (functions)</w:t>
            </w:r>
          </w:p>
        </w:tc>
        <w:tc>
          <w:tcPr>
            <w:tcW w:type="dxa" w:w="1728"/>
          </w:tcPr>
          <w:p>
            <w:r>
              <w:t>Poor</w:t>
            </w:r>
          </w:p>
        </w:tc>
        <w:tc>
          <w:tcPr>
            <w:tcW w:type="dxa" w:w="1728"/>
          </w:tcPr>
          <w:p>
            <w:r>
              <w:t>Generous</w:t>
            </w:r>
          </w:p>
        </w:tc>
      </w:tr>
    </w:tbl>
    <w:p/>
    <w:p>
      <w:r>
        <w:t>Decision: Vercel for Frontend + Render for Backend</w:t>
      </w:r>
    </w:p>
    <w:p/>
    <w:p>
      <w:pPr>
        <w:pStyle w:val="ListNumber"/>
      </w:pPr>
      <w:r>
        <w:t>**Vercel for React frontend:**</w:t>
      </w:r>
    </w:p>
    <w:p>
      <w:pPr>
        <w:pStyle w:val="ListBullet"/>
      </w:pPr>
      <w:r>
        <w:t>Instant deploys from GitHub</w:t>
      </w:r>
    </w:p>
    <w:p>
      <w:pPr>
        <w:pStyle w:val="ListBullet"/>
      </w:pPr>
      <w:r>
        <w:t>Global CDN for fast loading</w:t>
      </w:r>
    </w:p>
    <w:p>
      <w:pPr>
        <w:pStyle w:val="ListBullet"/>
      </w:pPr>
      <w:r>
        <w:t>Automatic HTTPS</w:t>
      </w:r>
    </w:p>
    <w:p>
      <w:pPr>
        <w:pStyle w:val="ListBullet"/>
      </w:pPr>
      <w:r>
        <w:t>Generous free tier (100GB bandwidth)</w:t>
      </w:r>
    </w:p>
    <w:p>
      <w:pPr>
        <w:pStyle w:val="ListBullet"/>
      </w:pPr>
      <w:r>
        <w:t>Perfect for static/SPA apps</w:t>
      </w:r>
    </w:p>
    <w:p/>
    <w:p>
      <w:pPr>
        <w:pStyle w:val="ListNumber"/>
      </w:pPr>
      <w:r>
        <w:t>**Render for Flask backend:**</w:t>
      </w:r>
    </w:p>
    <w:p>
      <w:pPr>
        <w:pStyle w:val="ListBullet"/>
      </w:pPr>
      <w:r>
        <w:t>Native Python support with persistent processes</w:t>
      </w:r>
    </w:p>
    <w:p>
      <w:pPr>
        <w:pStyle w:val="ListBullet"/>
      </w:pPr>
      <w:r>
        <w:t>SSE streaming works without timeout issues</w:t>
      </w:r>
    </w:p>
    <w:p>
      <w:pPr>
        <w:pStyle w:val="ListBullet"/>
      </w:pPr>
      <w:r>
        <w:t>Free tier includes 750 hours/month</w:t>
      </w:r>
    </w:p>
    <w:p>
      <w:pPr>
        <w:pStyle w:val="ListBullet"/>
      </w:pPr>
      <w:r>
        <w:t>Auto-deploy from GitHub</w:t>
      </w:r>
    </w:p>
    <w:p>
      <w:pPr>
        <w:pStyle w:val="ListBullet"/>
      </w:pPr>
      <w:r>
        <w:t>Environment variables for API keys</w:t>
      </w:r>
    </w:p>
    <w:p/>
    <w:p>
      <w:pPr>
        <w:pStyle w:val="ListNumber"/>
      </w:pPr>
      <w:r>
        <w:t>**Why not single platform?**</w:t>
      </w:r>
    </w:p>
    <w:p>
      <w:pPr>
        <w:pStyle w:val="ListBullet"/>
      </w:pPr>
      <w:r>
        <w:t>Vercel's serverless functions timeout at 10s (free) / 60s (pro) — our generation takes 75-90s</w:t>
      </w:r>
    </w:p>
    <w:p>
      <w:pPr>
        <w:pStyle w:val="ListBullet"/>
      </w:pPr>
      <w:r>
        <w:t>Render's static hosting is less optimized than Vercel's CDN</w:t>
      </w:r>
    </w:p>
    <w:p>
      <w:pPr>
        <w:pStyle w:val="ListBullet"/>
      </w:pPr>
      <w:r>
        <w:t>Split architecture matches our local dev setup (ports 3000 + 5001)</w:t>
      </w:r>
    </w:p>
    <w:p/>
    <w:p>
      <w:pPr>
        <w:pStyle w:val="ListNumber"/>
      </w:pPr>
      <w:r>
        <w:t>**CORS Configuration:**</w:t>
      </w:r>
    </w:p>
    <w:p>
      <w:pPr>
        <w:pStyle w:val="ListBullet"/>
      </w:pPr>
      <w:r>
        <w:t>Backend allows `https://equaltales.vercel.app` origin</w:t>
      </w:r>
    </w:p>
    <w:p>
      <w:pPr>
        <w:pStyle w:val="ListBullet"/>
      </w:pPr>
      <w:r>
        <w:t>Credentials included for SSE streaming</w:t>
      </w:r>
    </w:p>
    <w:p>
      <w:pPr>
        <w:pStyle w:val="ListBullet"/>
      </w:pPr>
      <w:r>
        <w:t>Preflight caching for performance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Decision Log maintained throughout development (Feb 27 – Mar 7, 2026)</w:t>
      </w:r>
    </w:p>
    <w:p/>
    <w:p>
      <w:r>
        <w:t>Built for #75HER Challenge | CreateHER Fest 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