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jc w:val="center"/>
        <w:rPr>
          <w:rFonts w:ascii="Arial" w:cs="Arial" w:eastAsia="Arial" w:hAnsi="Arial"/>
          <w:sz w:val="40"/>
          <w:szCs w:val="40"/>
        </w:rPr>
      </w:pPr>
      <w:r w:rsidDel="00000000" w:rsidR="00000000" w:rsidRPr="00000000">
        <w:rPr>
          <w:rFonts w:ascii="Arial" w:cs="Arial" w:eastAsia="Arial" w:hAnsi="Arial"/>
          <w:sz w:val="40"/>
          <w:szCs w:val="40"/>
          <w:rtl w:val="0"/>
        </w:rPr>
        <w:t xml:space="preserve">EqualTales — Decision Log</w:t>
      </w:r>
    </w:p>
    <w:p w:rsidR="00000000" w:rsidDel="00000000" w:rsidP="00000000" w:rsidRDefault="00000000" w:rsidRPr="00000000" w14:paraId="00000002">
      <w:pPr>
        <w:rPr>
          <w:rFonts w:ascii="Arial" w:cs="Arial" w:eastAsia="Arial" w:hAnsi="Arial"/>
        </w:rPr>
      </w:pPr>
      <w:r w:rsidDel="00000000" w:rsidR="00000000" w:rsidRPr="00000000">
        <w:rPr>
          <w:rFonts w:ascii="Arial" w:cs="Arial" w:eastAsia="Arial" w:hAnsi="Arial"/>
          <w:b w:val="1"/>
          <w:bCs w:val="1"/>
          <w:rtl w:val="0"/>
        </w:rPr>
        <w:t xml:space="preserve">Project:</w:t>
      </w:r>
      <w:r w:rsidDel="00000000" w:rsidR="00000000" w:rsidRPr="00000000">
        <w:rPr>
          <w:rFonts w:ascii="Arial" w:cs="Arial" w:eastAsia="Arial" w:hAnsi="Arial"/>
          <w:rtl w:val="0"/>
        </w:rPr>
        <w:t xml:space="preserve"> EqualTales</w:t>
      </w:r>
    </w:p>
    <w:p w:rsidR="00000000" w:rsidDel="00000000" w:rsidP="00000000" w:rsidRDefault="00000000" w:rsidRPr="00000000" w14:paraId="00000003">
      <w:pPr>
        <w:rPr>
          <w:rFonts w:ascii="Arial" w:cs="Arial" w:eastAsia="Arial" w:hAnsi="Arial"/>
        </w:rPr>
      </w:pPr>
      <w:r w:rsidDel="00000000" w:rsidR="00000000" w:rsidRPr="00000000">
        <w:rPr>
          <w:rFonts w:ascii="Arial" w:cs="Arial" w:eastAsia="Arial" w:hAnsi="Arial"/>
          <w:b w:val="1"/>
          <w:bCs w:val="1"/>
          <w:rtl w:val="0"/>
        </w:rPr>
        <w:t xml:space="preserve">Team:</w:t>
      </w:r>
      <w:r w:rsidDel="00000000" w:rsidR="00000000" w:rsidRPr="00000000">
        <w:rPr>
          <w:rFonts w:ascii="Arial" w:cs="Arial" w:eastAsia="Arial" w:hAnsi="Arial"/>
          <w:rtl w:val="0"/>
        </w:rPr>
        <w:t xml:space="preserve"> Solo Builder, Hafsa Usmani</w:t>
      </w:r>
    </w:p>
    <w:p w:rsidR="00000000" w:rsidDel="00000000" w:rsidP="00000000" w:rsidRDefault="00000000" w:rsidRPr="00000000" w14:paraId="00000004">
      <w:pPr>
        <w:rPr>
          <w:rFonts w:ascii="Arial" w:cs="Arial" w:eastAsia="Arial" w:hAnsi="Arial"/>
        </w:rPr>
      </w:pPr>
      <w:r w:rsidDel="00000000" w:rsidR="00000000" w:rsidRPr="00000000">
        <w:rPr>
          <w:rFonts w:ascii="Arial" w:cs="Arial" w:eastAsia="Arial" w:hAnsi="Arial"/>
          <w:b w:val="1"/>
          <w:bCs w:val="1"/>
          <w:rtl w:val="0"/>
        </w:rPr>
        <w:t xml:space="preserve">Timeline:</w:t>
      </w:r>
      <w:r w:rsidDel="00000000" w:rsidR="00000000" w:rsidRPr="00000000">
        <w:rPr>
          <w:rFonts w:ascii="Arial" w:cs="Arial" w:eastAsia="Arial" w:hAnsi="Arial"/>
          <w:rtl w:val="0"/>
        </w:rPr>
        <w:t xml:space="preserve"> Feb 27 – Mar 7, 2026 (8 days)</w:t>
      </w:r>
    </w:p>
    <w:p w:rsidR="00000000" w:rsidDel="00000000" w:rsidP="00000000" w:rsidRDefault="00000000" w:rsidRPr="00000000" w14:paraId="00000005">
      <w:pPr>
        <w:rPr>
          <w:rFonts w:ascii="Arial" w:cs="Arial" w:eastAsia="Arial" w:hAnsi="Arial"/>
        </w:rPr>
      </w:pPr>
      <w:r w:rsidDel="00000000" w:rsidR="00000000" w:rsidRPr="00000000">
        <w:rPr>
          <w:rFonts w:ascii="Arial" w:cs="Arial" w:eastAsia="Arial" w:hAnsi="Arial"/>
          <w:color w:val="c8c8c8"/>
          <w:rtl w:val="0"/>
        </w:rPr>
        <w:t xml:space="preserve">───────────────────────────────────────────────────────</w:t>
      </w:r>
      <w:r w:rsidDel="00000000" w:rsidR="00000000" w:rsidRPr="00000000">
        <w:rPr>
          <w:rtl w:val="0"/>
        </w:rPr>
      </w:r>
    </w:p>
    <w:p w:rsidR="00000000" w:rsidDel="00000000" w:rsidP="00000000" w:rsidRDefault="00000000" w:rsidRPr="00000000" w14:paraId="00000006">
      <w:pPr>
        <w:pStyle w:val="Heading2"/>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Technical Decisions</w:t>
      </w:r>
    </w:p>
    <w:p w:rsidR="00000000" w:rsidDel="00000000" w:rsidP="00000000" w:rsidRDefault="00000000" w:rsidRPr="00000000" w14:paraId="00000007">
      <w:pPr>
        <w:rPr/>
      </w:pPr>
      <w:r w:rsidDel="00000000" w:rsidR="00000000" w:rsidRPr="00000000">
        <w:rPr>
          <w:rtl w:val="0"/>
        </w:rPr>
      </w:r>
    </w:p>
    <w:tbl>
      <w:tblPr>
        <w:tblStyle w:val="Table1"/>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
        <w:gridCol w:w="1740"/>
        <w:gridCol w:w="3210"/>
        <w:gridCol w:w="3240"/>
        <w:tblGridChange w:id="0">
          <w:tblGrid>
            <w:gridCol w:w="450"/>
            <w:gridCol w:w="1740"/>
            <w:gridCol w:w="3210"/>
            <w:gridCol w:w="3240"/>
          </w:tblGrid>
        </w:tblGridChange>
      </w:tblGrid>
      <w:tr>
        <w:trPr>
          <w:cantSplit w:val="0"/>
          <w:tblHeader w:val="0"/>
        </w:trPr>
        <w:tc>
          <w:tcPr/>
          <w:p w:rsidR="00000000" w:rsidDel="00000000" w:rsidP="00000000" w:rsidRDefault="00000000" w:rsidRPr="00000000" w14:paraId="00000008">
            <w:pPr>
              <w:rPr>
                <w:rFonts w:ascii="Arial" w:cs="Arial" w:eastAsia="Arial" w:hAnsi="Arial"/>
              </w:rPr>
            </w:pP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tc>
        <w:tc>
          <w:tcPr/>
          <w:p w:rsidR="00000000" w:rsidDel="00000000" w:rsidP="00000000" w:rsidRDefault="00000000" w:rsidRPr="00000000" w14:paraId="00000009">
            <w:pPr>
              <w:rPr>
                <w:rFonts w:ascii="Arial" w:cs="Arial" w:eastAsia="Arial" w:hAnsi="Arial"/>
              </w:rPr>
            </w:pPr>
            <w:r w:rsidDel="00000000" w:rsidR="00000000" w:rsidRPr="00000000">
              <w:rPr>
                <w:rFonts w:ascii="Arial" w:cs="Arial" w:eastAsia="Arial" w:hAnsi="Arial"/>
                <w:b w:val="1"/>
                <w:bCs w:val="1"/>
                <w:sz w:val="20"/>
                <w:szCs w:val="20"/>
                <w:rtl w:val="0"/>
              </w:rPr>
              <w:t xml:space="preserve">Category</w:t>
            </w:r>
            <w:r w:rsidDel="00000000" w:rsidR="00000000" w:rsidRPr="00000000">
              <w:rPr>
                <w:rtl w:val="0"/>
              </w:rPr>
            </w:r>
          </w:p>
        </w:tc>
        <w:tc>
          <w:tcPr/>
          <w:p w:rsidR="00000000" w:rsidDel="00000000" w:rsidP="00000000" w:rsidRDefault="00000000" w:rsidRPr="00000000" w14:paraId="0000000A">
            <w:pPr>
              <w:rPr>
                <w:rFonts w:ascii="Arial" w:cs="Arial" w:eastAsia="Arial" w:hAnsi="Arial"/>
              </w:rPr>
            </w:pPr>
            <w:sdt>
              <w:sdtPr>
                <w:id w:val="1981083921"/>
                <w:tag w:val="goog_rdk_0"/>
              </w:sdtPr>
              <w:sdtContent>
                <w:r w:rsidDel="00000000" w:rsidR="00000000" w:rsidRPr="00000000">
                  <w:rPr>
                    <w:rFonts w:ascii="Arial Unicode MS" w:cs="Arial Unicode MS" w:eastAsia="Arial Unicode MS" w:hAnsi="Arial Unicode MS"/>
                    <w:b w:val="1"/>
                    <w:bCs w:val="1"/>
                    <w:sz w:val="20"/>
                    <w:szCs w:val="20"/>
                    <w:rtl w:val="0"/>
                  </w:rPr>
                  <w:t xml:space="preserve">Decision → Why</w:t>
                </w:r>
              </w:sdtContent>
            </w:sdt>
            <w:r w:rsidDel="00000000" w:rsidR="00000000" w:rsidRPr="00000000">
              <w:rPr>
                <w:rtl w:val="0"/>
              </w:rPr>
            </w:r>
          </w:p>
        </w:tc>
        <w:tc>
          <w:tcPr/>
          <w:p w:rsidR="00000000" w:rsidDel="00000000" w:rsidP="00000000" w:rsidRDefault="00000000" w:rsidRPr="00000000" w14:paraId="0000000B">
            <w:pPr>
              <w:rPr>
                <w:rFonts w:ascii="Arial" w:cs="Arial" w:eastAsia="Arial" w:hAnsi="Arial"/>
              </w:rPr>
            </w:pPr>
            <w:r w:rsidDel="00000000" w:rsidR="00000000" w:rsidRPr="00000000">
              <w:rPr>
                <w:rFonts w:ascii="Arial" w:cs="Arial" w:eastAsia="Arial" w:hAnsi="Arial"/>
                <w:b w:val="1"/>
                <w:bCs w:val="1"/>
                <w:sz w:val="20"/>
                <w:szCs w:val="20"/>
                <w:rtl w:val="0"/>
              </w:rPr>
              <w:t xml:space="preserve">Tradeoff</w:t>
            </w:r>
            <w:r w:rsidDel="00000000" w:rsidR="00000000" w:rsidRPr="00000000">
              <w:rPr>
                <w:rtl w:val="0"/>
              </w:rPr>
            </w:r>
          </w:p>
        </w:tc>
      </w:tr>
      <w:tr>
        <w:trPr>
          <w:cantSplit w:val="0"/>
          <w:tblHeader w:val="0"/>
        </w:trPr>
        <w:tc>
          <w:tcPr/>
          <w:p w:rsidR="00000000" w:rsidDel="00000000" w:rsidP="00000000" w:rsidRDefault="00000000" w:rsidRPr="00000000" w14:paraId="0000000C">
            <w:pPr>
              <w:rPr>
                <w:rFonts w:ascii="Arial" w:cs="Arial" w:eastAsia="Arial" w:hAnsi="Arial"/>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p w:rsidR="00000000" w:rsidDel="00000000" w:rsidP="00000000" w:rsidRDefault="00000000" w:rsidRPr="00000000" w14:paraId="0000000D">
            <w:pPr>
              <w:rPr>
                <w:rFonts w:ascii="Arial" w:cs="Arial" w:eastAsia="Arial" w:hAnsi="Arial"/>
              </w:rPr>
            </w:pPr>
            <w:r w:rsidDel="00000000" w:rsidR="00000000" w:rsidRPr="00000000">
              <w:rPr>
                <w:rFonts w:ascii="Arial" w:cs="Arial" w:eastAsia="Arial" w:hAnsi="Arial"/>
                <w:sz w:val="20"/>
                <w:szCs w:val="20"/>
                <w:rtl w:val="0"/>
              </w:rPr>
              <w:t xml:space="preserve">Frontend</w:t>
            </w:r>
            <w:r w:rsidDel="00000000" w:rsidR="00000000" w:rsidRPr="00000000">
              <w:rPr>
                <w:rtl w:val="0"/>
              </w:rPr>
            </w:r>
          </w:p>
        </w:tc>
        <w:tc>
          <w:tcPr/>
          <w:p w:rsidR="00000000" w:rsidDel="00000000" w:rsidP="00000000" w:rsidRDefault="00000000" w:rsidRPr="00000000" w14:paraId="0000000E">
            <w:pPr>
              <w:rPr>
                <w:rFonts w:ascii="Arial" w:cs="Arial" w:eastAsia="Arial" w:hAnsi="Arial"/>
              </w:rPr>
            </w:pPr>
            <w:sdt>
              <w:sdtPr>
                <w:id w:val="-2067888174"/>
                <w:tag w:val="goog_rdk_1"/>
              </w:sdtPr>
              <w:sdtContent>
                <w:r w:rsidDel="00000000" w:rsidR="00000000" w:rsidRPr="00000000">
                  <w:rPr>
                    <w:rFonts w:ascii="Arial Unicode MS" w:cs="Arial Unicode MS" w:eastAsia="Arial Unicode MS" w:hAnsi="Arial Unicode MS"/>
                    <w:sz w:val="20"/>
                    <w:szCs w:val="20"/>
                    <w:rtl w:val="0"/>
                  </w:rPr>
                  <w:t xml:space="preserve">React 18 with Create React App → Fastest setup for 8-day hackathon; built-in Jest testing</w:t>
                </w:r>
              </w:sdtContent>
            </w:sdt>
            <w:r w:rsidDel="00000000" w:rsidR="00000000" w:rsidRPr="00000000">
              <w:rPr>
                <w:rtl w:val="0"/>
              </w:rPr>
            </w:r>
          </w:p>
        </w:tc>
        <w:tc>
          <w:tcPr/>
          <w:p w:rsidR="00000000" w:rsidDel="00000000" w:rsidP="00000000" w:rsidRDefault="00000000" w:rsidRPr="00000000" w14:paraId="0000000F">
            <w:pPr>
              <w:rPr>
                <w:rFonts w:ascii="Arial" w:cs="Arial" w:eastAsia="Arial" w:hAnsi="Arial"/>
              </w:rPr>
            </w:pPr>
            <w:r w:rsidDel="00000000" w:rsidR="00000000" w:rsidRPr="00000000">
              <w:rPr>
                <w:rFonts w:ascii="Arial" w:cs="Arial" w:eastAsia="Arial" w:hAnsi="Arial"/>
                <w:sz w:val="20"/>
                <w:szCs w:val="20"/>
                <w:rtl w:val="0"/>
              </w:rPr>
              <w:t xml:space="preserve">Slower builds than Vite; larger bundle; but setup time saved was critical</w:t>
            </w:r>
            <w:r w:rsidDel="00000000" w:rsidR="00000000" w:rsidRPr="00000000">
              <w:rPr>
                <w:rtl w:val="0"/>
              </w:rPr>
            </w:r>
          </w:p>
        </w:tc>
      </w:tr>
      <w:tr>
        <w:trPr>
          <w:cantSplit w:val="0"/>
          <w:tblHeader w:val="0"/>
        </w:trPr>
        <w:tc>
          <w:tcPr/>
          <w:p w:rsidR="00000000" w:rsidDel="00000000" w:rsidP="00000000" w:rsidRDefault="00000000" w:rsidRPr="00000000" w14:paraId="00000010">
            <w:pPr>
              <w:rPr>
                <w:rFonts w:ascii="Arial" w:cs="Arial" w:eastAsia="Arial" w:hAnsi="Arial"/>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p w:rsidR="00000000" w:rsidDel="00000000" w:rsidP="00000000" w:rsidRDefault="00000000" w:rsidRPr="00000000" w14:paraId="00000011">
            <w:pPr>
              <w:rPr>
                <w:rFonts w:ascii="Arial" w:cs="Arial" w:eastAsia="Arial" w:hAnsi="Arial"/>
              </w:rPr>
            </w:pPr>
            <w:r w:rsidDel="00000000" w:rsidR="00000000" w:rsidRPr="00000000">
              <w:rPr>
                <w:rFonts w:ascii="Arial" w:cs="Arial" w:eastAsia="Arial" w:hAnsi="Arial"/>
                <w:sz w:val="20"/>
                <w:szCs w:val="20"/>
                <w:rtl w:val="0"/>
              </w:rPr>
              <w:t xml:space="preserve">Backend</w:t>
            </w:r>
            <w:r w:rsidDel="00000000" w:rsidR="00000000" w:rsidRPr="00000000">
              <w:rPr>
                <w:rtl w:val="0"/>
              </w:rPr>
            </w:r>
          </w:p>
        </w:tc>
        <w:tc>
          <w:tcPr/>
          <w:p w:rsidR="00000000" w:rsidDel="00000000" w:rsidP="00000000" w:rsidRDefault="00000000" w:rsidRPr="00000000" w14:paraId="00000012">
            <w:pPr>
              <w:rPr>
                <w:rFonts w:ascii="Arial" w:cs="Arial" w:eastAsia="Arial" w:hAnsi="Arial"/>
              </w:rPr>
            </w:pPr>
            <w:sdt>
              <w:sdtPr>
                <w:id w:val="-1007249636"/>
                <w:tag w:val="goog_rdk_2"/>
              </w:sdtPr>
              <w:sdtContent>
                <w:r w:rsidDel="00000000" w:rsidR="00000000" w:rsidRPr="00000000">
                  <w:rPr>
                    <w:rFonts w:ascii="Arial Unicode MS" w:cs="Arial Unicode MS" w:eastAsia="Arial Unicode MS" w:hAnsi="Arial Unicode MS"/>
                    <w:sz w:val="20"/>
                    <w:szCs w:val="20"/>
                    <w:rtl w:val="0"/>
                  </w:rPr>
                  <w:t xml:space="preserve">Flask over FastAPI → Simpler synchronous code; easier debugging for solo builder</w:t>
                </w:r>
              </w:sdtContent>
            </w:sdt>
            <w:r w:rsidDel="00000000" w:rsidR="00000000" w:rsidRPr="00000000">
              <w:rPr>
                <w:rtl w:val="0"/>
              </w:rPr>
            </w:r>
          </w:p>
        </w:tc>
        <w:tc>
          <w:tcPr/>
          <w:p w:rsidR="00000000" w:rsidDel="00000000" w:rsidP="00000000" w:rsidRDefault="00000000" w:rsidRPr="00000000" w14:paraId="00000013">
            <w:pPr>
              <w:rPr>
                <w:rFonts w:ascii="Arial" w:cs="Arial" w:eastAsia="Arial" w:hAnsi="Arial"/>
              </w:rPr>
            </w:pPr>
            <w:r w:rsidDel="00000000" w:rsidR="00000000" w:rsidRPr="00000000">
              <w:rPr>
                <w:rFonts w:ascii="Arial" w:cs="Arial" w:eastAsia="Arial" w:hAnsi="Arial"/>
                <w:sz w:val="20"/>
                <w:szCs w:val="20"/>
                <w:rtl w:val="0"/>
              </w:rPr>
              <w:t xml:space="preserve">No native async; but SSE works fine with stream_with_context</w:t>
            </w:r>
            <w:r w:rsidDel="00000000" w:rsidR="00000000" w:rsidRPr="00000000">
              <w:rPr>
                <w:rtl w:val="0"/>
              </w:rPr>
            </w:r>
          </w:p>
        </w:tc>
      </w:tr>
      <w:tr>
        <w:trPr>
          <w:cantSplit w:val="0"/>
          <w:tblHeader w:val="0"/>
        </w:trPr>
        <w:tc>
          <w:tcPr/>
          <w:p w:rsidR="00000000" w:rsidDel="00000000" w:rsidP="00000000" w:rsidRDefault="00000000" w:rsidRPr="00000000" w14:paraId="00000014">
            <w:pPr>
              <w:rPr>
                <w:rFonts w:ascii="Arial" w:cs="Arial" w:eastAsia="Arial" w:hAnsi="Arial"/>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p w:rsidR="00000000" w:rsidDel="00000000" w:rsidP="00000000" w:rsidRDefault="00000000" w:rsidRPr="00000000" w14:paraId="00000015">
            <w:pPr>
              <w:rPr>
                <w:rFonts w:ascii="Arial" w:cs="Arial" w:eastAsia="Arial" w:hAnsi="Arial"/>
              </w:rPr>
            </w:pPr>
            <w:r w:rsidDel="00000000" w:rsidR="00000000" w:rsidRPr="00000000">
              <w:rPr>
                <w:rFonts w:ascii="Arial" w:cs="Arial" w:eastAsia="Arial" w:hAnsi="Arial"/>
                <w:sz w:val="20"/>
                <w:szCs w:val="20"/>
                <w:rtl w:val="0"/>
              </w:rPr>
              <w:t xml:space="preserve">AI Agent</w:t>
            </w:r>
            <w:r w:rsidDel="00000000" w:rsidR="00000000" w:rsidRPr="00000000">
              <w:rPr>
                <w:rtl w:val="0"/>
              </w:rPr>
            </w:r>
          </w:p>
        </w:tc>
        <w:tc>
          <w:tcPr/>
          <w:p w:rsidR="00000000" w:rsidDel="00000000" w:rsidP="00000000" w:rsidRDefault="00000000" w:rsidRPr="00000000" w14:paraId="00000016">
            <w:pPr>
              <w:rPr>
                <w:rFonts w:ascii="Arial" w:cs="Arial" w:eastAsia="Arial" w:hAnsi="Arial"/>
              </w:rPr>
            </w:pPr>
            <w:sdt>
              <w:sdtPr>
                <w:id w:val="-674365693"/>
                <w:tag w:val="goog_rdk_3"/>
              </w:sdtPr>
              <w:sdtContent>
                <w:r w:rsidDel="00000000" w:rsidR="00000000" w:rsidRPr="00000000">
                  <w:rPr>
                    <w:rFonts w:ascii="Arial Unicode MS" w:cs="Arial Unicode MS" w:eastAsia="Arial Unicode MS" w:hAnsi="Arial Unicode MS"/>
                    <w:sz w:val="20"/>
                    <w:szCs w:val="20"/>
                    <w:rtl w:val="0"/>
                  </w:rPr>
                  <w:t xml:space="preserve">Goose + FastMCP → Hackathon requirement; MCP protocol provides clean tool boundaries</w:t>
                </w:r>
              </w:sdtContent>
            </w:sdt>
            <w:r w:rsidDel="00000000" w:rsidR="00000000" w:rsidRPr="00000000">
              <w:rPr>
                <w:rtl w:val="0"/>
              </w:rPr>
            </w:r>
          </w:p>
        </w:tc>
        <w:tc>
          <w:tcPr/>
          <w:p w:rsidR="00000000" w:rsidDel="00000000" w:rsidP="00000000" w:rsidRDefault="00000000" w:rsidRPr="00000000" w14:paraId="00000017">
            <w:pPr>
              <w:rPr>
                <w:rFonts w:ascii="Arial" w:cs="Arial" w:eastAsia="Arial" w:hAnsi="Arial"/>
              </w:rPr>
            </w:pPr>
            <w:r w:rsidDel="00000000" w:rsidR="00000000" w:rsidRPr="00000000">
              <w:rPr>
                <w:rFonts w:ascii="Arial" w:cs="Arial" w:eastAsia="Arial" w:hAnsi="Arial"/>
                <w:sz w:val="20"/>
                <w:szCs w:val="20"/>
                <w:rtl w:val="0"/>
              </w:rPr>
              <w:t xml:space="preserve">Adds architectural complexity; but enables autonomous orchestration</w:t>
            </w:r>
            <w:r w:rsidDel="00000000" w:rsidR="00000000" w:rsidRPr="00000000">
              <w:rPr>
                <w:rtl w:val="0"/>
              </w:rPr>
            </w:r>
          </w:p>
        </w:tc>
      </w:tr>
      <w:tr>
        <w:trPr>
          <w:cantSplit w:val="0"/>
          <w:tblHeader w:val="0"/>
        </w:trPr>
        <w:tc>
          <w:tcPr/>
          <w:p w:rsidR="00000000" w:rsidDel="00000000" w:rsidP="00000000" w:rsidRDefault="00000000" w:rsidRPr="00000000" w14:paraId="00000018">
            <w:pPr>
              <w:rPr>
                <w:rFonts w:ascii="Arial" w:cs="Arial" w:eastAsia="Arial" w:hAnsi="Arial"/>
              </w:rPr>
            </w:pPr>
            <w:r w:rsidDel="00000000" w:rsidR="00000000" w:rsidRPr="00000000">
              <w:rPr>
                <w:rFonts w:ascii="Arial" w:cs="Arial" w:eastAsia="Arial" w:hAnsi="Arial"/>
                <w:sz w:val="20"/>
                <w:szCs w:val="20"/>
                <w:rtl w:val="0"/>
              </w:rPr>
              <w:t xml:space="preserve">4</w:t>
            </w:r>
            <w:r w:rsidDel="00000000" w:rsidR="00000000" w:rsidRPr="00000000">
              <w:rPr>
                <w:rtl w:val="0"/>
              </w:rPr>
            </w:r>
          </w:p>
        </w:tc>
        <w:tc>
          <w:tcPr/>
          <w:p w:rsidR="00000000" w:rsidDel="00000000" w:rsidP="00000000" w:rsidRDefault="00000000" w:rsidRPr="00000000" w14:paraId="00000019">
            <w:pPr>
              <w:rPr>
                <w:rFonts w:ascii="Arial" w:cs="Arial" w:eastAsia="Arial" w:hAnsi="Arial"/>
              </w:rPr>
            </w:pPr>
            <w:r w:rsidDel="00000000" w:rsidR="00000000" w:rsidRPr="00000000">
              <w:rPr>
                <w:rFonts w:ascii="Arial" w:cs="Arial" w:eastAsia="Arial" w:hAnsi="Arial"/>
                <w:sz w:val="20"/>
                <w:szCs w:val="20"/>
                <w:rtl w:val="0"/>
              </w:rPr>
              <w:t xml:space="preserve">LLM Routing</w:t>
            </w:r>
            <w:r w:rsidDel="00000000" w:rsidR="00000000" w:rsidRPr="00000000">
              <w:rPr>
                <w:rtl w:val="0"/>
              </w:rPr>
            </w:r>
          </w:p>
        </w:tc>
        <w:tc>
          <w:tcPr/>
          <w:p w:rsidR="00000000" w:rsidDel="00000000" w:rsidP="00000000" w:rsidRDefault="00000000" w:rsidRPr="00000000" w14:paraId="0000001A">
            <w:pPr>
              <w:rPr>
                <w:rFonts w:ascii="Arial" w:cs="Arial" w:eastAsia="Arial" w:hAnsi="Arial"/>
              </w:rPr>
            </w:pPr>
            <w:sdt>
              <w:sdtPr>
                <w:id w:val="259627317"/>
                <w:tag w:val="goog_rdk_4"/>
              </w:sdtPr>
              <w:sdtContent>
                <w:r w:rsidDel="00000000" w:rsidR="00000000" w:rsidRPr="00000000">
                  <w:rPr>
                    <w:rFonts w:ascii="Arial Unicode MS" w:cs="Arial Unicode MS" w:eastAsia="Arial Unicode MS" w:hAnsi="Arial Unicode MS"/>
                    <w:sz w:val="20"/>
                    <w:szCs w:val="20"/>
                    <w:rtl w:val="0"/>
                  </w:rPr>
                  <w:t xml:space="preserve">OpenRouter for Claude → Sponsored hackathon credits; unified API for multiple Claude models</w:t>
                </w:r>
              </w:sdtContent>
            </w:sdt>
            <w:r w:rsidDel="00000000" w:rsidR="00000000" w:rsidRPr="00000000">
              <w:rPr>
                <w:rtl w:val="0"/>
              </w:rPr>
            </w:r>
          </w:p>
        </w:tc>
        <w:tc>
          <w:tcPr/>
          <w:p w:rsidR="00000000" w:rsidDel="00000000" w:rsidP="00000000" w:rsidRDefault="00000000" w:rsidRPr="00000000" w14:paraId="0000001B">
            <w:pPr>
              <w:rPr>
                <w:rFonts w:ascii="Arial" w:cs="Arial" w:eastAsia="Arial" w:hAnsi="Arial"/>
              </w:rPr>
            </w:pPr>
            <w:r w:rsidDel="00000000" w:rsidR="00000000" w:rsidRPr="00000000">
              <w:rPr>
                <w:rFonts w:ascii="Arial" w:cs="Arial" w:eastAsia="Arial" w:hAnsi="Arial"/>
                <w:sz w:val="20"/>
                <w:szCs w:val="20"/>
                <w:rtl w:val="0"/>
              </w:rPr>
              <w:t xml:space="preserve">~100ms additional latency; but essential for budget management</w:t>
            </w:r>
            <w:r w:rsidDel="00000000" w:rsidR="00000000" w:rsidRPr="00000000">
              <w:rPr>
                <w:rtl w:val="0"/>
              </w:rPr>
            </w:r>
          </w:p>
        </w:tc>
      </w:tr>
      <w:tr>
        <w:trPr>
          <w:cantSplit w:val="0"/>
          <w:tblHeader w:val="0"/>
        </w:trPr>
        <w:tc>
          <w:tcPr/>
          <w:p w:rsidR="00000000" w:rsidDel="00000000" w:rsidP="00000000" w:rsidRDefault="00000000" w:rsidRPr="00000000" w14:paraId="0000001C">
            <w:pPr>
              <w:rPr>
                <w:rFonts w:ascii="Arial" w:cs="Arial" w:eastAsia="Arial" w:hAnsi="Arial"/>
              </w:rPr>
            </w:pPr>
            <w:r w:rsidDel="00000000" w:rsidR="00000000" w:rsidRPr="00000000">
              <w:rPr>
                <w:rFonts w:ascii="Arial" w:cs="Arial" w:eastAsia="Arial" w:hAnsi="Arial"/>
                <w:sz w:val="20"/>
                <w:szCs w:val="20"/>
                <w:rtl w:val="0"/>
              </w:rPr>
              <w:t xml:space="preserve">5</w:t>
            </w:r>
            <w:r w:rsidDel="00000000" w:rsidR="00000000" w:rsidRPr="00000000">
              <w:rPr>
                <w:rtl w:val="0"/>
              </w:rPr>
            </w:r>
          </w:p>
        </w:tc>
        <w:tc>
          <w:tcPr/>
          <w:p w:rsidR="00000000" w:rsidDel="00000000" w:rsidP="00000000" w:rsidRDefault="00000000" w:rsidRPr="00000000" w14:paraId="0000001D">
            <w:pPr>
              <w:rPr>
                <w:rFonts w:ascii="Arial" w:cs="Arial" w:eastAsia="Arial" w:hAnsi="Arial"/>
              </w:rPr>
            </w:pPr>
            <w:r w:rsidDel="00000000" w:rsidR="00000000" w:rsidRPr="00000000">
              <w:rPr>
                <w:rFonts w:ascii="Arial" w:cs="Arial" w:eastAsia="Arial" w:hAnsi="Arial"/>
                <w:sz w:val="20"/>
                <w:szCs w:val="20"/>
                <w:rtl w:val="0"/>
              </w:rPr>
              <w:t xml:space="preserve">Story Model</w:t>
            </w:r>
            <w:r w:rsidDel="00000000" w:rsidR="00000000" w:rsidRPr="00000000">
              <w:rPr>
                <w:rtl w:val="0"/>
              </w:rPr>
            </w:r>
          </w:p>
        </w:tc>
        <w:tc>
          <w:tcPr/>
          <w:p w:rsidR="00000000" w:rsidDel="00000000" w:rsidP="00000000" w:rsidRDefault="00000000" w:rsidRPr="00000000" w14:paraId="0000001E">
            <w:pPr>
              <w:rPr>
                <w:rFonts w:ascii="Arial" w:cs="Arial" w:eastAsia="Arial" w:hAnsi="Arial"/>
              </w:rPr>
            </w:pPr>
            <w:sdt>
              <w:sdtPr>
                <w:id w:val="-810824850"/>
                <w:tag w:val="goog_rdk_5"/>
              </w:sdtPr>
              <w:sdtContent>
                <w:r w:rsidDel="00000000" w:rsidR="00000000" w:rsidRPr="00000000">
                  <w:rPr>
                    <w:rFonts w:ascii="Arial Unicode MS" w:cs="Arial Unicode MS" w:eastAsia="Arial Unicode MS" w:hAnsi="Arial Unicode MS"/>
                    <w:sz w:val="20"/>
                    <w:szCs w:val="20"/>
                    <w:rtl w:val="0"/>
                  </w:rPr>
                  <w:t xml:space="preserve">Claude Opus 4.6 for story generation → Highest quality creative writing for children's narratives</w:t>
                </w:r>
              </w:sdtContent>
            </w:sdt>
            <w:r w:rsidDel="00000000" w:rsidR="00000000" w:rsidRPr="00000000">
              <w:rPr>
                <w:rtl w:val="0"/>
              </w:rPr>
            </w:r>
          </w:p>
        </w:tc>
        <w:tc>
          <w:tcPr/>
          <w:p w:rsidR="00000000" w:rsidDel="00000000" w:rsidP="00000000" w:rsidRDefault="00000000" w:rsidRPr="00000000" w14:paraId="0000001F">
            <w:pPr>
              <w:rPr>
                <w:rFonts w:ascii="Arial" w:cs="Arial" w:eastAsia="Arial" w:hAnsi="Arial"/>
              </w:rPr>
            </w:pPr>
            <w:r w:rsidDel="00000000" w:rsidR="00000000" w:rsidRPr="00000000">
              <w:rPr>
                <w:rFonts w:ascii="Arial" w:cs="Arial" w:eastAsia="Arial" w:hAnsi="Arial"/>
                <w:sz w:val="20"/>
                <w:szCs w:val="20"/>
                <w:rtl w:val="0"/>
              </w:rPr>
              <w:t xml:space="preserve">~55-60s generation; expensive ($15/M tokens); but story quality is core differentiator</w:t>
            </w:r>
            <w:r w:rsidDel="00000000" w:rsidR="00000000" w:rsidRPr="00000000">
              <w:rPr>
                <w:rtl w:val="0"/>
              </w:rPr>
            </w:r>
          </w:p>
        </w:tc>
      </w:tr>
      <w:tr>
        <w:trPr>
          <w:cantSplit w:val="0"/>
          <w:tblHeader w:val="0"/>
        </w:trPr>
        <w:tc>
          <w:tcPr/>
          <w:p w:rsidR="00000000" w:rsidDel="00000000" w:rsidP="00000000" w:rsidRDefault="00000000" w:rsidRPr="00000000" w14:paraId="00000020">
            <w:pPr>
              <w:rPr>
                <w:rFonts w:ascii="Arial" w:cs="Arial" w:eastAsia="Arial" w:hAnsi="Arial"/>
              </w:rPr>
            </w:pPr>
            <w:r w:rsidDel="00000000" w:rsidR="00000000" w:rsidRPr="00000000">
              <w:rPr>
                <w:rFonts w:ascii="Arial" w:cs="Arial" w:eastAsia="Arial" w:hAnsi="Arial"/>
                <w:sz w:val="20"/>
                <w:szCs w:val="20"/>
                <w:rtl w:val="0"/>
              </w:rPr>
              <w:t xml:space="preserve">6</w:t>
            </w:r>
            <w:r w:rsidDel="00000000" w:rsidR="00000000" w:rsidRPr="00000000">
              <w:rPr>
                <w:rtl w:val="0"/>
              </w:rPr>
            </w:r>
          </w:p>
        </w:tc>
        <w:tc>
          <w:tcPr/>
          <w:p w:rsidR="00000000" w:rsidDel="00000000" w:rsidP="00000000" w:rsidRDefault="00000000" w:rsidRPr="00000000" w14:paraId="00000021">
            <w:pPr>
              <w:rPr>
                <w:rFonts w:ascii="Arial" w:cs="Arial" w:eastAsia="Arial" w:hAnsi="Arial"/>
              </w:rPr>
            </w:pPr>
            <w:r w:rsidDel="00000000" w:rsidR="00000000" w:rsidRPr="00000000">
              <w:rPr>
                <w:rFonts w:ascii="Arial" w:cs="Arial" w:eastAsia="Arial" w:hAnsi="Arial"/>
                <w:sz w:val="20"/>
                <w:szCs w:val="20"/>
                <w:rtl w:val="0"/>
              </w:rPr>
              <w:t xml:space="preserve">Utility Model</w:t>
            </w:r>
            <w:r w:rsidDel="00000000" w:rsidR="00000000" w:rsidRPr="00000000">
              <w:rPr>
                <w:rtl w:val="0"/>
              </w:rPr>
            </w:r>
          </w:p>
        </w:tc>
        <w:tc>
          <w:tcPr/>
          <w:p w:rsidR="00000000" w:rsidDel="00000000" w:rsidP="00000000" w:rsidRDefault="00000000" w:rsidRPr="00000000" w14:paraId="00000022">
            <w:pPr>
              <w:rPr>
                <w:rFonts w:ascii="Arial" w:cs="Arial" w:eastAsia="Arial" w:hAnsi="Arial"/>
              </w:rPr>
            </w:pPr>
            <w:sdt>
              <w:sdtPr>
                <w:id w:val="199270813"/>
                <w:tag w:val="goog_rdk_6"/>
              </w:sdtPr>
              <w:sdtContent>
                <w:r w:rsidDel="00000000" w:rsidR="00000000" w:rsidRPr="00000000">
                  <w:rPr>
                    <w:rFonts w:ascii="Arial Unicode MS" w:cs="Arial Unicode MS" w:eastAsia="Arial Unicode MS" w:hAnsi="Arial Unicode MS"/>
                    <w:sz w:val="20"/>
                    <w:szCs w:val="20"/>
                    <w:rtl w:val="0"/>
                  </w:rPr>
                  <w:t xml:space="preserve">Claude Sonnet 4.5 for classification + QA → Faster and cheaper for analytical tasks</w:t>
                </w:r>
              </w:sdtContent>
            </w:sdt>
            <w:r w:rsidDel="00000000" w:rsidR="00000000" w:rsidRPr="00000000">
              <w:rPr>
                <w:rtl w:val="0"/>
              </w:rPr>
            </w:r>
          </w:p>
        </w:tc>
        <w:tc>
          <w:tcPr/>
          <w:p w:rsidR="00000000" w:rsidDel="00000000" w:rsidP="00000000" w:rsidRDefault="00000000" w:rsidRPr="00000000" w14:paraId="00000023">
            <w:pPr>
              <w:rPr>
                <w:rFonts w:ascii="Arial" w:cs="Arial" w:eastAsia="Arial" w:hAnsi="Arial"/>
              </w:rPr>
            </w:pPr>
            <w:r w:rsidDel="00000000" w:rsidR="00000000" w:rsidRPr="00000000">
              <w:rPr>
                <w:rFonts w:ascii="Arial" w:cs="Arial" w:eastAsia="Arial" w:hAnsi="Arial"/>
                <w:sz w:val="20"/>
                <w:szCs w:val="20"/>
                <w:rtl w:val="0"/>
              </w:rPr>
              <w:t xml:space="preserve">Lower creativity; but classification/QA don't need creative writing ability</w:t>
            </w:r>
            <w:r w:rsidDel="00000000" w:rsidR="00000000" w:rsidRPr="00000000">
              <w:rPr>
                <w:rtl w:val="0"/>
              </w:rPr>
            </w:r>
          </w:p>
        </w:tc>
      </w:tr>
      <w:tr>
        <w:trPr>
          <w:cantSplit w:val="0"/>
          <w:tblHeader w:val="0"/>
        </w:trPr>
        <w:tc>
          <w:tcPr/>
          <w:p w:rsidR="00000000" w:rsidDel="00000000" w:rsidP="00000000" w:rsidRDefault="00000000" w:rsidRPr="00000000" w14:paraId="00000024">
            <w:pPr>
              <w:rPr>
                <w:rFonts w:ascii="Arial" w:cs="Arial" w:eastAsia="Arial" w:hAnsi="Arial"/>
              </w:rPr>
            </w:pPr>
            <w:r w:rsidDel="00000000" w:rsidR="00000000" w:rsidRPr="00000000">
              <w:rPr>
                <w:rFonts w:ascii="Arial" w:cs="Arial" w:eastAsia="Arial" w:hAnsi="Arial"/>
                <w:sz w:val="20"/>
                <w:szCs w:val="20"/>
                <w:rtl w:val="0"/>
              </w:rPr>
              <w:t xml:space="preserve">7</w:t>
            </w:r>
            <w:r w:rsidDel="00000000" w:rsidR="00000000" w:rsidRPr="00000000">
              <w:rPr>
                <w:rtl w:val="0"/>
              </w:rPr>
            </w:r>
          </w:p>
        </w:tc>
        <w:tc>
          <w:tcPr/>
          <w:p w:rsidR="00000000" w:rsidDel="00000000" w:rsidP="00000000" w:rsidRDefault="00000000" w:rsidRPr="00000000" w14:paraId="00000025">
            <w:pPr>
              <w:rPr>
                <w:rFonts w:ascii="Arial" w:cs="Arial" w:eastAsia="Arial" w:hAnsi="Arial"/>
              </w:rPr>
            </w:pPr>
            <w:r w:rsidDel="00000000" w:rsidR="00000000" w:rsidRPr="00000000">
              <w:rPr>
                <w:rFonts w:ascii="Arial" w:cs="Arial" w:eastAsia="Arial" w:hAnsi="Arial"/>
                <w:sz w:val="20"/>
                <w:szCs w:val="20"/>
                <w:rtl w:val="0"/>
              </w:rPr>
              <w:t xml:space="preserve">Illustrations</w:t>
            </w:r>
            <w:r w:rsidDel="00000000" w:rsidR="00000000" w:rsidRPr="00000000">
              <w:rPr>
                <w:rtl w:val="0"/>
              </w:rPr>
            </w:r>
          </w:p>
        </w:tc>
        <w:tc>
          <w:tcPr/>
          <w:p w:rsidR="00000000" w:rsidDel="00000000" w:rsidP="00000000" w:rsidRDefault="00000000" w:rsidRPr="00000000" w14:paraId="00000026">
            <w:pPr>
              <w:rPr>
                <w:rFonts w:ascii="Arial" w:cs="Arial" w:eastAsia="Arial" w:hAnsi="Arial"/>
              </w:rPr>
            </w:pPr>
            <w:sdt>
              <w:sdtPr>
                <w:id w:val="892792198"/>
                <w:tag w:val="goog_rdk_7"/>
              </w:sdtPr>
              <w:sdtContent>
                <w:r w:rsidDel="00000000" w:rsidR="00000000" w:rsidRPr="00000000">
                  <w:rPr>
                    <w:rFonts w:ascii="Arial Unicode MS" w:cs="Arial Unicode MS" w:eastAsia="Arial Unicode MS" w:hAnsi="Arial Unicode MS"/>
                    <w:sz w:val="20"/>
                    <w:szCs w:val="20"/>
                    <w:rtl w:val="0"/>
                  </w:rPr>
                  <w:t xml:space="preserve">DALL-E 3 over Midjourney/SD → Best children's book illustration quality; consistent watercolor style</w:t>
                </w:r>
              </w:sdtContent>
            </w:sdt>
            <w:r w:rsidDel="00000000" w:rsidR="00000000" w:rsidRPr="00000000">
              <w:rPr>
                <w:rtl w:val="0"/>
              </w:rPr>
            </w:r>
          </w:p>
        </w:tc>
        <w:tc>
          <w:tcPr/>
          <w:p w:rsidR="00000000" w:rsidDel="00000000" w:rsidP="00000000" w:rsidRDefault="00000000" w:rsidRPr="00000000" w14:paraId="00000027">
            <w:pPr>
              <w:rPr>
                <w:rFonts w:ascii="Arial" w:cs="Arial" w:eastAsia="Arial" w:hAnsi="Arial"/>
              </w:rPr>
            </w:pPr>
            <w:r w:rsidDel="00000000" w:rsidR="00000000" w:rsidRPr="00000000">
              <w:rPr>
                <w:rFonts w:ascii="Arial" w:cs="Arial" w:eastAsia="Arial" w:hAnsi="Arial"/>
                <w:sz w:val="20"/>
                <w:szCs w:val="20"/>
                <w:rtl w:val="0"/>
              </w:rPr>
              <w:t xml:space="preserve">$0.04/image; but illustration quality critical for judges and UX</w:t>
            </w:r>
            <w:r w:rsidDel="00000000" w:rsidR="00000000" w:rsidRPr="00000000">
              <w:rPr>
                <w:rtl w:val="0"/>
              </w:rPr>
            </w:r>
          </w:p>
        </w:tc>
      </w:tr>
      <w:tr>
        <w:trPr>
          <w:cantSplit w:val="0"/>
          <w:tblHeader w:val="0"/>
        </w:trPr>
        <w:tc>
          <w:tcPr/>
          <w:p w:rsidR="00000000" w:rsidDel="00000000" w:rsidP="00000000" w:rsidRDefault="00000000" w:rsidRPr="00000000" w14:paraId="00000028">
            <w:pPr>
              <w:rPr>
                <w:rFonts w:ascii="Arial" w:cs="Arial" w:eastAsia="Arial" w:hAnsi="Arial"/>
              </w:rPr>
            </w:pPr>
            <w:r w:rsidDel="00000000" w:rsidR="00000000" w:rsidRPr="00000000">
              <w:rPr>
                <w:rFonts w:ascii="Arial" w:cs="Arial" w:eastAsia="Arial" w:hAnsi="Arial"/>
                <w:sz w:val="20"/>
                <w:szCs w:val="20"/>
                <w:rtl w:val="0"/>
              </w:rPr>
              <w:t xml:space="preserve">8</w:t>
            </w:r>
            <w:r w:rsidDel="00000000" w:rsidR="00000000" w:rsidRPr="00000000">
              <w:rPr>
                <w:rtl w:val="0"/>
              </w:rPr>
            </w:r>
          </w:p>
        </w:tc>
        <w:tc>
          <w:tcPr/>
          <w:p w:rsidR="00000000" w:rsidDel="00000000" w:rsidP="00000000" w:rsidRDefault="00000000" w:rsidRPr="00000000" w14:paraId="00000029">
            <w:pPr>
              <w:rPr>
                <w:rFonts w:ascii="Arial" w:cs="Arial" w:eastAsia="Arial" w:hAnsi="Arial"/>
              </w:rPr>
            </w:pPr>
            <w:r w:rsidDel="00000000" w:rsidR="00000000" w:rsidRPr="00000000">
              <w:rPr>
                <w:rFonts w:ascii="Arial" w:cs="Arial" w:eastAsia="Arial" w:hAnsi="Arial"/>
                <w:sz w:val="20"/>
                <w:szCs w:val="20"/>
                <w:rtl w:val="0"/>
              </w:rPr>
              <w:t xml:space="preserve">Streaming</w:t>
            </w:r>
            <w:r w:rsidDel="00000000" w:rsidR="00000000" w:rsidRPr="00000000">
              <w:rPr>
                <w:rtl w:val="0"/>
              </w:rPr>
            </w:r>
          </w:p>
        </w:tc>
        <w:tc>
          <w:tcPr/>
          <w:p w:rsidR="00000000" w:rsidDel="00000000" w:rsidP="00000000" w:rsidRDefault="00000000" w:rsidRPr="00000000" w14:paraId="0000002A">
            <w:pPr>
              <w:rPr>
                <w:rFonts w:ascii="Arial" w:cs="Arial" w:eastAsia="Arial" w:hAnsi="Arial"/>
              </w:rPr>
            </w:pPr>
            <w:sdt>
              <w:sdtPr>
                <w:id w:val="1750197124"/>
                <w:tag w:val="goog_rdk_8"/>
              </w:sdtPr>
              <w:sdtContent>
                <w:r w:rsidDel="00000000" w:rsidR="00000000" w:rsidRPr="00000000">
                  <w:rPr>
                    <w:rFonts w:ascii="Arial Unicode MS" w:cs="Arial Unicode MS" w:eastAsia="Arial Unicode MS" w:hAnsi="Arial Unicode MS"/>
                    <w:sz w:val="20"/>
                    <w:szCs w:val="20"/>
                    <w:rtl w:val="0"/>
                  </w:rPr>
                  <w:t xml:space="preserve">SSE over WebSockets → One-way server-to-client; simpler; works through corporate firewalls</w:t>
                </w:r>
              </w:sdtContent>
            </w:sdt>
            <w:r w:rsidDel="00000000" w:rsidR="00000000" w:rsidRPr="00000000">
              <w:rPr>
                <w:rtl w:val="0"/>
              </w:rPr>
            </w:r>
          </w:p>
        </w:tc>
        <w:tc>
          <w:tcPr/>
          <w:p w:rsidR="00000000" w:rsidDel="00000000" w:rsidP="00000000" w:rsidRDefault="00000000" w:rsidRPr="00000000" w14:paraId="0000002B">
            <w:pPr>
              <w:rPr>
                <w:rFonts w:ascii="Arial" w:cs="Arial" w:eastAsia="Arial" w:hAnsi="Arial"/>
              </w:rPr>
            </w:pPr>
            <w:r w:rsidDel="00000000" w:rsidR="00000000" w:rsidRPr="00000000">
              <w:rPr>
                <w:rFonts w:ascii="Arial" w:cs="Arial" w:eastAsia="Arial" w:hAnsi="Arial"/>
                <w:sz w:val="20"/>
                <w:szCs w:val="20"/>
                <w:rtl w:val="0"/>
              </w:rPr>
              <w:t xml:space="preserve">More complex than polling; but critical for 90-second generation UX</w:t>
            </w:r>
            <w:r w:rsidDel="00000000" w:rsidR="00000000" w:rsidRPr="00000000">
              <w:rPr>
                <w:rtl w:val="0"/>
              </w:rPr>
            </w:r>
          </w:p>
        </w:tc>
      </w:tr>
      <w:tr>
        <w:trPr>
          <w:cantSplit w:val="0"/>
          <w:tblHeader w:val="0"/>
        </w:trPr>
        <w:tc>
          <w:tcPr/>
          <w:p w:rsidR="00000000" w:rsidDel="00000000" w:rsidP="00000000" w:rsidRDefault="00000000" w:rsidRPr="00000000" w14:paraId="0000002C">
            <w:pPr>
              <w:rPr>
                <w:rFonts w:ascii="Arial" w:cs="Arial" w:eastAsia="Arial" w:hAnsi="Arial"/>
              </w:rPr>
            </w:pPr>
            <w:r w:rsidDel="00000000" w:rsidR="00000000" w:rsidRPr="00000000">
              <w:rPr>
                <w:rFonts w:ascii="Arial" w:cs="Arial" w:eastAsia="Arial" w:hAnsi="Arial"/>
                <w:sz w:val="20"/>
                <w:szCs w:val="20"/>
                <w:rtl w:val="0"/>
              </w:rPr>
              <w:t xml:space="preserve">9</w:t>
            </w:r>
            <w:r w:rsidDel="00000000" w:rsidR="00000000" w:rsidRPr="00000000">
              <w:rPr>
                <w:rtl w:val="0"/>
              </w:rPr>
            </w:r>
          </w:p>
        </w:tc>
        <w:tc>
          <w:tcPr/>
          <w:p w:rsidR="00000000" w:rsidDel="00000000" w:rsidP="00000000" w:rsidRDefault="00000000" w:rsidRPr="00000000" w14:paraId="0000002D">
            <w:pPr>
              <w:rPr>
                <w:rFonts w:ascii="Arial" w:cs="Arial" w:eastAsia="Arial" w:hAnsi="Arial"/>
              </w:rPr>
            </w:pPr>
            <w:r w:rsidDel="00000000" w:rsidR="00000000" w:rsidRPr="00000000">
              <w:rPr>
                <w:rFonts w:ascii="Arial" w:cs="Arial" w:eastAsia="Arial" w:hAnsi="Arial"/>
                <w:sz w:val="20"/>
                <w:szCs w:val="20"/>
                <w:rtl w:val="0"/>
              </w:rPr>
              <w:t xml:space="preserve">Parallelization</w:t>
            </w:r>
            <w:r w:rsidDel="00000000" w:rsidR="00000000" w:rsidRPr="00000000">
              <w:rPr>
                <w:rtl w:val="0"/>
              </w:rPr>
            </w:r>
          </w:p>
        </w:tc>
        <w:tc>
          <w:tcPr/>
          <w:p w:rsidR="00000000" w:rsidDel="00000000" w:rsidP="00000000" w:rsidRDefault="00000000" w:rsidRPr="00000000" w14:paraId="0000002E">
            <w:pPr>
              <w:rPr>
                <w:rFonts w:ascii="Arial" w:cs="Arial" w:eastAsia="Arial" w:hAnsi="Arial"/>
              </w:rPr>
            </w:pPr>
            <w:sdt>
              <w:sdtPr>
                <w:id w:val="1936595917"/>
                <w:tag w:val="goog_rdk_9"/>
              </w:sdtPr>
              <w:sdtContent>
                <w:r w:rsidDel="00000000" w:rsidR="00000000" w:rsidRPr="00000000">
                  <w:rPr>
                    <w:rFonts w:ascii="Arial Unicode MS" w:cs="Arial Unicode MS" w:eastAsia="Arial Unicode MS" w:hAnsi="Arial Unicode MS"/>
                    <w:sz w:val="20"/>
                    <w:szCs w:val="20"/>
                    <w:rtl w:val="0"/>
                  </w:rPr>
                  <w:t xml:space="preserve">ThreadPoolExecutor for illustrations → 5 DALL-E calls + QA run concurrently</w:t>
                </w:r>
              </w:sdtContent>
            </w:sdt>
            <w:r w:rsidDel="00000000" w:rsidR="00000000" w:rsidRPr="00000000">
              <w:rPr>
                <w:rtl w:val="0"/>
              </w:rPr>
            </w:r>
          </w:p>
        </w:tc>
        <w:tc>
          <w:tcPr/>
          <w:p w:rsidR="00000000" w:rsidDel="00000000" w:rsidP="00000000" w:rsidRDefault="00000000" w:rsidRPr="00000000" w14:paraId="0000002F">
            <w:pPr>
              <w:rPr>
                <w:rFonts w:ascii="Arial" w:cs="Arial" w:eastAsia="Arial" w:hAnsi="Arial"/>
              </w:rPr>
            </w:pPr>
            <w:r w:rsidDel="00000000" w:rsidR="00000000" w:rsidRPr="00000000">
              <w:rPr>
                <w:rFonts w:ascii="Arial" w:cs="Arial" w:eastAsia="Arial" w:hAnsi="Arial"/>
                <w:sz w:val="20"/>
                <w:szCs w:val="20"/>
                <w:rtl w:val="0"/>
              </w:rPr>
              <w:t xml:space="preserve">Higher momentary API load; but saves ~60 seconds off total generation</w:t>
            </w:r>
            <w:r w:rsidDel="00000000" w:rsidR="00000000" w:rsidRPr="00000000">
              <w:rPr>
                <w:rtl w:val="0"/>
              </w:rPr>
            </w:r>
          </w:p>
        </w:tc>
      </w:tr>
      <w:tr>
        <w:trPr>
          <w:cantSplit w:val="0"/>
          <w:tblHeader w:val="0"/>
        </w:trPr>
        <w:tc>
          <w:tcPr/>
          <w:p w:rsidR="00000000" w:rsidDel="00000000" w:rsidP="00000000" w:rsidRDefault="00000000" w:rsidRPr="00000000" w14:paraId="00000030">
            <w:pPr>
              <w:rPr>
                <w:rFonts w:ascii="Arial" w:cs="Arial" w:eastAsia="Arial" w:hAnsi="Arial"/>
              </w:rPr>
            </w:pPr>
            <w:r w:rsidDel="00000000" w:rsidR="00000000" w:rsidRPr="00000000">
              <w:rPr>
                <w:rFonts w:ascii="Arial" w:cs="Arial" w:eastAsia="Arial" w:hAnsi="Arial"/>
                <w:sz w:val="20"/>
                <w:szCs w:val="20"/>
                <w:rtl w:val="0"/>
              </w:rPr>
              <w:t xml:space="preserve">10</w:t>
            </w:r>
            <w:r w:rsidDel="00000000" w:rsidR="00000000" w:rsidRPr="00000000">
              <w:rPr>
                <w:rtl w:val="0"/>
              </w:rPr>
            </w:r>
          </w:p>
        </w:tc>
        <w:tc>
          <w:tcPr/>
          <w:p w:rsidR="00000000" w:rsidDel="00000000" w:rsidP="00000000" w:rsidRDefault="00000000" w:rsidRPr="00000000" w14:paraId="00000031">
            <w:pPr>
              <w:rPr>
                <w:rFonts w:ascii="Arial" w:cs="Arial" w:eastAsia="Arial" w:hAnsi="Arial"/>
              </w:rPr>
            </w:pPr>
            <w:r w:rsidDel="00000000" w:rsidR="00000000" w:rsidRPr="00000000">
              <w:rPr>
                <w:rFonts w:ascii="Arial" w:cs="Arial" w:eastAsia="Arial" w:hAnsi="Arial"/>
                <w:sz w:val="20"/>
                <w:szCs w:val="20"/>
                <w:rtl w:val="0"/>
              </w:rPr>
              <w:t xml:space="preserve">Precomputed</w:t>
            </w:r>
            <w:r w:rsidDel="00000000" w:rsidR="00000000" w:rsidRPr="00000000">
              <w:rPr>
                <w:rtl w:val="0"/>
              </w:rPr>
            </w:r>
          </w:p>
        </w:tc>
        <w:tc>
          <w:tcPr/>
          <w:p w:rsidR="00000000" w:rsidDel="00000000" w:rsidP="00000000" w:rsidRDefault="00000000" w:rsidRPr="00000000" w14:paraId="00000032">
            <w:pPr>
              <w:rPr>
                <w:rFonts w:ascii="Arial" w:cs="Arial" w:eastAsia="Arial" w:hAnsi="Arial"/>
              </w:rPr>
            </w:pPr>
            <w:sdt>
              <w:sdtPr>
                <w:id w:val="-1890869102"/>
                <w:tag w:val="goog_rdk_10"/>
              </w:sdtPr>
              <w:sdtContent>
                <w:r w:rsidDel="00000000" w:rsidR="00000000" w:rsidRPr="00000000">
                  <w:rPr>
                    <w:rFonts w:ascii="Arial Unicode MS" w:cs="Arial Unicode MS" w:eastAsia="Arial Unicode MS" w:hAnsi="Arial Unicode MS"/>
                    <w:sz w:val="20"/>
                    <w:szCs w:val="20"/>
                    <w:rtl w:val="0"/>
                  </w:rPr>
                  <w:t xml:space="preserve">Hardcoded classifications for 10 example buttons → Skip classify API call entirely</w:t>
                </w:r>
              </w:sdtContent>
            </w:sdt>
            <w:r w:rsidDel="00000000" w:rsidR="00000000" w:rsidRPr="00000000">
              <w:rPr>
                <w:rtl w:val="0"/>
              </w:rPr>
            </w:r>
          </w:p>
        </w:tc>
        <w:tc>
          <w:tcPr/>
          <w:p w:rsidR="00000000" w:rsidDel="00000000" w:rsidP="00000000" w:rsidRDefault="00000000" w:rsidRPr="00000000" w14:paraId="00000033">
            <w:pPr>
              <w:rPr>
                <w:rFonts w:ascii="Arial" w:cs="Arial" w:eastAsia="Arial" w:hAnsi="Arial"/>
              </w:rPr>
            </w:pPr>
            <w:r w:rsidDel="00000000" w:rsidR="00000000" w:rsidRPr="00000000">
              <w:rPr>
                <w:rFonts w:ascii="Arial" w:cs="Arial" w:eastAsia="Arial" w:hAnsi="Arial"/>
                <w:sz w:val="20"/>
                <w:szCs w:val="20"/>
                <w:rtl w:val="0"/>
              </w:rPr>
              <w:t xml:space="preserve">Two copies to maintain; but saves ~5-8s for the most common demo path</w:t>
            </w:r>
            <w:r w:rsidDel="00000000" w:rsidR="00000000" w:rsidRPr="00000000">
              <w:rPr>
                <w:rtl w:val="0"/>
              </w:rPr>
            </w:r>
          </w:p>
        </w:tc>
      </w:tr>
      <w:tr>
        <w:trPr>
          <w:cantSplit w:val="0"/>
          <w:tblHeader w:val="0"/>
        </w:trPr>
        <w:tc>
          <w:tcPr/>
          <w:p w:rsidR="00000000" w:rsidDel="00000000" w:rsidP="00000000" w:rsidRDefault="00000000" w:rsidRPr="00000000" w14:paraId="00000034">
            <w:pPr>
              <w:rPr>
                <w:rFonts w:ascii="Arial" w:cs="Arial" w:eastAsia="Arial" w:hAnsi="Arial"/>
              </w:rPr>
            </w:pPr>
            <w:r w:rsidDel="00000000" w:rsidR="00000000" w:rsidRPr="00000000">
              <w:rPr>
                <w:rFonts w:ascii="Arial" w:cs="Arial" w:eastAsia="Arial" w:hAnsi="Arial"/>
                <w:sz w:val="20"/>
                <w:szCs w:val="20"/>
                <w:rtl w:val="0"/>
              </w:rPr>
              <w:t xml:space="preserve">11</w:t>
            </w:r>
            <w:r w:rsidDel="00000000" w:rsidR="00000000" w:rsidRPr="00000000">
              <w:rPr>
                <w:rtl w:val="0"/>
              </w:rPr>
            </w:r>
          </w:p>
        </w:tc>
        <w:tc>
          <w:tcPr/>
          <w:p w:rsidR="00000000" w:rsidDel="00000000" w:rsidP="00000000" w:rsidRDefault="00000000" w:rsidRPr="00000000" w14:paraId="00000035">
            <w:pPr>
              <w:rPr>
                <w:rFonts w:ascii="Arial" w:cs="Arial" w:eastAsia="Arial" w:hAnsi="Arial"/>
              </w:rPr>
            </w:pPr>
            <w:r w:rsidDel="00000000" w:rsidR="00000000" w:rsidRPr="00000000">
              <w:rPr>
                <w:rFonts w:ascii="Arial" w:cs="Arial" w:eastAsia="Arial" w:hAnsi="Arial"/>
                <w:sz w:val="20"/>
                <w:szCs w:val="20"/>
                <w:rtl w:val="0"/>
              </w:rPr>
              <w:t xml:space="preserve">Story Structure</w:t>
            </w:r>
            <w:r w:rsidDel="00000000" w:rsidR="00000000" w:rsidRPr="00000000">
              <w:rPr>
                <w:rtl w:val="0"/>
              </w:rPr>
            </w:r>
          </w:p>
        </w:tc>
        <w:tc>
          <w:tcPr/>
          <w:p w:rsidR="00000000" w:rsidDel="00000000" w:rsidP="00000000" w:rsidRDefault="00000000" w:rsidRPr="00000000" w14:paraId="00000036">
            <w:pPr>
              <w:rPr>
                <w:rFonts w:ascii="Arial" w:cs="Arial" w:eastAsia="Arial" w:hAnsi="Arial"/>
              </w:rPr>
            </w:pPr>
            <w:sdt>
              <w:sdtPr>
                <w:id w:val="452600705"/>
                <w:tag w:val="goog_rdk_11"/>
              </w:sdtPr>
              <w:sdtContent>
                <w:r w:rsidDel="00000000" w:rsidR="00000000" w:rsidRPr="00000000">
                  <w:rPr>
                    <w:rFonts w:ascii="Arial Unicode MS" w:cs="Arial Unicode MS" w:eastAsia="Arial Unicode MS" w:hAnsi="Arial Unicode MS"/>
                    <w:sz w:val="20"/>
                    <w:szCs w:val="20"/>
                    <w:rtl w:val="0"/>
                  </w:rPr>
                  <w:t xml:space="preserve">5-page arc (Belief→Question→Discovery→Inspiration→New Belief) → Proven storytelling structure</w:t>
                </w:r>
              </w:sdtContent>
            </w:sdt>
            <w:r w:rsidDel="00000000" w:rsidR="00000000" w:rsidRPr="00000000">
              <w:rPr>
                <w:rtl w:val="0"/>
              </w:rPr>
            </w:r>
          </w:p>
        </w:tc>
        <w:tc>
          <w:tcPr/>
          <w:p w:rsidR="00000000" w:rsidDel="00000000" w:rsidP="00000000" w:rsidRDefault="00000000" w:rsidRPr="00000000" w14:paraId="00000037">
            <w:pPr>
              <w:rPr>
                <w:rFonts w:ascii="Arial" w:cs="Arial" w:eastAsia="Arial" w:hAnsi="Arial"/>
              </w:rPr>
            </w:pPr>
            <w:r w:rsidDel="00000000" w:rsidR="00000000" w:rsidRPr="00000000">
              <w:rPr>
                <w:rFonts w:ascii="Arial" w:cs="Arial" w:eastAsia="Arial" w:hAnsi="Arial"/>
                <w:sz w:val="20"/>
                <w:szCs w:val="20"/>
                <w:rtl w:val="0"/>
              </w:rPr>
              <w:t xml:space="preserve">Less flexibility; but ensures consistent emotional journey</w:t>
            </w:r>
            <w:r w:rsidDel="00000000" w:rsidR="00000000" w:rsidRPr="00000000">
              <w:rPr>
                <w:rtl w:val="0"/>
              </w:rPr>
            </w:r>
          </w:p>
        </w:tc>
      </w:tr>
      <w:tr>
        <w:trPr>
          <w:cantSplit w:val="0"/>
          <w:tblHeader w:val="0"/>
        </w:trPr>
        <w:tc>
          <w:tcPr/>
          <w:p w:rsidR="00000000" w:rsidDel="00000000" w:rsidP="00000000" w:rsidRDefault="00000000" w:rsidRPr="00000000" w14:paraId="00000038">
            <w:pPr>
              <w:rPr>
                <w:rFonts w:ascii="Arial" w:cs="Arial" w:eastAsia="Arial" w:hAnsi="Arial"/>
              </w:rPr>
            </w:pPr>
            <w:r w:rsidDel="00000000" w:rsidR="00000000" w:rsidRPr="00000000">
              <w:rPr>
                <w:rFonts w:ascii="Arial" w:cs="Arial" w:eastAsia="Arial" w:hAnsi="Arial"/>
                <w:sz w:val="20"/>
                <w:szCs w:val="20"/>
                <w:rtl w:val="0"/>
              </w:rPr>
              <w:t xml:space="preserve">12</w:t>
            </w:r>
            <w:r w:rsidDel="00000000" w:rsidR="00000000" w:rsidRPr="00000000">
              <w:rPr>
                <w:rtl w:val="0"/>
              </w:rPr>
            </w:r>
          </w:p>
        </w:tc>
        <w:tc>
          <w:tcPr/>
          <w:p w:rsidR="00000000" w:rsidDel="00000000" w:rsidP="00000000" w:rsidRDefault="00000000" w:rsidRPr="00000000" w14:paraId="00000039">
            <w:pPr>
              <w:rPr>
                <w:rFonts w:ascii="Arial" w:cs="Arial" w:eastAsia="Arial" w:hAnsi="Arial"/>
              </w:rPr>
            </w:pPr>
            <w:r w:rsidDel="00000000" w:rsidR="00000000" w:rsidRPr="00000000">
              <w:rPr>
                <w:rFonts w:ascii="Arial" w:cs="Arial" w:eastAsia="Arial" w:hAnsi="Arial"/>
                <w:sz w:val="20"/>
                <w:szCs w:val="20"/>
                <w:rtl w:val="0"/>
              </w:rPr>
              <w:t xml:space="preserve">Knowledge Base</w:t>
            </w:r>
            <w:r w:rsidDel="00000000" w:rsidR="00000000" w:rsidRPr="00000000">
              <w:rPr>
                <w:rtl w:val="0"/>
              </w:rPr>
            </w:r>
          </w:p>
        </w:tc>
        <w:tc>
          <w:tcPr/>
          <w:p w:rsidR="00000000" w:rsidDel="00000000" w:rsidP="00000000" w:rsidRDefault="00000000" w:rsidRPr="00000000" w14:paraId="0000003A">
            <w:pPr>
              <w:rPr>
                <w:rFonts w:ascii="Arial" w:cs="Arial" w:eastAsia="Arial" w:hAnsi="Arial"/>
              </w:rPr>
            </w:pPr>
            <w:sdt>
              <w:sdtPr>
                <w:id w:val="-1112915731"/>
                <w:tag w:val="goog_rdk_12"/>
              </w:sdtPr>
              <w:sdtContent>
                <w:r w:rsidDel="00000000" w:rsidR="00000000" w:rsidRPr="00000000">
                  <w:rPr>
                    <w:rFonts w:ascii="Arial Unicode MS" w:cs="Arial Unicode MS" w:eastAsia="Arial Unicode MS" w:hAnsi="Arial Unicode MS"/>
                    <w:sz w:val="20"/>
                    <w:szCs w:val="20"/>
                    <w:rtl w:val="0"/>
                  </w:rPr>
                  <w:t xml:space="preserve">50-woman curated JSON → Quality over quantity; manually verified historical accuracy</w:t>
                </w:r>
              </w:sdtContent>
            </w:sdt>
            <w:r w:rsidDel="00000000" w:rsidR="00000000" w:rsidRPr="00000000">
              <w:rPr>
                <w:rtl w:val="0"/>
              </w:rPr>
            </w:r>
          </w:p>
        </w:tc>
        <w:tc>
          <w:tcPr/>
          <w:p w:rsidR="00000000" w:rsidDel="00000000" w:rsidP="00000000" w:rsidRDefault="00000000" w:rsidRPr="00000000" w14:paraId="0000003B">
            <w:pPr>
              <w:rPr>
                <w:rFonts w:ascii="Arial" w:cs="Arial" w:eastAsia="Arial" w:hAnsi="Arial"/>
              </w:rPr>
            </w:pPr>
            <w:r w:rsidDel="00000000" w:rsidR="00000000" w:rsidRPr="00000000">
              <w:rPr>
                <w:rFonts w:ascii="Arial" w:cs="Arial" w:eastAsia="Arial" w:hAnsi="Arial"/>
                <w:sz w:val="20"/>
                <w:szCs w:val="20"/>
                <w:rtl w:val="0"/>
              </w:rPr>
              <w:t xml:space="preserve">Limited coverage; but ensures every woman's facts are correct</w:t>
            </w:r>
            <w:r w:rsidDel="00000000" w:rsidR="00000000" w:rsidRPr="00000000">
              <w:rPr>
                <w:rtl w:val="0"/>
              </w:rPr>
            </w:r>
          </w:p>
        </w:tc>
      </w:tr>
      <w:tr>
        <w:trPr>
          <w:cantSplit w:val="0"/>
          <w:tblHeader w:val="0"/>
        </w:trPr>
        <w:tc>
          <w:tcPr/>
          <w:p w:rsidR="00000000" w:rsidDel="00000000" w:rsidP="00000000" w:rsidRDefault="00000000" w:rsidRPr="00000000" w14:paraId="0000003C">
            <w:pPr>
              <w:rPr>
                <w:rFonts w:ascii="Arial" w:cs="Arial" w:eastAsia="Arial" w:hAnsi="Arial"/>
              </w:rPr>
            </w:pPr>
            <w:r w:rsidDel="00000000" w:rsidR="00000000" w:rsidRPr="00000000">
              <w:rPr>
                <w:rFonts w:ascii="Arial" w:cs="Arial" w:eastAsia="Arial" w:hAnsi="Arial"/>
                <w:sz w:val="20"/>
                <w:szCs w:val="20"/>
                <w:rtl w:val="0"/>
              </w:rPr>
              <w:t xml:space="preserve">13</w:t>
            </w:r>
            <w:r w:rsidDel="00000000" w:rsidR="00000000" w:rsidRPr="00000000">
              <w:rPr>
                <w:rtl w:val="0"/>
              </w:rPr>
            </w:r>
          </w:p>
        </w:tc>
        <w:tc>
          <w:tcPr/>
          <w:p w:rsidR="00000000" w:rsidDel="00000000" w:rsidP="00000000" w:rsidRDefault="00000000" w:rsidRPr="00000000" w14:paraId="0000003D">
            <w:pPr>
              <w:rPr>
                <w:rFonts w:ascii="Arial" w:cs="Arial" w:eastAsia="Arial" w:hAnsi="Arial"/>
              </w:rPr>
            </w:pPr>
            <w:r w:rsidDel="00000000" w:rsidR="00000000" w:rsidRPr="00000000">
              <w:rPr>
                <w:rFonts w:ascii="Arial" w:cs="Arial" w:eastAsia="Arial" w:hAnsi="Arial"/>
                <w:sz w:val="20"/>
                <w:szCs w:val="20"/>
                <w:rtl w:val="0"/>
              </w:rPr>
              <w:t xml:space="preserve">Character Diversity</w:t>
            </w:r>
            <w:r w:rsidDel="00000000" w:rsidR="00000000" w:rsidRPr="00000000">
              <w:rPr>
                <w:rtl w:val="0"/>
              </w:rPr>
            </w:r>
          </w:p>
        </w:tc>
        <w:tc>
          <w:tcPr/>
          <w:p w:rsidR="00000000" w:rsidDel="00000000" w:rsidP="00000000" w:rsidRDefault="00000000" w:rsidRPr="00000000" w14:paraId="0000003E">
            <w:pPr>
              <w:rPr>
                <w:rFonts w:ascii="Arial" w:cs="Arial" w:eastAsia="Arial" w:hAnsi="Arial"/>
              </w:rPr>
            </w:pPr>
            <w:sdt>
              <w:sdtPr>
                <w:id w:val="2014928039"/>
                <w:tag w:val="goog_rdk_13"/>
              </w:sdtPr>
              <w:sdtContent>
                <w:r w:rsidDel="00000000" w:rsidR="00000000" w:rsidRPr="00000000">
                  <w:rPr>
                    <w:rFonts w:ascii="Arial Unicode MS" w:cs="Arial Unicode MS" w:eastAsia="Arial Unicode MS" w:hAnsi="Arial Unicode MS"/>
                    <w:sz w:val="20"/>
                    <w:szCs w:val="20"/>
                    <w:rtl w:val="0"/>
                  </w:rPr>
                  <w:t xml:space="preserve">Backend randomization from 10 appearances → Injected into DALL-E prompts</w:t>
                </w:r>
              </w:sdtContent>
            </w:sdt>
            <w:r w:rsidDel="00000000" w:rsidR="00000000" w:rsidRPr="00000000">
              <w:rPr>
                <w:rtl w:val="0"/>
              </w:rPr>
            </w:r>
          </w:p>
        </w:tc>
        <w:tc>
          <w:tcPr/>
          <w:p w:rsidR="00000000" w:rsidDel="00000000" w:rsidP="00000000" w:rsidRDefault="00000000" w:rsidRPr="00000000" w14:paraId="0000003F">
            <w:pPr>
              <w:rPr>
                <w:rFonts w:ascii="Arial" w:cs="Arial" w:eastAsia="Arial" w:hAnsi="Arial"/>
              </w:rPr>
            </w:pPr>
            <w:r w:rsidDel="00000000" w:rsidR="00000000" w:rsidRPr="00000000">
              <w:rPr>
                <w:rFonts w:ascii="Arial" w:cs="Arial" w:eastAsia="Arial" w:hAnsi="Arial"/>
                <w:sz w:val="20"/>
                <w:szCs w:val="20"/>
                <w:rtl w:val="0"/>
              </w:rPr>
              <w:t xml:space="preserve">Less user control; but ensures representation without asking sensitive questions</w:t>
            </w:r>
            <w:r w:rsidDel="00000000" w:rsidR="00000000" w:rsidRPr="00000000">
              <w:rPr>
                <w:rtl w:val="0"/>
              </w:rPr>
            </w:r>
          </w:p>
        </w:tc>
      </w:tr>
      <w:tr>
        <w:trPr>
          <w:cantSplit w:val="0"/>
          <w:tblHeader w:val="0"/>
        </w:trPr>
        <w:tc>
          <w:tcPr/>
          <w:p w:rsidR="00000000" w:rsidDel="00000000" w:rsidP="00000000" w:rsidRDefault="00000000" w:rsidRPr="00000000" w14:paraId="00000040">
            <w:pPr>
              <w:rPr>
                <w:rFonts w:ascii="Arial" w:cs="Arial" w:eastAsia="Arial" w:hAnsi="Arial"/>
              </w:rPr>
            </w:pPr>
            <w:r w:rsidDel="00000000" w:rsidR="00000000" w:rsidRPr="00000000">
              <w:rPr>
                <w:rFonts w:ascii="Arial" w:cs="Arial" w:eastAsia="Arial" w:hAnsi="Arial"/>
                <w:sz w:val="20"/>
                <w:szCs w:val="20"/>
                <w:rtl w:val="0"/>
              </w:rPr>
              <w:t xml:space="preserve">14</w:t>
            </w:r>
            <w:r w:rsidDel="00000000" w:rsidR="00000000" w:rsidRPr="00000000">
              <w:rPr>
                <w:rtl w:val="0"/>
              </w:rPr>
            </w:r>
          </w:p>
        </w:tc>
        <w:tc>
          <w:tcPr/>
          <w:p w:rsidR="00000000" w:rsidDel="00000000" w:rsidP="00000000" w:rsidRDefault="00000000" w:rsidRPr="00000000" w14:paraId="00000041">
            <w:pPr>
              <w:rPr>
                <w:rFonts w:ascii="Arial" w:cs="Arial" w:eastAsia="Arial" w:hAnsi="Arial"/>
              </w:rPr>
            </w:pPr>
            <w:r w:rsidDel="00000000" w:rsidR="00000000" w:rsidRPr="00000000">
              <w:rPr>
                <w:rFonts w:ascii="Arial" w:cs="Arial" w:eastAsia="Arial" w:hAnsi="Arial"/>
                <w:sz w:val="20"/>
                <w:szCs w:val="20"/>
                <w:rtl w:val="0"/>
              </w:rPr>
              <w:t xml:space="preserve">Privacy</w:t>
            </w:r>
            <w:r w:rsidDel="00000000" w:rsidR="00000000" w:rsidRPr="00000000">
              <w:rPr>
                <w:rtl w:val="0"/>
              </w:rPr>
            </w:r>
          </w:p>
        </w:tc>
        <w:tc>
          <w:tcPr/>
          <w:p w:rsidR="00000000" w:rsidDel="00000000" w:rsidP="00000000" w:rsidRDefault="00000000" w:rsidRPr="00000000" w14:paraId="00000042">
            <w:pPr>
              <w:rPr>
                <w:rFonts w:ascii="Arial" w:cs="Arial" w:eastAsia="Arial" w:hAnsi="Arial"/>
              </w:rPr>
            </w:pPr>
            <w:sdt>
              <w:sdtPr>
                <w:id w:val="-1505767625"/>
                <w:tag w:val="goog_rdk_14"/>
              </w:sdtPr>
              <w:sdtContent>
                <w:r w:rsidDel="00000000" w:rsidR="00000000" w:rsidRPr="00000000">
                  <w:rPr>
                    <w:rFonts w:ascii="Arial Unicode MS" w:cs="Arial Unicode MS" w:eastAsia="Arial Unicode MS" w:hAnsi="Arial Unicode MS"/>
                    <w:sz w:val="20"/>
                    <w:szCs w:val="20"/>
                    <w:rtl w:val="0"/>
                  </w:rPr>
                  <w:t xml:space="preserve">No database, no login, no cookies → Privacy by design; can't leak what we don't store</w:t>
                </w:r>
              </w:sdtContent>
            </w:sdt>
            <w:r w:rsidDel="00000000" w:rsidR="00000000" w:rsidRPr="00000000">
              <w:rPr>
                <w:rtl w:val="0"/>
              </w:rPr>
            </w:r>
          </w:p>
        </w:tc>
        <w:tc>
          <w:tcPr/>
          <w:p w:rsidR="00000000" w:rsidDel="00000000" w:rsidP="00000000" w:rsidRDefault="00000000" w:rsidRPr="00000000" w14:paraId="00000043">
            <w:pPr>
              <w:rPr>
                <w:rFonts w:ascii="Arial" w:cs="Arial" w:eastAsia="Arial" w:hAnsi="Arial"/>
              </w:rPr>
            </w:pPr>
            <w:r w:rsidDel="00000000" w:rsidR="00000000" w:rsidRPr="00000000">
              <w:rPr>
                <w:rFonts w:ascii="Arial" w:cs="Arial" w:eastAsia="Arial" w:hAnsi="Arial"/>
                <w:sz w:val="20"/>
                <w:szCs w:val="20"/>
                <w:rtl w:val="0"/>
              </w:rPr>
              <w:t xml:space="preserve">No persistence; but appropriate for demo and eliminates privacy risks</w:t>
            </w:r>
            <w:r w:rsidDel="00000000" w:rsidR="00000000" w:rsidRPr="00000000">
              <w:rPr>
                <w:rtl w:val="0"/>
              </w:rPr>
            </w:r>
          </w:p>
        </w:tc>
      </w:tr>
      <w:tr>
        <w:trPr>
          <w:cantSplit w:val="0"/>
          <w:tblHeader w:val="0"/>
        </w:trPr>
        <w:tc>
          <w:tcPr/>
          <w:p w:rsidR="00000000" w:rsidDel="00000000" w:rsidP="00000000" w:rsidRDefault="00000000" w:rsidRPr="00000000" w14:paraId="00000044">
            <w:pPr>
              <w:rPr>
                <w:rFonts w:ascii="Arial" w:cs="Arial" w:eastAsia="Arial" w:hAnsi="Arial"/>
              </w:rPr>
            </w:pPr>
            <w:r w:rsidDel="00000000" w:rsidR="00000000" w:rsidRPr="00000000">
              <w:rPr>
                <w:rFonts w:ascii="Arial" w:cs="Arial" w:eastAsia="Arial" w:hAnsi="Arial"/>
                <w:sz w:val="20"/>
                <w:szCs w:val="20"/>
                <w:rtl w:val="0"/>
              </w:rPr>
              <w:t xml:space="preserve">15</w:t>
            </w:r>
            <w:r w:rsidDel="00000000" w:rsidR="00000000" w:rsidRPr="00000000">
              <w:rPr>
                <w:rtl w:val="0"/>
              </w:rPr>
            </w:r>
          </w:p>
        </w:tc>
        <w:tc>
          <w:tcPr/>
          <w:p w:rsidR="00000000" w:rsidDel="00000000" w:rsidP="00000000" w:rsidRDefault="00000000" w:rsidRPr="00000000" w14:paraId="00000045">
            <w:pPr>
              <w:rPr>
                <w:rFonts w:ascii="Arial" w:cs="Arial" w:eastAsia="Arial" w:hAnsi="Arial"/>
              </w:rPr>
            </w:pPr>
            <w:r w:rsidDel="00000000" w:rsidR="00000000" w:rsidRPr="00000000">
              <w:rPr>
                <w:rFonts w:ascii="Arial" w:cs="Arial" w:eastAsia="Arial" w:hAnsi="Arial"/>
                <w:sz w:val="20"/>
                <w:szCs w:val="20"/>
                <w:rtl w:val="0"/>
              </w:rPr>
              <w:t xml:space="preserve">QA Loop</w:t>
            </w:r>
            <w:r w:rsidDel="00000000" w:rsidR="00000000" w:rsidRPr="00000000">
              <w:rPr>
                <w:rtl w:val="0"/>
              </w:rPr>
            </w:r>
          </w:p>
        </w:tc>
        <w:tc>
          <w:tcPr/>
          <w:p w:rsidR="00000000" w:rsidDel="00000000" w:rsidP="00000000" w:rsidRDefault="00000000" w:rsidRPr="00000000" w14:paraId="00000046">
            <w:pPr>
              <w:rPr>
                <w:rFonts w:ascii="Arial" w:cs="Arial" w:eastAsia="Arial" w:hAnsi="Arial"/>
              </w:rPr>
            </w:pPr>
            <w:sdt>
              <w:sdtPr>
                <w:id w:val="1981948818"/>
                <w:tag w:val="goog_rdk_15"/>
              </w:sdtPr>
              <w:sdtContent>
                <w:r w:rsidDel="00000000" w:rsidR="00000000" w:rsidRPr="00000000">
                  <w:rPr>
                    <w:rFonts w:ascii="Arial Unicode MS" w:cs="Arial Unicode MS" w:eastAsia="Arial Unicode MS" w:hAnsi="Arial Unicode MS"/>
                    <w:sz w:val="20"/>
                    <w:szCs w:val="20"/>
                    <w:rtl w:val="0"/>
                  </w:rPr>
                  <w:t xml:space="preserve">AI verification for every story → Catches stereotype reinforcement</w:t>
                </w:r>
              </w:sdtContent>
            </w:sdt>
            <w:r w:rsidDel="00000000" w:rsidR="00000000" w:rsidRPr="00000000">
              <w:rPr>
                <w:rtl w:val="0"/>
              </w:rPr>
            </w:r>
          </w:p>
        </w:tc>
        <w:tc>
          <w:tcPr/>
          <w:p w:rsidR="00000000" w:rsidDel="00000000" w:rsidP="00000000" w:rsidRDefault="00000000" w:rsidRPr="00000000" w14:paraId="00000047">
            <w:pPr>
              <w:rPr>
                <w:rFonts w:ascii="Arial" w:cs="Arial" w:eastAsia="Arial" w:hAnsi="Arial"/>
              </w:rPr>
            </w:pPr>
            <w:r w:rsidDel="00000000" w:rsidR="00000000" w:rsidRPr="00000000">
              <w:rPr>
                <w:rFonts w:ascii="Arial" w:cs="Arial" w:eastAsia="Arial" w:hAnsi="Arial"/>
                <w:sz w:val="20"/>
                <w:szCs w:val="20"/>
                <w:rtl w:val="0"/>
              </w:rPr>
              <w:t xml:space="preserve">Adds ~5s to generation; but essential for ethical credibility (EMNLP 2025)</w:t>
            </w:r>
            <w:r w:rsidDel="00000000" w:rsidR="00000000" w:rsidRPr="00000000">
              <w:rPr>
                <w:rtl w:val="0"/>
              </w:rPr>
            </w:r>
          </w:p>
        </w:tc>
      </w:tr>
      <w:tr>
        <w:trPr>
          <w:cantSplit w:val="0"/>
          <w:tblHeader w:val="0"/>
        </w:trPr>
        <w:tc>
          <w:tcPr/>
          <w:p w:rsidR="00000000" w:rsidDel="00000000" w:rsidP="00000000" w:rsidRDefault="00000000" w:rsidRPr="00000000" w14:paraId="00000048">
            <w:pPr>
              <w:rPr>
                <w:rFonts w:ascii="Arial" w:cs="Arial" w:eastAsia="Arial" w:hAnsi="Arial"/>
              </w:rPr>
            </w:pPr>
            <w:r w:rsidDel="00000000" w:rsidR="00000000" w:rsidRPr="00000000">
              <w:rPr>
                <w:rFonts w:ascii="Arial" w:cs="Arial" w:eastAsia="Arial" w:hAnsi="Arial"/>
                <w:sz w:val="20"/>
                <w:szCs w:val="20"/>
                <w:rtl w:val="0"/>
              </w:rPr>
              <w:t xml:space="preserve">16</w:t>
            </w:r>
            <w:r w:rsidDel="00000000" w:rsidR="00000000" w:rsidRPr="00000000">
              <w:rPr>
                <w:rtl w:val="0"/>
              </w:rPr>
            </w:r>
          </w:p>
        </w:tc>
        <w:tc>
          <w:tcPr/>
          <w:p w:rsidR="00000000" w:rsidDel="00000000" w:rsidP="00000000" w:rsidRDefault="00000000" w:rsidRPr="00000000" w14:paraId="00000049">
            <w:pPr>
              <w:rPr>
                <w:rFonts w:ascii="Arial" w:cs="Arial" w:eastAsia="Arial" w:hAnsi="Arial"/>
              </w:rPr>
            </w:pPr>
            <w:r w:rsidDel="00000000" w:rsidR="00000000" w:rsidRPr="00000000">
              <w:rPr>
                <w:rFonts w:ascii="Arial" w:cs="Arial" w:eastAsia="Arial" w:hAnsi="Arial"/>
                <w:sz w:val="20"/>
                <w:szCs w:val="20"/>
                <w:rtl w:val="0"/>
              </w:rPr>
              <w:t xml:space="preserve">Deployment</w:t>
            </w:r>
            <w:r w:rsidDel="00000000" w:rsidR="00000000" w:rsidRPr="00000000">
              <w:rPr>
                <w:rtl w:val="0"/>
              </w:rPr>
            </w:r>
          </w:p>
        </w:tc>
        <w:tc>
          <w:tcPr/>
          <w:p w:rsidR="00000000" w:rsidDel="00000000" w:rsidP="00000000" w:rsidRDefault="00000000" w:rsidRPr="00000000" w14:paraId="0000004A">
            <w:pPr>
              <w:rPr>
                <w:rFonts w:ascii="Arial" w:cs="Arial" w:eastAsia="Arial" w:hAnsi="Arial"/>
              </w:rPr>
            </w:pPr>
            <w:sdt>
              <w:sdtPr>
                <w:id w:val="-2035945361"/>
                <w:tag w:val="goog_rdk_16"/>
              </w:sdtPr>
              <w:sdtContent>
                <w:r w:rsidDel="00000000" w:rsidR="00000000" w:rsidRPr="00000000">
                  <w:rPr>
                    <w:rFonts w:ascii="Arial Unicode MS" w:cs="Arial Unicode MS" w:eastAsia="Arial Unicode MS" w:hAnsi="Arial Unicode MS"/>
                    <w:sz w:val="20"/>
                    <w:szCs w:val="20"/>
                    <w:rtl w:val="0"/>
                  </w:rPr>
                  <w:t xml:space="preserve">Vercel (frontend) + Render (backend) → Free tier; SSE-compatible; auto-deploy from GitHub</w:t>
                </w:r>
              </w:sdtContent>
            </w:sdt>
            <w:r w:rsidDel="00000000" w:rsidR="00000000" w:rsidRPr="00000000">
              <w:rPr>
                <w:rtl w:val="0"/>
              </w:rPr>
            </w:r>
          </w:p>
        </w:tc>
        <w:tc>
          <w:tcPr/>
          <w:p w:rsidR="00000000" w:rsidDel="00000000" w:rsidP="00000000" w:rsidRDefault="00000000" w:rsidRPr="00000000" w14:paraId="0000004B">
            <w:pPr>
              <w:rPr>
                <w:rFonts w:ascii="Arial" w:cs="Arial" w:eastAsia="Arial" w:hAnsi="Arial"/>
              </w:rPr>
            </w:pPr>
            <w:r w:rsidDel="00000000" w:rsidR="00000000" w:rsidRPr="00000000">
              <w:rPr>
                <w:rFonts w:ascii="Arial" w:cs="Arial" w:eastAsia="Arial" w:hAnsi="Arial"/>
                <w:sz w:val="20"/>
                <w:szCs w:val="20"/>
                <w:rtl w:val="0"/>
              </w:rPr>
              <w:t xml:space="preserve">Split architecture; but Vercel's serverless times out at 10s (our gen takes 75s)</w:t>
            </w:r>
            <w:r w:rsidDel="00000000" w:rsidR="00000000" w:rsidRPr="00000000">
              <w:rPr>
                <w:rtl w:val="0"/>
              </w:rPr>
            </w:r>
          </w:p>
        </w:tc>
      </w:tr>
      <w:tr>
        <w:trPr>
          <w:cantSplit w:val="0"/>
          <w:tblHeader w:val="0"/>
        </w:trPr>
        <w:tc>
          <w:tcPr/>
          <w:p w:rsidR="00000000" w:rsidDel="00000000" w:rsidP="00000000" w:rsidRDefault="00000000" w:rsidRPr="00000000" w14:paraId="0000004C">
            <w:pPr>
              <w:rPr>
                <w:rFonts w:ascii="Arial" w:cs="Arial" w:eastAsia="Arial" w:hAnsi="Arial"/>
              </w:rPr>
            </w:pPr>
            <w:r w:rsidDel="00000000" w:rsidR="00000000" w:rsidRPr="00000000">
              <w:rPr>
                <w:rFonts w:ascii="Arial" w:cs="Arial" w:eastAsia="Arial" w:hAnsi="Arial"/>
                <w:sz w:val="20"/>
                <w:szCs w:val="20"/>
                <w:rtl w:val="0"/>
              </w:rPr>
              <w:t xml:space="preserve">17</w:t>
            </w:r>
            <w:r w:rsidDel="00000000" w:rsidR="00000000" w:rsidRPr="00000000">
              <w:rPr>
                <w:rtl w:val="0"/>
              </w:rPr>
            </w:r>
          </w:p>
        </w:tc>
        <w:tc>
          <w:tcPr/>
          <w:p w:rsidR="00000000" w:rsidDel="00000000" w:rsidP="00000000" w:rsidRDefault="00000000" w:rsidRPr="00000000" w14:paraId="0000004D">
            <w:pPr>
              <w:rPr>
                <w:rFonts w:ascii="Arial" w:cs="Arial" w:eastAsia="Arial" w:hAnsi="Arial"/>
              </w:rPr>
            </w:pPr>
            <w:r w:rsidDel="00000000" w:rsidR="00000000" w:rsidRPr="00000000">
              <w:rPr>
                <w:rFonts w:ascii="Arial" w:cs="Arial" w:eastAsia="Arial" w:hAnsi="Arial"/>
                <w:sz w:val="20"/>
                <w:szCs w:val="20"/>
                <w:rtl w:val="0"/>
              </w:rPr>
              <w:t xml:space="preserve">Accessibility</w:t>
            </w:r>
            <w:r w:rsidDel="00000000" w:rsidR="00000000" w:rsidRPr="00000000">
              <w:rPr>
                <w:rtl w:val="0"/>
              </w:rPr>
            </w:r>
          </w:p>
        </w:tc>
        <w:tc>
          <w:tcPr/>
          <w:p w:rsidR="00000000" w:rsidDel="00000000" w:rsidP="00000000" w:rsidRDefault="00000000" w:rsidRPr="00000000" w14:paraId="0000004E">
            <w:pPr>
              <w:rPr>
                <w:rFonts w:ascii="Arial" w:cs="Arial" w:eastAsia="Arial" w:hAnsi="Arial"/>
              </w:rPr>
            </w:pPr>
            <w:sdt>
              <w:sdtPr>
                <w:id w:val="-1262644911"/>
                <w:tag w:val="goog_rdk_17"/>
              </w:sdtPr>
              <w:sdtContent>
                <w:r w:rsidDel="00000000" w:rsidR="00000000" w:rsidRPr="00000000">
                  <w:rPr>
                    <w:rFonts w:ascii="Arial Unicode MS" w:cs="Arial Unicode MS" w:eastAsia="Arial Unicode MS" w:hAnsi="Arial Unicode MS"/>
                    <w:sz w:val="20"/>
                    <w:szCs w:val="20"/>
                    <w:rtl w:val="0"/>
                  </w:rPr>
                  <w:t xml:space="preserve">WCAG AA compliance → Color contrast 4.5:1+, ARIA labels, keyboard nav</w:t>
                </w:r>
              </w:sdtContent>
            </w:sdt>
            <w:r w:rsidDel="00000000" w:rsidR="00000000" w:rsidRPr="00000000">
              <w:rPr>
                <w:rtl w:val="0"/>
              </w:rPr>
            </w:r>
          </w:p>
        </w:tc>
        <w:tc>
          <w:tcPr/>
          <w:p w:rsidR="00000000" w:rsidDel="00000000" w:rsidP="00000000" w:rsidRDefault="00000000" w:rsidRPr="00000000" w14:paraId="0000004F">
            <w:pPr>
              <w:rPr>
                <w:rFonts w:ascii="Arial" w:cs="Arial" w:eastAsia="Arial" w:hAnsi="Arial"/>
              </w:rPr>
            </w:pPr>
            <w:r w:rsidDel="00000000" w:rsidR="00000000" w:rsidRPr="00000000">
              <w:rPr>
                <w:rFonts w:ascii="Arial" w:cs="Arial" w:eastAsia="Arial" w:hAnsi="Arial"/>
                <w:sz w:val="20"/>
                <w:szCs w:val="20"/>
                <w:rtl w:val="0"/>
              </w:rPr>
              <w:t xml:space="preserve">Slightly darker colors; but ensures usability for all</w:t>
            </w:r>
            <w:r w:rsidDel="00000000" w:rsidR="00000000" w:rsidRPr="00000000">
              <w:rPr>
                <w:rtl w:val="0"/>
              </w:rPr>
            </w:r>
          </w:p>
        </w:tc>
      </w:tr>
    </w:tbl>
    <w:p w:rsidR="00000000" w:rsidDel="00000000" w:rsidP="00000000" w:rsidRDefault="00000000" w:rsidRPr="00000000" w14:paraId="00000050">
      <w:pPr>
        <w:rPr>
          <w:rFonts w:ascii="Arial" w:cs="Arial" w:eastAsia="Arial" w:hAnsi="Arial"/>
        </w:rPr>
      </w:pPr>
      <w:r w:rsidDel="00000000" w:rsidR="00000000" w:rsidRPr="00000000">
        <w:rPr>
          <w:rtl w:val="0"/>
        </w:rPr>
      </w:r>
    </w:p>
    <w:p w:rsidR="00000000" w:rsidDel="00000000" w:rsidP="00000000" w:rsidRDefault="00000000" w:rsidRPr="00000000" w14:paraId="00000051">
      <w:pPr>
        <w:rPr>
          <w:rFonts w:ascii="Arial" w:cs="Arial" w:eastAsia="Arial" w:hAnsi="Arial"/>
        </w:rPr>
      </w:pPr>
      <w:r w:rsidDel="00000000" w:rsidR="00000000" w:rsidRPr="00000000">
        <w:rPr>
          <w:rFonts w:ascii="Arial" w:cs="Arial" w:eastAsia="Arial" w:hAnsi="Arial"/>
          <w:color w:val="c8c8c8"/>
          <w:rtl w:val="0"/>
        </w:rPr>
        <w:t xml:space="preserve">───────────────────────────────────────────────────────</w:t>
      </w:r>
      <w:r w:rsidDel="00000000" w:rsidR="00000000" w:rsidRPr="00000000">
        <w:rPr>
          <w:rtl w:val="0"/>
        </w:rPr>
      </w:r>
    </w:p>
    <w:p w:rsidR="00000000" w:rsidDel="00000000" w:rsidP="00000000" w:rsidRDefault="00000000" w:rsidRPr="00000000" w14:paraId="00000052">
      <w:pPr>
        <w:pStyle w:val="Heading2"/>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Key Architectural Choices Explained</w:t>
      </w:r>
    </w:p>
    <w:p w:rsidR="00000000" w:rsidDel="00000000" w:rsidP="00000000" w:rsidRDefault="00000000" w:rsidRPr="00000000" w14:paraId="00000053">
      <w:pPr>
        <w:pStyle w:val="Heading3"/>
        <w:rPr>
          <w:rFonts w:ascii="Arial" w:cs="Arial" w:eastAsia="Arial" w:hAnsi="Arial"/>
        </w:rPr>
      </w:pPr>
      <w:r w:rsidDel="00000000" w:rsidR="00000000" w:rsidRPr="00000000">
        <w:rPr>
          <w:rFonts w:ascii="Arial" w:cs="Arial" w:eastAsia="Arial" w:hAnsi="Arial"/>
          <w:rtl w:val="0"/>
        </w:rPr>
        <w:t xml:space="preserve">Why Goose + MCP?</w:t>
      </w:r>
    </w:p>
    <w:p w:rsidR="00000000" w:rsidDel="00000000" w:rsidP="00000000" w:rsidRDefault="00000000" w:rsidRPr="00000000" w14:paraId="00000054">
      <w:pPr>
        <w:rPr>
          <w:rFonts w:ascii="Arial" w:cs="Arial" w:eastAsia="Arial" w:hAnsi="Arial"/>
        </w:rPr>
      </w:pPr>
      <w:r w:rsidDel="00000000" w:rsidR="00000000" w:rsidRPr="00000000">
        <w:rPr>
          <w:rFonts w:ascii="Arial" w:cs="Arial" w:eastAsia="Arial" w:hAnsi="Arial"/>
          <w:rtl w:val="0"/>
        </w:rPr>
        <w:t xml:space="preserve">EqualTales exposes </w:t>
      </w:r>
      <w:r w:rsidDel="00000000" w:rsidR="00000000" w:rsidRPr="00000000">
        <w:rPr>
          <w:rFonts w:ascii="Arial" w:cs="Arial" w:eastAsia="Arial" w:hAnsi="Arial"/>
          <w:b w:val="1"/>
          <w:bCs w:val="1"/>
          <w:rtl w:val="0"/>
        </w:rPr>
        <w:t xml:space="preserve">5 MCP tools</w:t>
      </w:r>
      <w:r w:rsidDel="00000000" w:rsidR="00000000" w:rsidRPr="00000000">
        <w:rPr>
          <w:rFonts w:ascii="Arial" w:cs="Arial" w:eastAsia="Arial" w:hAnsi="Arial"/>
          <w:rtl w:val="0"/>
        </w:rPr>
        <w:t xml:space="preserve"> via a FastMCP server (</w:t>
      </w:r>
      <w:r w:rsidDel="00000000" w:rsidR="00000000" w:rsidRPr="00000000">
        <w:rPr>
          <w:rFonts w:ascii="Arial" w:cs="Arial" w:eastAsia="Arial" w:hAnsi="Arial"/>
          <w:sz w:val="20"/>
          <w:szCs w:val="20"/>
          <w:rtl w:val="0"/>
        </w:rPr>
        <w:t xml:space="preserve">mcp_server/server.py</w:t>
      </w:r>
      <w:r w:rsidDel="00000000" w:rsidR="00000000" w:rsidRPr="00000000">
        <w:rPr>
          <w:rFonts w:ascii="Arial" w:cs="Arial" w:eastAsia="Arial" w:hAnsi="Arial"/>
          <w:rtl w:val="0"/>
        </w:rPr>
        <w:t xml:space="preserve">) that Goose can orchestrate autonomously:</w:t>
      </w:r>
    </w:p>
    <w:tbl>
      <w:tblPr>
        <w:tblStyle w:val="Table2"/>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055">
            <w:pPr>
              <w:rPr>
                <w:rFonts w:ascii="Arial" w:cs="Arial" w:eastAsia="Arial" w:hAnsi="Arial"/>
              </w:rPr>
            </w:pPr>
            <w:r w:rsidDel="00000000" w:rsidR="00000000" w:rsidRPr="00000000">
              <w:rPr>
                <w:rFonts w:ascii="Arial" w:cs="Arial" w:eastAsia="Arial" w:hAnsi="Arial"/>
                <w:b w:val="1"/>
                <w:bCs w:val="1"/>
                <w:sz w:val="20"/>
                <w:szCs w:val="20"/>
                <w:rtl w:val="0"/>
              </w:rPr>
              <w:t xml:space="preserve">Tool</w:t>
            </w:r>
            <w:r w:rsidDel="00000000" w:rsidR="00000000" w:rsidRPr="00000000">
              <w:rPr>
                <w:rtl w:val="0"/>
              </w:rPr>
            </w:r>
          </w:p>
        </w:tc>
        <w:tc>
          <w:tcPr/>
          <w:p w:rsidR="00000000" w:rsidDel="00000000" w:rsidP="00000000" w:rsidRDefault="00000000" w:rsidRPr="00000000" w14:paraId="00000056">
            <w:pPr>
              <w:rPr>
                <w:rFonts w:ascii="Arial" w:cs="Arial" w:eastAsia="Arial" w:hAnsi="Arial"/>
              </w:rPr>
            </w:pPr>
            <w:r w:rsidDel="00000000" w:rsidR="00000000" w:rsidRPr="00000000">
              <w:rPr>
                <w:rFonts w:ascii="Arial" w:cs="Arial" w:eastAsia="Arial" w:hAnsi="Arial"/>
                <w:b w:val="1"/>
                <w:bCs w:val="1"/>
                <w:sz w:val="20"/>
                <w:szCs w:val="20"/>
                <w:rtl w:val="0"/>
              </w:rPr>
              <w:t xml:space="preserve">Model</w:t>
            </w:r>
            <w:r w:rsidDel="00000000" w:rsidR="00000000" w:rsidRPr="00000000">
              <w:rPr>
                <w:rtl w:val="0"/>
              </w:rPr>
            </w:r>
          </w:p>
        </w:tc>
        <w:tc>
          <w:tcPr/>
          <w:p w:rsidR="00000000" w:rsidDel="00000000" w:rsidP="00000000" w:rsidRDefault="00000000" w:rsidRPr="00000000" w14:paraId="00000057">
            <w:pPr>
              <w:rPr>
                <w:rFonts w:ascii="Arial" w:cs="Arial" w:eastAsia="Arial" w:hAnsi="Arial"/>
              </w:rPr>
            </w:pPr>
            <w:r w:rsidDel="00000000" w:rsidR="00000000" w:rsidRPr="00000000">
              <w:rPr>
                <w:rFonts w:ascii="Arial" w:cs="Arial" w:eastAsia="Arial" w:hAnsi="Arial"/>
                <w:b w:val="1"/>
                <w:bCs w:val="1"/>
                <w:sz w:val="20"/>
                <w:szCs w:val="20"/>
                <w:rtl w:val="0"/>
              </w:rPr>
              <w:t xml:space="preserve">Latency</w:t>
            </w:r>
            <w:r w:rsidDel="00000000" w:rsidR="00000000" w:rsidRPr="00000000">
              <w:rPr>
                <w:rtl w:val="0"/>
              </w:rPr>
            </w:r>
          </w:p>
        </w:tc>
      </w:tr>
      <w:tr>
        <w:trPr>
          <w:cantSplit w:val="0"/>
          <w:tblHeader w:val="0"/>
        </w:trPr>
        <w:tc>
          <w:tcPr/>
          <w:p w:rsidR="00000000" w:rsidDel="00000000" w:rsidP="00000000" w:rsidRDefault="00000000" w:rsidRPr="00000000" w14:paraId="00000058">
            <w:pPr>
              <w:rPr>
                <w:rFonts w:ascii="Arial" w:cs="Arial" w:eastAsia="Arial" w:hAnsi="Arial"/>
              </w:rPr>
            </w:pPr>
            <w:r w:rsidDel="00000000" w:rsidR="00000000" w:rsidRPr="00000000">
              <w:rPr>
                <w:rFonts w:ascii="Arial" w:cs="Arial" w:eastAsia="Arial" w:hAnsi="Arial"/>
                <w:sz w:val="20"/>
                <w:szCs w:val="20"/>
                <w:rtl w:val="0"/>
              </w:rPr>
              <w:t xml:space="preserve">classify_stereotype</w:t>
            </w:r>
            <w:r w:rsidDel="00000000" w:rsidR="00000000" w:rsidRPr="00000000">
              <w:rPr>
                <w:rtl w:val="0"/>
              </w:rPr>
            </w:r>
          </w:p>
        </w:tc>
        <w:tc>
          <w:tcPr/>
          <w:p w:rsidR="00000000" w:rsidDel="00000000" w:rsidP="00000000" w:rsidRDefault="00000000" w:rsidRPr="00000000" w14:paraId="00000059">
            <w:pPr>
              <w:rPr>
                <w:rFonts w:ascii="Arial" w:cs="Arial" w:eastAsia="Arial" w:hAnsi="Arial"/>
              </w:rPr>
            </w:pPr>
            <w:r w:rsidDel="00000000" w:rsidR="00000000" w:rsidRPr="00000000">
              <w:rPr>
                <w:rFonts w:ascii="Arial" w:cs="Arial" w:eastAsia="Arial" w:hAnsi="Arial"/>
                <w:sz w:val="20"/>
                <w:szCs w:val="20"/>
                <w:rtl w:val="0"/>
              </w:rPr>
              <w:t xml:space="preserve">Claude Sonnet 4.5</w:t>
            </w:r>
            <w:r w:rsidDel="00000000" w:rsidR="00000000" w:rsidRPr="00000000">
              <w:rPr>
                <w:rtl w:val="0"/>
              </w:rPr>
            </w:r>
          </w:p>
        </w:tc>
        <w:tc>
          <w:tcPr/>
          <w:p w:rsidR="00000000" w:rsidDel="00000000" w:rsidP="00000000" w:rsidRDefault="00000000" w:rsidRPr="00000000" w14:paraId="0000005A">
            <w:pPr>
              <w:rPr>
                <w:rFonts w:ascii="Arial" w:cs="Arial" w:eastAsia="Arial" w:hAnsi="Arial"/>
              </w:rPr>
            </w:pPr>
            <w:r w:rsidDel="00000000" w:rsidR="00000000" w:rsidRPr="00000000">
              <w:rPr>
                <w:rFonts w:ascii="Arial" w:cs="Arial" w:eastAsia="Arial" w:hAnsi="Arial"/>
                <w:sz w:val="20"/>
                <w:szCs w:val="20"/>
                <w:rtl w:val="0"/>
              </w:rPr>
              <w:t xml:space="preserve">~3s (or 0s precomputed)</w:t>
            </w:r>
            <w:r w:rsidDel="00000000" w:rsidR="00000000" w:rsidRPr="00000000">
              <w:rPr>
                <w:rtl w:val="0"/>
              </w:rPr>
            </w:r>
          </w:p>
        </w:tc>
      </w:tr>
      <w:tr>
        <w:trPr>
          <w:cantSplit w:val="0"/>
          <w:tblHeader w:val="0"/>
        </w:trPr>
        <w:tc>
          <w:tcPr/>
          <w:p w:rsidR="00000000" w:rsidDel="00000000" w:rsidP="00000000" w:rsidRDefault="00000000" w:rsidRPr="00000000" w14:paraId="0000005B">
            <w:pPr>
              <w:rPr>
                <w:rFonts w:ascii="Arial" w:cs="Arial" w:eastAsia="Arial" w:hAnsi="Arial"/>
              </w:rPr>
            </w:pPr>
            <w:r w:rsidDel="00000000" w:rsidR="00000000" w:rsidRPr="00000000">
              <w:rPr>
                <w:rFonts w:ascii="Arial" w:cs="Arial" w:eastAsia="Arial" w:hAnsi="Arial"/>
                <w:sz w:val="20"/>
                <w:szCs w:val="20"/>
                <w:rtl w:val="0"/>
              </w:rPr>
              <w:t xml:space="preserve">match_real_woman</w:t>
            </w:r>
            <w:r w:rsidDel="00000000" w:rsidR="00000000" w:rsidRPr="00000000">
              <w:rPr>
                <w:rtl w:val="0"/>
              </w:rPr>
            </w:r>
          </w:p>
        </w:tc>
        <w:tc>
          <w:tcPr/>
          <w:p w:rsidR="00000000" w:rsidDel="00000000" w:rsidP="00000000" w:rsidRDefault="00000000" w:rsidRPr="00000000" w14:paraId="0000005C">
            <w:pPr>
              <w:rPr>
                <w:rFonts w:ascii="Arial" w:cs="Arial" w:eastAsia="Arial" w:hAnsi="Arial"/>
              </w:rPr>
            </w:pPr>
            <w:r w:rsidDel="00000000" w:rsidR="00000000" w:rsidRPr="00000000">
              <w:rPr>
                <w:rFonts w:ascii="Arial" w:cs="Arial" w:eastAsia="Arial" w:hAnsi="Arial"/>
                <w:sz w:val="20"/>
                <w:szCs w:val="20"/>
                <w:rtl w:val="0"/>
              </w:rPr>
              <w:t xml:space="preserve">Local KB lookup</w:t>
            </w:r>
            <w:r w:rsidDel="00000000" w:rsidR="00000000" w:rsidRPr="00000000">
              <w:rPr>
                <w:rtl w:val="0"/>
              </w:rPr>
            </w:r>
          </w:p>
        </w:tc>
        <w:tc>
          <w:tcPr/>
          <w:p w:rsidR="00000000" w:rsidDel="00000000" w:rsidP="00000000" w:rsidRDefault="00000000" w:rsidRPr="00000000" w14:paraId="0000005D">
            <w:pPr>
              <w:rPr>
                <w:rFonts w:ascii="Arial" w:cs="Arial" w:eastAsia="Arial" w:hAnsi="Arial"/>
              </w:rPr>
            </w:pPr>
            <w:r w:rsidDel="00000000" w:rsidR="00000000" w:rsidRPr="00000000">
              <w:rPr>
                <w:rFonts w:ascii="Arial" w:cs="Arial" w:eastAsia="Arial" w:hAnsi="Arial"/>
                <w:sz w:val="20"/>
                <w:szCs w:val="20"/>
                <w:rtl w:val="0"/>
              </w:rPr>
              <w:t xml:space="preserve">&lt;0.1s</w:t>
            </w:r>
            <w:r w:rsidDel="00000000" w:rsidR="00000000" w:rsidRPr="00000000">
              <w:rPr>
                <w:rtl w:val="0"/>
              </w:rPr>
            </w:r>
          </w:p>
        </w:tc>
      </w:tr>
      <w:tr>
        <w:trPr>
          <w:cantSplit w:val="0"/>
          <w:tblHeader w:val="0"/>
        </w:trPr>
        <w:tc>
          <w:tcPr/>
          <w:p w:rsidR="00000000" w:rsidDel="00000000" w:rsidP="00000000" w:rsidRDefault="00000000" w:rsidRPr="00000000" w14:paraId="0000005E">
            <w:pPr>
              <w:rPr>
                <w:rFonts w:ascii="Arial" w:cs="Arial" w:eastAsia="Arial" w:hAnsi="Arial"/>
              </w:rPr>
            </w:pPr>
            <w:r w:rsidDel="00000000" w:rsidR="00000000" w:rsidRPr="00000000">
              <w:rPr>
                <w:rFonts w:ascii="Arial" w:cs="Arial" w:eastAsia="Arial" w:hAnsi="Arial"/>
                <w:sz w:val="20"/>
                <w:szCs w:val="20"/>
                <w:rtl w:val="0"/>
              </w:rPr>
              <w:t xml:space="preserve">generate_story</w:t>
            </w:r>
            <w:r w:rsidDel="00000000" w:rsidR="00000000" w:rsidRPr="00000000">
              <w:rPr>
                <w:rtl w:val="0"/>
              </w:rPr>
            </w:r>
          </w:p>
        </w:tc>
        <w:tc>
          <w:tcPr/>
          <w:p w:rsidR="00000000" w:rsidDel="00000000" w:rsidP="00000000" w:rsidRDefault="00000000" w:rsidRPr="00000000" w14:paraId="0000005F">
            <w:pPr>
              <w:rPr>
                <w:rFonts w:ascii="Arial" w:cs="Arial" w:eastAsia="Arial" w:hAnsi="Arial"/>
              </w:rPr>
            </w:pPr>
            <w:r w:rsidDel="00000000" w:rsidR="00000000" w:rsidRPr="00000000">
              <w:rPr>
                <w:rFonts w:ascii="Arial" w:cs="Arial" w:eastAsia="Arial" w:hAnsi="Arial"/>
                <w:sz w:val="20"/>
                <w:szCs w:val="20"/>
                <w:rtl w:val="0"/>
              </w:rPr>
              <w:t xml:space="preserve">Claude Opus 4.6</w:t>
            </w:r>
            <w:r w:rsidDel="00000000" w:rsidR="00000000" w:rsidRPr="00000000">
              <w:rPr>
                <w:rtl w:val="0"/>
              </w:rPr>
            </w:r>
          </w:p>
        </w:tc>
        <w:tc>
          <w:tcPr/>
          <w:p w:rsidR="00000000" w:rsidDel="00000000" w:rsidP="00000000" w:rsidRDefault="00000000" w:rsidRPr="00000000" w14:paraId="00000060">
            <w:pPr>
              <w:rPr>
                <w:rFonts w:ascii="Arial" w:cs="Arial" w:eastAsia="Arial" w:hAnsi="Arial"/>
              </w:rPr>
            </w:pPr>
            <w:r w:rsidDel="00000000" w:rsidR="00000000" w:rsidRPr="00000000">
              <w:rPr>
                <w:rFonts w:ascii="Arial" w:cs="Arial" w:eastAsia="Arial" w:hAnsi="Arial"/>
                <w:sz w:val="20"/>
                <w:szCs w:val="20"/>
                <w:rtl w:val="0"/>
              </w:rPr>
              <w:t xml:space="preserve">~55s</w:t>
            </w:r>
            <w:r w:rsidDel="00000000" w:rsidR="00000000" w:rsidRPr="00000000">
              <w:rPr>
                <w:rtl w:val="0"/>
              </w:rPr>
            </w:r>
          </w:p>
        </w:tc>
      </w:tr>
      <w:tr>
        <w:trPr>
          <w:cantSplit w:val="0"/>
          <w:tblHeader w:val="0"/>
        </w:trPr>
        <w:tc>
          <w:tcPr/>
          <w:p w:rsidR="00000000" w:rsidDel="00000000" w:rsidP="00000000" w:rsidRDefault="00000000" w:rsidRPr="00000000" w14:paraId="00000061">
            <w:pPr>
              <w:rPr>
                <w:rFonts w:ascii="Arial" w:cs="Arial" w:eastAsia="Arial" w:hAnsi="Arial"/>
              </w:rPr>
            </w:pPr>
            <w:r w:rsidDel="00000000" w:rsidR="00000000" w:rsidRPr="00000000">
              <w:rPr>
                <w:rFonts w:ascii="Arial" w:cs="Arial" w:eastAsia="Arial" w:hAnsi="Arial"/>
                <w:sz w:val="20"/>
                <w:szCs w:val="20"/>
                <w:rtl w:val="0"/>
              </w:rPr>
              <w:t xml:space="preserve">verify_story</w:t>
            </w:r>
            <w:r w:rsidDel="00000000" w:rsidR="00000000" w:rsidRPr="00000000">
              <w:rPr>
                <w:rtl w:val="0"/>
              </w:rPr>
            </w:r>
          </w:p>
        </w:tc>
        <w:tc>
          <w:tcPr/>
          <w:p w:rsidR="00000000" w:rsidDel="00000000" w:rsidP="00000000" w:rsidRDefault="00000000" w:rsidRPr="00000000" w14:paraId="00000062">
            <w:pPr>
              <w:rPr>
                <w:rFonts w:ascii="Arial" w:cs="Arial" w:eastAsia="Arial" w:hAnsi="Arial"/>
              </w:rPr>
            </w:pPr>
            <w:r w:rsidDel="00000000" w:rsidR="00000000" w:rsidRPr="00000000">
              <w:rPr>
                <w:rFonts w:ascii="Arial" w:cs="Arial" w:eastAsia="Arial" w:hAnsi="Arial"/>
                <w:sz w:val="20"/>
                <w:szCs w:val="20"/>
                <w:rtl w:val="0"/>
              </w:rPr>
              <w:t xml:space="preserve">Claude Sonnet 4.5</w:t>
            </w:r>
            <w:r w:rsidDel="00000000" w:rsidR="00000000" w:rsidRPr="00000000">
              <w:rPr>
                <w:rtl w:val="0"/>
              </w:rPr>
            </w:r>
          </w:p>
        </w:tc>
        <w:tc>
          <w:tcPr/>
          <w:p w:rsidR="00000000" w:rsidDel="00000000" w:rsidP="00000000" w:rsidRDefault="00000000" w:rsidRPr="00000000" w14:paraId="00000063">
            <w:pPr>
              <w:rPr>
                <w:rFonts w:ascii="Arial" w:cs="Arial" w:eastAsia="Arial" w:hAnsi="Arial"/>
              </w:rPr>
            </w:pPr>
            <w:r w:rsidDel="00000000" w:rsidR="00000000" w:rsidRPr="00000000">
              <w:rPr>
                <w:rFonts w:ascii="Arial" w:cs="Arial" w:eastAsia="Arial" w:hAnsi="Arial"/>
                <w:sz w:val="20"/>
                <w:szCs w:val="20"/>
                <w:rtl w:val="0"/>
              </w:rPr>
              <w:t xml:space="preserve">~5s</w:t>
            </w:r>
            <w:r w:rsidDel="00000000" w:rsidR="00000000" w:rsidRPr="00000000">
              <w:rPr>
                <w:rtl w:val="0"/>
              </w:rPr>
            </w:r>
          </w:p>
        </w:tc>
      </w:tr>
      <w:tr>
        <w:trPr>
          <w:cantSplit w:val="0"/>
          <w:tblHeader w:val="0"/>
        </w:trPr>
        <w:tc>
          <w:tcPr/>
          <w:p w:rsidR="00000000" w:rsidDel="00000000" w:rsidP="00000000" w:rsidRDefault="00000000" w:rsidRPr="00000000" w14:paraId="00000064">
            <w:pPr>
              <w:rPr>
                <w:rFonts w:ascii="Arial" w:cs="Arial" w:eastAsia="Arial" w:hAnsi="Arial"/>
              </w:rPr>
            </w:pPr>
            <w:r w:rsidDel="00000000" w:rsidR="00000000" w:rsidRPr="00000000">
              <w:rPr>
                <w:rFonts w:ascii="Arial" w:cs="Arial" w:eastAsia="Arial" w:hAnsi="Arial"/>
                <w:sz w:val="20"/>
                <w:szCs w:val="20"/>
                <w:rtl w:val="0"/>
              </w:rPr>
              <w:t xml:space="preserve">generate_illustration</w:t>
            </w:r>
            <w:r w:rsidDel="00000000" w:rsidR="00000000" w:rsidRPr="00000000">
              <w:rPr>
                <w:rtl w:val="0"/>
              </w:rPr>
            </w:r>
          </w:p>
        </w:tc>
        <w:tc>
          <w:tcPr/>
          <w:p w:rsidR="00000000" w:rsidDel="00000000" w:rsidP="00000000" w:rsidRDefault="00000000" w:rsidRPr="00000000" w14:paraId="00000065">
            <w:pPr>
              <w:rPr>
                <w:rFonts w:ascii="Arial" w:cs="Arial" w:eastAsia="Arial" w:hAnsi="Arial"/>
              </w:rPr>
            </w:pPr>
            <w:r w:rsidDel="00000000" w:rsidR="00000000" w:rsidRPr="00000000">
              <w:rPr>
                <w:rFonts w:ascii="Arial" w:cs="Arial" w:eastAsia="Arial" w:hAnsi="Arial"/>
                <w:sz w:val="20"/>
                <w:szCs w:val="20"/>
                <w:rtl w:val="0"/>
              </w:rPr>
              <w:t xml:space="preserve">DALL-E 3</w:t>
            </w:r>
            <w:r w:rsidDel="00000000" w:rsidR="00000000" w:rsidRPr="00000000">
              <w:rPr>
                <w:rtl w:val="0"/>
              </w:rPr>
            </w:r>
          </w:p>
        </w:tc>
        <w:tc>
          <w:tcPr/>
          <w:p w:rsidR="00000000" w:rsidDel="00000000" w:rsidP="00000000" w:rsidRDefault="00000000" w:rsidRPr="00000000" w14:paraId="00000066">
            <w:pPr>
              <w:rPr>
                <w:rFonts w:ascii="Arial" w:cs="Arial" w:eastAsia="Arial" w:hAnsi="Arial"/>
              </w:rPr>
            </w:pPr>
            <w:r w:rsidDel="00000000" w:rsidR="00000000" w:rsidRPr="00000000">
              <w:rPr>
                <w:rFonts w:ascii="Arial" w:cs="Arial" w:eastAsia="Arial" w:hAnsi="Arial"/>
                <w:sz w:val="20"/>
                <w:szCs w:val="20"/>
                <w:rtl w:val="0"/>
              </w:rPr>
              <w:t xml:space="preserve">~15s each</w:t>
            </w:r>
            <w:r w:rsidDel="00000000" w:rsidR="00000000" w:rsidRPr="00000000">
              <w:rPr>
                <w:rtl w:val="0"/>
              </w:rPr>
            </w:r>
          </w:p>
        </w:tc>
      </w:tr>
    </w:tbl>
    <w:p w:rsidR="00000000" w:rsidDel="00000000" w:rsidP="00000000" w:rsidRDefault="00000000" w:rsidRPr="00000000" w14:paraId="00000067">
      <w:pPr>
        <w:rPr>
          <w:rFonts w:ascii="Arial" w:cs="Arial" w:eastAsia="Arial" w:hAnsi="Arial"/>
        </w:rPr>
      </w:pPr>
      <w:r w:rsidDel="00000000" w:rsidR="00000000" w:rsidRPr="00000000">
        <w:rPr>
          <w:rtl w:val="0"/>
        </w:rPr>
      </w:r>
    </w:p>
    <w:p w:rsidR="00000000" w:rsidDel="00000000" w:rsidP="00000000" w:rsidRDefault="00000000" w:rsidRPr="00000000" w14:paraId="00000068">
      <w:pPr>
        <w:rPr>
          <w:rFonts w:ascii="Arial" w:cs="Arial" w:eastAsia="Arial" w:hAnsi="Arial"/>
        </w:rPr>
      </w:pPr>
      <w:r w:rsidDel="00000000" w:rsidR="00000000" w:rsidRPr="00000000">
        <w:rPr>
          <w:rFonts w:ascii="Arial" w:cs="Arial" w:eastAsia="Arial" w:hAnsi="Arial"/>
          <w:b w:val="1"/>
          <w:bCs w:val="1"/>
          <w:rtl w:val="0"/>
        </w:rPr>
        <w:t xml:space="preserve">Two runtime modes:</w:t>
      </w:r>
      <w:r w:rsidDel="00000000" w:rsidR="00000000" w:rsidRPr="00000000">
        <w:rPr>
          <w:rtl w:val="0"/>
        </w:rPr>
      </w:r>
    </w:p>
    <w:tbl>
      <w:tblPr>
        <w:tblStyle w:val="Table3"/>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069">
            <w:pPr>
              <w:rPr>
                <w:rFonts w:ascii="Arial" w:cs="Arial" w:eastAsia="Arial" w:hAnsi="Arial"/>
              </w:rPr>
            </w:pPr>
            <w:r w:rsidDel="00000000" w:rsidR="00000000" w:rsidRPr="00000000">
              <w:rPr>
                <w:rFonts w:ascii="Arial" w:cs="Arial" w:eastAsia="Arial" w:hAnsi="Arial"/>
                <w:b w:val="1"/>
                <w:bCs w:val="1"/>
                <w:sz w:val="20"/>
                <w:szCs w:val="20"/>
                <w:rtl w:val="0"/>
              </w:rPr>
              <w:t xml:space="preserve">Mode</w:t>
            </w:r>
            <w:r w:rsidDel="00000000" w:rsidR="00000000" w:rsidRPr="00000000">
              <w:rPr>
                <w:rtl w:val="0"/>
              </w:rPr>
            </w:r>
          </w:p>
        </w:tc>
        <w:tc>
          <w:tcPr/>
          <w:p w:rsidR="00000000" w:rsidDel="00000000" w:rsidP="00000000" w:rsidRDefault="00000000" w:rsidRPr="00000000" w14:paraId="0000006A">
            <w:pPr>
              <w:rPr>
                <w:rFonts w:ascii="Arial" w:cs="Arial" w:eastAsia="Arial" w:hAnsi="Arial"/>
              </w:rPr>
            </w:pPr>
            <w:r w:rsidDel="00000000" w:rsidR="00000000" w:rsidRPr="00000000">
              <w:rPr>
                <w:rFonts w:ascii="Arial" w:cs="Arial" w:eastAsia="Arial" w:hAnsi="Arial"/>
                <w:b w:val="1"/>
                <w:bCs w:val="1"/>
                <w:sz w:val="20"/>
                <w:szCs w:val="20"/>
                <w:rtl w:val="0"/>
              </w:rPr>
              <w:t xml:space="preserve">How</w:t>
            </w:r>
            <w:r w:rsidDel="00000000" w:rsidR="00000000" w:rsidRPr="00000000">
              <w:rPr>
                <w:rtl w:val="0"/>
              </w:rPr>
            </w:r>
          </w:p>
        </w:tc>
        <w:tc>
          <w:tcPr/>
          <w:p w:rsidR="00000000" w:rsidDel="00000000" w:rsidP="00000000" w:rsidRDefault="00000000" w:rsidRPr="00000000" w14:paraId="0000006B">
            <w:pPr>
              <w:rPr>
                <w:rFonts w:ascii="Arial" w:cs="Arial" w:eastAsia="Arial" w:hAnsi="Arial"/>
              </w:rPr>
            </w:pPr>
            <w:r w:rsidDel="00000000" w:rsidR="00000000" w:rsidRPr="00000000">
              <w:rPr>
                <w:rFonts w:ascii="Arial" w:cs="Arial" w:eastAsia="Arial" w:hAnsi="Arial"/>
                <w:b w:val="1"/>
                <w:bCs w:val="1"/>
                <w:sz w:val="20"/>
                <w:szCs w:val="20"/>
                <w:rtl w:val="0"/>
              </w:rPr>
              <w:t xml:space="preserve">When</w:t>
            </w:r>
            <w:r w:rsidDel="00000000" w:rsidR="00000000" w:rsidRPr="00000000">
              <w:rPr>
                <w:rtl w:val="0"/>
              </w:rPr>
            </w:r>
          </w:p>
        </w:tc>
      </w:tr>
      <w:tr>
        <w:trPr>
          <w:cantSplit w:val="0"/>
          <w:tblHeader w:val="0"/>
        </w:trPr>
        <w:tc>
          <w:tcPr/>
          <w:p w:rsidR="00000000" w:rsidDel="00000000" w:rsidP="00000000" w:rsidRDefault="00000000" w:rsidRPr="00000000" w14:paraId="0000006C">
            <w:pPr>
              <w:rPr>
                <w:rFonts w:ascii="Arial" w:cs="Arial" w:eastAsia="Arial" w:hAnsi="Arial"/>
              </w:rPr>
            </w:pPr>
            <w:r w:rsidDel="00000000" w:rsidR="00000000" w:rsidRPr="00000000">
              <w:rPr>
                <w:rFonts w:ascii="Arial" w:cs="Arial" w:eastAsia="Arial" w:hAnsi="Arial"/>
                <w:sz w:val="20"/>
                <w:szCs w:val="20"/>
                <w:rtl w:val="0"/>
              </w:rPr>
              <w:t xml:space="preserve">Direct (USE_GOOSE=false)</w:t>
            </w:r>
            <w:r w:rsidDel="00000000" w:rsidR="00000000" w:rsidRPr="00000000">
              <w:rPr>
                <w:rtl w:val="0"/>
              </w:rPr>
            </w:r>
          </w:p>
        </w:tc>
        <w:tc>
          <w:tcPr/>
          <w:p w:rsidR="00000000" w:rsidDel="00000000" w:rsidP="00000000" w:rsidRDefault="00000000" w:rsidRPr="00000000" w14:paraId="0000006D">
            <w:pPr>
              <w:rPr>
                <w:rFonts w:ascii="Arial" w:cs="Arial" w:eastAsia="Arial" w:hAnsi="Arial"/>
              </w:rPr>
            </w:pPr>
            <w:r w:rsidDel="00000000" w:rsidR="00000000" w:rsidRPr="00000000">
              <w:rPr>
                <w:rFonts w:ascii="Arial" w:cs="Arial" w:eastAsia="Arial" w:hAnsi="Arial"/>
                <w:sz w:val="20"/>
                <w:szCs w:val="20"/>
                <w:rtl w:val="0"/>
              </w:rPr>
              <w:t xml:space="preserve">Flask imports tool functions directly</w:t>
            </w:r>
            <w:r w:rsidDel="00000000" w:rsidR="00000000" w:rsidRPr="00000000">
              <w:rPr>
                <w:rtl w:val="0"/>
              </w:rPr>
            </w:r>
          </w:p>
        </w:tc>
        <w:tc>
          <w:tcPr/>
          <w:p w:rsidR="00000000" w:rsidDel="00000000" w:rsidP="00000000" w:rsidRDefault="00000000" w:rsidRPr="00000000" w14:paraId="0000006E">
            <w:pPr>
              <w:rPr>
                <w:rFonts w:ascii="Arial" w:cs="Arial" w:eastAsia="Arial" w:hAnsi="Arial"/>
              </w:rPr>
            </w:pPr>
            <w:r w:rsidDel="00000000" w:rsidR="00000000" w:rsidRPr="00000000">
              <w:rPr>
                <w:rFonts w:ascii="Arial" w:cs="Arial" w:eastAsia="Arial" w:hAnsi="Arial"/>
                <w:sz w:val="20"/>
                <w:szCs w:val="20"/>
                <w:rtl w:val="0"/>
              </w:rPr>
              <w:t xml:space="preserve">Production/demo — maximum reliability</w:t>
            </w:r>
            <w:r w:rsidDel="00000000" w:rsidR="00000000" w:rsidRPr="00000000">
              <w:rPr>
                <w:rtl w:val="0"/>
              </w:rPr>
            </w:r>
          </w:p>
        </w:tc>
      </w:tr>
      <w:tr>
        <w:trPr>
          <w:cantSplit w:val="0"/>
          <w:tblHeader w:val="0"/>
        </w:trPr>
        <w:tc>
          <w:tcPr/>
          <w:p w:rsidR="00000000" w:rsidDel="00000000" w:rsidP="00000000" w:rsidRDefault="00000000" w:rsidRPr="00000000" w14:paraId="0000006F">
            <w:pPr>
              <w:rPr>
                <w:rFonts w:ascii="Arial" w:cs="Arial" w:eastAsia="Arial" w:hAnsi="Arial"/>
              </w:rPr>
            </w:pPr>
            <w:r w:rsidDel="00000000" w:rsidR="00000000" w:rsidRPr="00000000">
              <w:rPr>
                <w:rFonts w:ascii="Arial" w:cs="Arial" w:eastAsia="Arial" w:hAnsi="Arial"/>
                <w:sz w:val="20"/>
                <w:szCs w:val="20"/>
                <w:rtl w:val="0"/>
              </w:rPr>
              <w:t xml:space="preserve">Goose (USE_GOOSE=true)</w:t>
            </w:r>
            <w:r w:rsidDel="00000000" w:rsidR="00000000" w:rsidRPr="00000000">
              <w:rPr>
                <w:rtl w:val="0"/>
              </w:rPr>
            </w:r>
          </w:p>
        </w:tc>
        <w:tc>
          <w:tcPr/>
          <w:p w:rsidR="00000000" w:rsidDel="00000000" w:rsidP="00000000" w:rsidRDefault="00000000" w:rsidRPr="00000000" w14:paraId="00000070">
            <w:pPr>
              <w:rPr>
                <w:rFonts w:ascii="Arial" w:cs="Arial" w:eastAsia="Arial" w:hAnsi="Arial"/>
              </w:rPr>
            </w:pPr>
            <w:r w:rsidDel="00000000" w:rsidR="00000000" w:rsidRPr="00000000">
              <w:rPr>
                <w:rFonts w:ascii="Arial" w:cs="Arial" w:eastAsia="Arial" w:hAnsi="Arial"/>
                <w:sz w:val="20"/>
                <w:szCs w:val="20"/>
                <w:rtl w:val="0"/>
              </w:rPr>
              <w:t xml:space="preserve">Goose orchestrates via stdio transport</w:t>
            </w:r>
            <w:r w:rsidDel="00000000" w:rsidR="00000000" w:rsidRPr="00000000">
              <w:rPr>
                <w:rtl w:val="0"/>
              </w:rPr>
            </w:r>
          </w:p>
        </w:tc>
        <w:tc>
          <w:tcPr/>
          <w:p w:rsidR="00000000" w:rsidDel="00000000" w:rsidP="00000000" w:rsidRDefault="00000000" w:rsidRPr="00000000" w14:paraId="00000071">
            <w:pPr>
              <w:rPr>
                <w:rFonts w:ascii="Arial" w:cs="Arial" w:eastAsia="Arial" w:hAnsi="Arial"/>
              </w:rPr>
            </w:pPr>
            <w:r w:rsidDel="00000000" w:rsidR="00000000" w:rsidRPr="00000000">
              <w:rPr>
                <w:rFonts w:ascii="Arial" w:cs="Arial" w:eastAsia="Arial" w:hAnsi="Arial"/>
                <w:sz w:val="20"/>
                <w:szCs w:val="20"/>
                <w:rtl w:val="0"/>
              </w:rPr>
              <w:t xml:space="preserve">Development — demonstrates full MCP pattern</w:t>
            </w:r>
            <w:r w:rsidDel="00000000" w:rsidR="00000000" w:rsidRPr="00000000">
              <w:rPr>
                <w:rtl w:val="0"/>
              </w:rPr>
            </w:r>
          </w:p>
        </w:tc>
      </w:tr>
    </w:tbl>
    <w:p w:rsidR="00000000" w:rsidDel="00000000" w:rsidP="00000000" w:rsidRDefault="00000000" w:rsidRPr="00000000" w14:paraId="00000072">
      <w:pPr>
        <w:rPr>
          <w:rFonts w:ascii="Arial" w:cs="Arial" w:eastAsia="Arial" w:hAnsi="Arial"/>
        </w:rPr>
      </w:pPr>
      <w:r w:rsidDel="00000000" w:rsidR="00000000" w:rsidRPr="00000000">
        <w:rPr>
          <w:rtl w:val="0"/>
        </w:rPr>
      </w:r>
    </w:p>
    <w:p w:rsidR="00000000" w:rsidDel="00000000" w:rsidP="00000000" w:rsidRDefault="00000000" w:rsidRPr="00000000" w14:paraId="00000073">
      <w:pPr>
        <w:rPr>
          <w:rFonts w:ascii="Arial" w:cs="Arial" w:eastAsia="Arial" w:hAnsi="Arial"/>
        </w:rPr>
      </w:pPr>
      <w:r w:rsidDel="00000000" w:rsidR="00000000" w:rsidRPr="00000000">
        <w:rPr>
          <w:rFonts w:ascii="Arial" w:cs="Arial" w:eastAsia="Arial" w:hAnsi="Arial"/>
          <w:rtl w:val="0"/>
        </w:rPr>
        <w:t xml:space="preserve">Both modes execute identical tool code. The difference is the orchestration layer. This is pragmatic engineering: the architecture proves MCP competence; the deployment choice proves production awareness.</w:t>
      </w:r>
    </w:p>
    <w:p w:rsidR="00000000" w:rsidDel="00000000" w:rsidP="00000000" w:rsidRDefault="00000000" w:rsidRPr="00000000" w14:paraId="00000074">
      <w:pPr>
        <w:pStyle w:val="Heading3"/>
        <w:rPr>
          <w:rFonts w:ascii="Arial" w:cs="Arial" w:eastAsia="Arial" w:hAnsi="Arial"/>
        </w:rPr>
      </w:pPr>
      <w:r w:rsidDel="00000000" w:rsidR="00000000" w:rsidRPr="00000000">
        <w:rPr>
          <w:rFonts w:ascii="Arial" w:cs="Arial" w:eastAsia="Arial" w:hAnsi="Arial"/>
          <w:rtl w:val="0"/>
        </w:rPr>
        <w:t xml:space="preserve">Why Opus 4.6 for Stories?</w:t>
      </w:r>
    </w:p>
    <w:tbl>
      <w:tblPr>
        <w:tblStyle w:val="Table4"/>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2160"/>
        <w:gridCol w:w="2160"/>
        <w:gridCol w:w="2160"/>
        <w:tblGridChange w:id="0">
          <w:tblGrid>
            <w:gridCol w:w="2160"/>
            <w:gridCol w:w="2160"/>
            <w:gridCol w:w="2160"/>
            <w:gridCol w:w="2160"/>
          </w:tblGrid>
        </w:tblGridChange>
      </w:tblGrid>
      <w:tr>
        <w:trPr>
          <w:cantSplit w:val="0"/>
          <w:tblHeader w:val="0"/>
        </w:trPr>
        <w:tc>
          <w:tcPr/>
          <w:p w:rsidR="00000000" w:rsidDel="00000000" w:rsidP="00000000" w:rsidRDefault="00000000" w:rsidRPr="00000000" w14:paraId="00000075">
            <w:pPr>
              <w:rPr>
                <w:rFonts w:ascii="Arial" w:cs="Arial" w:eastAsia="Arial" w:hAnsi="Arial"/>
              </w:rPr>
            </w:pPr>
            <w:r w:rsidDel="00000000" w:rsidR="00000000" w:rsidRPr="00000000">
              <w:rPr>
                <w:rFonts w:ascii="Arial" w:cs="Arial" w:eastAsia="Arial" w:hAnsi="Arial"/>
                <w:b w:val="1"/>
                <w:bCs w:val="1"/>
                <w:sz w:val="20"/>
                <w:szCs w:val="20"/>
                <w:rtl w:val="0"/>
              </w:rPr>
              <w:t xml:space="preserve">Model Tested</w:t>
            </w:r>
            <w:r w:rsidDel="00000000" w:rsidR="00000000" w:rsidRPr="00000000">
              <w:rPr>
                <w:rtl w:val="0"/>
              </w:rPr>
            </w:r>
          </w:p>
        </w:tc>
        <w:tc>
          <w:tcPr/>
          <w:p w:rsidR="00000000" w:rsidDel="00000000" w:rsidP="00000000" w:rsidRDefault="00000000" w:rsidRPr="00000000" w14:paraId="00000076">
            <w:pPr>
              <w:rPr>
                <w:rFonts w:ascii="Arial" w:cs="Arial" w:eastAsia="Arial" w:hAnsi="Arial"/>
              </w:rPr>
            </w:pPr>
            <w:r w:rsidDel="00000000" w:rsidR="00000000" w:rsidRPr="00000000">
              <w:rPr>
                <w:rFonts w:ascii="Arial" w:cs="Arial" w:eastAsia="Arial" w:hAnsi="Arial"/>
                <w:b w:val="1"/>
                <w:bCs w:val="1"/>
                <w:sz w:val="20"/>
                <w:szCs w:val="20"/>
                <w:rtl w:val="0"/>
              </w:rPr>
              <w:t xml:space="preserve">Time</w:t>
            </w:r>
            <w:r w:rsidDel="00000000" w:rsidR="00000000" w:rsidRPr="00000000">
              <w:rPr>
                <w:rtl w:val="0"/>
              </w:rPr>
            </w:r>
          </w:p>
        </w:tc>
        <w:tc>
          <w:tcPr/>
          <w:p w:rsidR="00000000" w:rsidDel="00000000" w:rsidP="00000000" w:rsidRDefault="00000000" w:rsidRPr="00000000" w14:paraId="00000077">
            <w:pPr>
              <w:rPr>
                <w:rFonts w:ascii="Arial" w:cs="Arial" w:eastAsia="Arial" w:hAnsi="Arial"/>
              </w:rPr>
            </w:pPr>
            <w:r w:rsidDel="00000000" w:rsidR="00000000" w:rsidRPr="00000000">
              <w:rPr>
                <w:rFonts w:ascii="Arial" w:cs="Arial" w:eastAsia="Arial" w:hAnsi="Arial"/>
                <w:b w:val="1"/>
                <w:bCs w:val="1"/>
                <w:sz w:val="20"/>
                <w:szCs w:val="20"/>
                <w:rtl w:val="0"/>
              </w:rPr>
              <w:t xml:space="preserve">Quality</w:t>
            </w:r>
            <w:r w:rsidDel="00000000" w:rsidR="00000000" w:rsidRPr="00000000">
              <w:rPr>
                <w:rtl w:val="0"/>
              </w:rPr>
            </w:r>
          </w:p>
        </w:tc>
        <w:tc>
          <w:tcPr/>
          <w:p w:rsidR="00000000" w:rsidDel="00000000" w:rsidP="00000000" w:rsidRDefault="00000000" w:rsidRPr="00000000" w14:paraId="00000078">
            <w:pPr>
              <w:rPr>
                <w:rFonts w:ascii="Arial" w:cs="Arial" w:eastAsia="Arial" w:hAnsi="Arial"/>
              </w:rPr>
            </w:pPr>
            <w:r w:rsidDel="00000000" w:rsidR="00000000" w:rsidRPr="00000000">
              <w:rPr>
                <w:rFonts w:ascii="Arial" w:cs="Arial" w:eastAsia="Arial" w:hAnsi="Arial"/>
                <w:b w:val="1"/>
                <w:bCs w:val="1"/>
                <w:sz w:val="20"/>
                <w:szCs w:val="20"/>
                <w:rtl w:val="0"/>
              </w:rPr>
              <w:t xml:space="preserve">Verdict</w:t>
            </w:r>
            <w:r w:rsidDel="00000000" w:rsidR="00000000" w:rsidRPr="00000000">
              <w:rPr>
                <w:rtl w:val="0"/>
              </w:rPr>
            </w:r>
          </w:p>
        </w:tc>
      </w:tr>
      <w:tr>
        <w:trPr>
          <w:cantSplit w:val="0"/>
          <w:tblHeader w:val="0"/>
        </w:trPr>
        <w:tc>
          <w:tcPr/>
          <w:p w:rsidR="00000000" w:rsidDel="00000000" w:rsidP="00000000" w:rsidRDefault="00000000" w:rsidRPr="00000000" w14:paraId="00000079">
            <w:pPr>
              <w:rPr>
                <w:rFonts w:ascii="Arial" w:cs="Arial" w:eastAsia="Arial" w:hAnsi="Arial"/>
              </w:rPr>
            </w:pPr>
            <w:r w:rsidDel="00000000" w:rsidR="00000000" w:rsidRPr="00000000">
              <w:rPr>
                <w:rFonts w:ascii="Arial" w:cs="Arial" w:eastAsia="Arial" w:hAnsi="Arial"/>
                <w:sz w:val="20"/>
                <w:szCs w:val="20"/>
                <w:rtl w:val="0"/>
              </w:rPr>
              <w:t xml:space="preserve">Claude Sonnet 4</w:t>
            </w:r>
            <w:r w:rsidDel="00000000" w:rsidR="00000000" w:rsidRPr="00000000">
              <w:rPr>
                <w:rtl w:val="0"/>
              </w:rPr>
            </w:r>
          </w:p>
        </w:tc>
        <w:tc>
          <w:tcPr/>
          <w:p w:rsidR="00000000" w:rsidDel="00000000" w:rsidP="00000000" w:rsidRDefault="00000000" w:rsidRPr="00000000" w14:paraId="0000007A">
            <w:pPr>
              <w:rPr>
                <w:rFonts w:ascii="Arial" w:cs="Arial" w:eastAsia="Arial" w:hAnsi="Arial"/>
              </w:rPr>
            </w:pPr>
            <w:r w:rsidDel="00000000" w:rsidR="00000000" w:rsidRPr="00000000">
              <w:rPr>
                <w:rFonts w:ascii="Arial" w:cs="Arial" w:eastAsia="Arial" w:hAnsi="Arial"/>
                <w:sz w:val="20"/>
                <w:szCs w:val="20"/>
                <w:rtl w:val="0"/>
              </w:rPr>
              <w:t xml:space="preserve">~15-20s</w:t>
            </w:r>
            <w:r w:rsidDel="00000000" w:rsidR="00000000" w:rsidRPr="00000000">
              <w:rPr>
                <w:rtl w:val="0"/>
              </w:rPr>
            </w:r>
          </w:p>
        </w:tc>
        <w:tc>
          <w:tcPr/>
          <w:p w:rsidR="00000000" w:rsidDel="00000000" w:rsidP="00000000" w:rsidRDefault="00000000" w:rsidRPr="00000000" w14:paraId="0000007B">
            <w:pPr>
              <w:rPr>
                <w:rFonts w:ascii="Arial" w:cs="Arial" w:eastAsia="Arial" w:hAnsi="Arial"/>
              </w:rPr>
            </w:pPr>
            <w:r w:rsidDel="00000000" w:rsidR="00000000" w:rsidRPr="00000000">
              <w:rPr>
                <w:rFonts w:ascii="Arial" w:cs="Arial" w:eastAsia="Arial" w:hAnsi="Arial"/>
                <w:sz w:val="20"/>
                <w:szCs w:val="20"/>
                <w:rtl w:val="0"/>
              </w:rPr>
              <w:t xml:space="preserve">Good</w:t>
            </w:r>
            <w:r w:rsidDel="00000000" w:rsidR="00000000" w:rsidRPr="00000000">
              <w:rPr>
                <w:rtl w:val="0"/>
              </w:rPr>
            </w:r>
          </w:p>
        </w:tc>
        <w:tc>
          <w:tcPr/>
          <w:p w:rsidR="00000000" w:rsidDel="00000000" w:rsidP="00000000" w:rsidRDefault="00000000" w:rsidRPr="00000000" w14:paraId="0000007C">
            <w:pPr>
              <w:rPr>
                <w:rFonts w:ascii="Arial" w:cs="Arial" w:eastAsia="Arial" w:hAnsi="Arial"/>
              </w:rPr>
            </w:pPr>
            <w:r w:rsidDel="00000000" w:rsidR="00000000" w:rsidRPr="00000000">
              <w:rPr>
                <w:rFonts w:ascii="Arial" w:cs="Arial" w:eastAsia="Arial" w:hAnsi="Arial"/>
                <w:sz w:val="20"/>
                <w:szCs w:val="20"/>
                <w:rtl w:val="0"/>
              </w:rPr>
              <w:t xml:space="preserve">"Stories feel generic"</w:t>
            </w:r>
            <w:r w:rsidDel="00000000" w:rsidR="00000000" w:rsidRPr="00000000">
              <w:rPr>
                <w:rtl w:val="0"/>
              </w:rPr>
            </w:r>
          </w:p>
        </w:tc>
      </w:tr>
      <w:tr>
        <w:trPr>
          <w:cantSplit w:val="0"/>
          <w:tblHeader w:val="0"/>
        </w:trPr>
        <w:tc>
          <w:tcPr/>
          <w:p w:rsidR="00000000" w:rsidDel="00000000" w:rsidP="00000000" w:rsidRDefault="00000000" w:rsidRPr="00000000" w14:paraId="0000007D">
            <w:pPr>
              <w:rPr>
                <w:rFonts w:ascii="Arial" w:cs="Arial" w:eastAsia="Arial" w:hAnsi="Arial"/>
              </w:rPr>
            </w:pPr>
            <w:r w:rsidDel="00000000" w:rsidR="00000000" w:rsidRPr="00000000">
              <w:rPr>
                <w:rFonts w:ascii="Arial" w:cs="Arial" w:eastAsia="Arial" w:hAnsi="Arial"/>
                <w:sz w:val="20"/>
                <w:szCs w:val="20"/>
                <w:rtl w:val="0"/>
              </w:rPr>
              <w:t xml:space="preserve">Claude Sonnet 4.5</w:t>
            </w:r>
            <w:r w:rsidDel="00000000" w:rsidR="00000000" w:rsidRPr="00000000">
              <w:rPr>
                <w:rtl w:val="0"/>
              </w:rPr>
            </w:r>
          </w:p>
        </w:tc>
        <w:tc>
          <w:tcPr/>
          <w:p w:rsidR="00000000" w:rsidDel="00000000" w:rsidP="00000000" w:rsidRDefault="00000000" w:rsidRPr="00000000" w14:paraId="0000007E">
            <w:pPr>
              <w:rPr>
                <w:rFonts w:ascii="Arial" w:cs="Arial" w:eastAsia="Arial" w:hAnsi="Arial"/>
              </w:rPr>
            </w:pPr>
            <w:r w:rsidDel="00000000" w:rsidR="00000000" w:rsidRPr="00000000">
              <w:rPr>
                <w:rFonts w:ascii="Arial" w:cs="Arial" w:eastAsia="Arial" w:hAnsi="Arial"/>
                <w:sz w:val="20"/>
                <w:szCs w:val="20"/>
                <w:rtl w:val="0"/>
              </w:rPr>
              <w:t xml:space="preserve">~20-25s</w:t>
            </w:r>
            <w:r w:rsidDel="00000000" w:rsidR="00000000" w:rsidRPr="00000000">
              <w:rPr>
                <w:rtl w:val="0"/>
              </w:rPr>
            </w:r>
          </w:p>
        </w:tc>
        <w:tc>
          <w:tcPr/>
          <w:p w:rsidR="00000000" w:rsidDel="00000000" w:rsidP="00000000" w:rsidRDefault="00000000" w:rsidRPr="00000000" w14:paraId="0000007F">
            <w:pPr>
              <w:rPr>
                <w:rFonts w:ascii="Arial" w:cs="Arial" w:eastAsia="Arial" w:hAnsi="Arial"/>
              </w:rPr>
            </w:pPr>
            <w:r w:rsidDel="00000000" w:rsidR="00000000" w:rsidRPr="00000000">
              <w:rPr>
                <w:rFonts w:ascii="Arial" w:cs="Arial" w:eastAsia="Arial" w:hAnsi="Arial"/>
                <w:sz w:val="20"/>
                <w:szCs w:val="20"/>
                <w:rtl w:val="0"/>
              </w:rPr>
              <w:t xml:space="preserve">Better</w:t>
            </w:r>
            <w:r w:rsidDel="00000000" w:rsidR="00000000" w:rsidRPr="00000000">
              <w:rPr>
                <w:rtl w:val="0"/>
              </w:rPr>
            </w:r>
          </w:p>
        </w:tc>
        <w:tc>
          <w:tcPr/>
          <w:p w:rsidR="00000000" w:rsidDel="00000000" w:rsidP="00000000" w:rsidRDefault="00000000" w:rsidRPr="00000000" w14:paraId="00000080">
            <w:pPr>
              <w:rPr>
                <w:rFonts w:ascii="Arial" w:cs="Arial" w:eastAsia="Arial" w:hAnsi="Arial"/>
              </w:rPr>
            </w:pPr>
            <w:r w:rsidDel="00000000" w:rsidR="00000000" w:rsidRPr="00000000">
              <w:rPr>
                <w:rFonts w:ascii="Arial" w:cs="Arial" w:eastAsia="Arial" w:hAnsi="Arial"/>
                <w:sz w:val="20"/>
                <w:szCs w:val="20"/>
                <w:rtl w:val="0"/>
              </w:rPr>
              <w:t xml:space="preserve">"Missing depth"</w:t>
            </w:r>
            <w:r w:rsidDel="00000000" w:rsidR="00000000" w:rsidRPr="00000000">
              <w:rPr>
                <w:rtl w:val="0"/>
              </w:rPr>
            </w:r>
          </w:p>
        </w:tc>
      </w:tr>
      <w:tr>
        <w:trPr>
          <w:cantSplit w:val="0"/>
          <w:tblHeader w:val="0"/>
        </w:trPr>
        <w:tc>
          <w:tcPr/>
          <w:p w:rsidR="00000000" w:rsidDel="00000000" w:rsidP="00000000" w:rsidRDefault="00000000" w:rsidRPr="00000000" w14:paraId="00000081">
            <w:pPr>
              <w:rPr>
                <w:rFonts w:ascii="Arial" w:cs="Arial" w:eastAsia="Arial" w:hAnsi="Arial"/>
              </w:rPr>
            </w:pPr>
            <w:r w:rsidDel="00000000" w:rsidR="00000000" w:rsidRPr="00000000">
              <w:rPr>
                <w:rFonts w:ascii="Arial" w:cs="Arial" w:eastAsia="Arial" w:hAnsi="Arial"/>
                <w:sz w:val="20"/>
                <w:szCs w:val="20"/>
                <w:rtl w:val="0"/>
              </w:rPr>
              <w:t xml:space="preserve">Claude Sonnet 4.6</w:t>
            </w:r>
            <w:r w:rsidDel="00000000" w:rsidR="00000000" w:rsidRPr="00000000">
              <w:rPr>
                <w:rtl w:val="0"/>
              </w:rPr>
            </w:r>
          </w:p>
        </w:tc>
        <w:tc>
          <w:tcPr/>
          <w:p w:rsidR="00000000" w:rsidDel="00000000" w:rsidP="00000000" w:rsidRDefault="00000000" w:rsidRPr="00000000" w14:paraId="00000082">
            <w:pPr>
              <w:rPr>
                <w:rFonts w:ascii="Arial" w:cs="Arial" w:eastAsia="Arial" w:hAnsi="Arial"/>
              </w:rPr>
            </w:pPr>
            <w:r w:rsidDel="00000000" w:rsidR="00000000" w:rsidRPr="00000000">
              <w:rPr>
                <w:rFonts w:ascii="Arial" w:cs="Arial" w:eastAsia="Arial" w:hAnsi="Arial"/>
                <w:sz w:val="20"/>
                <w:szCs w:val="20"/>
                <w:rtl w:val="0"/>
              </w:rPr>
              <w:t xml:space="preserve">~40-50s</w:t>
            </w:r>
            <w:r w:rsidDel="00000000" w:rsidR="00000000" w:rsidRPr="00000000">
              <w:rPr>
                <w:rtl w:val="0"/>
              </w:rPr>
            </w:r>
          </w:p>
        </w:tc>
        <w:tc>
          <w:tcPr/>
          <w:p w:rsidR="00000000" w:rsidDel="00000000" w:rsidP="00000000" w:rsidRDefault="00000000" w:rsidRPr="00000000" w14:paraId="00000083">
            <w:pPr>
              <w:rPr>
                <w:rFonts w:ascii="Arial" w:cs="Arial" w:eastAsia="Arial" w:hAnsi="Arial"/>
              </w:rPr>
            </w:pPr>
            <w:r w:rsidDel="00000000" w:rsidR="00000000" w:rsidRPr="00000000">
              <w:rPr>
                <w:rFonts w:ascii="Arial" w:cs="Arial" w:eastAsia="Arial" w:hAnsi="Arial"/>
                <w:sz w:val="20"/>
                <w:szCs w:val="20"/>
                <w:rtl w:val="0"/>
              </w:rPr>
              <w:t xml:space="preserve">Excellent</w:t>
            </w:r>
            <w:r w:rsidDel="00000000" w:rsidR="00000000" w:rsidRPr="00000000">
              <w:rPr>
                <w:rtl w:val="0"/>
              </w:rPr>
            </w:r>
          </w:p>
        </w:tc>
        <w:tc>
          <w:tcPr/>
          <w:p w:rsidR="00000000" w:rsidDel="00000000" w:rsidP="00000000" w:rsidRDefault="00000000" w:rsidRPr="00000000" w14:paraId="00000084">
            <w:pPr>
              <w:rPr>
                <w:rFonts w:ascii="Arial" w:cs="Arial" w:eastAsia="Arial" w:hAnsi="Arial"/>
              </w:rPr>
            </w:pPr>
            <w:r w:rsidDel="00000000" w:rsidR="00000000" w:rsidRPr="00000000">
              <w:rPr>
                <w:rFonts w:ascii="Arial" w:cs="Arial" w:eastAsia="Arial" w:hAnsi="Arial"/>
                <w:sz w:val="20"/>
                <w:szCs w:val="20"/>
                <w:rtl w:val="0"/>
              </w:rPr>
              <w:t xml:space="preserve">"Engaging and meaningful"</w:t>
            </w:r>
            <w:r w:rsidDel="00000000" w:rsidR="00000000" w:rsidRPr="00000000">
              <w:rPr>
                <w:rtl w:val="0"/>
              </w:rPr>
            </w:r>
          </w:p>
        </w:tc>
      </w:tr>
      <w:tr>
        <w:trPr>
          <w:cantSplit w:val="0"/>
          <w:tblHeader w:val="0"/>
        </w:trPr>
        <w:tc>
          <w:tcPr/>
          <w:p w:rsidR="00000000" w:rsidDel="00000000" w:rsidP="00000000" w:rsidRDefault="00000000" w:rsidRPr="00000000" w14:paraId="00000085">
            <w:pPr>
              <w:rPr>
                <w:rFonts w:ascii="Arial" w:cs="Arial" w:eastAsia="Arial" w:hAnsi="Arial"/>
              </w:rPr>
            </w:pPr>
            <w:r w:rsidDel="00000000" w:rsidR="00000000" w:rsidRPr="00000000">
              <w:rPr>
                <w:rFonts w:ascii="Arial" w:cs="Arial" w:eastAsia="Arial" w:hAnsi="Arial"/>
                <w:sz w:val="20"/>
                <w:szCs w:val="20"/>
                <w:rtl w:val="0"/>
              </w:rPr>
              <w:t xml:space="preserve">Claude Opus 4.6</w:t>
            </w:r>
            <w:r w:rsidDel="00000000" w:rsidR="00000000" w:rsidRPr="00000000">
              <w:rPr>
                <w:rtl w:val="0"/>
              </w:rPr>
            </w:r>
          </w:p>
        </w:tc>
        <w:tc>
          <w:tcPr/>
          <w:p w:rsidR="00000000" w:rsidDel="00000000" w:rsidP="00000000" w:rsidRDefault="00000000" w:rsidRPr="00000000" w14:paraId="00000086">
            <w:pPr>
              <w:rPr>
                <w:rFonts w:ascii="Arial" w:cs="Arial" w:eastAsia="Arial" w:hAnsi="Arial"/>
              </w:rPr>
            </w:pPr>
            <w:r w:rsidDel="00000000" w:rsidR="00000000" w:rsidRPr="00000000">
              <w:rPr>
                <w:rFonts w:ascii="Arial" w:cs="Arial" w:eastAsia="Arial" w:hAnsi="Arial"/>
                <w:sz w:val="20"/>
                <w:szCs w:val="20"/>
                <w:rtl w:val="0"/>
              </w:rPr>
              <w:t xml:space="preserve">~55-60s</w:t>
            </w:r>
            <w:r w:rsidDel="00000000" w:rsidR="00000000" w:rsidRPr="00000000">
              <w:rPr>
                <w:rtl w:val="0"/>
              </w:rPr>
            </w:r>
          </w:p>
        </w:tc>
        <w:tc>
          <w:tcPr/>
          <w:p w:rsidR="00000000" w:rsidDel="00000000" w:rsidP="00000000" w:rsidRDefault="00000000" w:rsidRPr="00000000" w14:paraId="00000087">
            <w:pPr>
              <w:rPr>
                <w:rFonts w:ascii="Arial" w:cs="Arial" w:eastAsia="Arial" w:hAnsi="Arial"/>
              </w:rPr>
            </w:pPr>
            <w:r w:rsidDel="00000000" w:rsidR="00000000" w:rsidRPr="00000000">
              <w:rPr>
                <w:rFonts w:ascii="Arial" w:cs="Arial" w:eastAsia="Arial" w:hAnsi="Arial"/>
                <w:sz w:val="20"/>
                <w:szCs w:val="20"/>
                <w:rtl w:val="0"/>
              </w:rPr>
              <w:t xml:space="preserve">Outstanding</w:t>
            </w:r>
            <w:r w:rsidDel="00000000" w:rsidR="00000000" w:rsidRPr="00000000">
              <w:rPr>
                <w:rtl w:val="0"/>
              </w:rPr>
            </w:r>
          </w:p>
        </w:tc>
        <w:tc>
          <w:tcPr/>
          <w:p w:rsidR="00000000" w:rsidDel="00000000" w:rsidP="00000000" w:rsidRDefault="00000000" w:rsidRPr="00000000" w14:paraId="00000088">
            <w:pPr>
              <w:rPr>
                <w:rFonts w:ascii="Arial" w:cs="Arial" w:eastAsia="Arial" w:hAnsi="Arial"/>
              </w:rPr>
            </w:pPr>
            <w:r w:rsidDel="00000000" w:rsidR="00000000" w:rsidRPr="00000000">
              <w:rPr>
                <w:rFonts w:ascii="Arial" w:cs="Arial" w:eastAsia="Arial" w:hAnsi="Arial"/>
                <w:sz w:val="20"/>
                <w:szCs w:val="20"/>
                <w:rtl w:val="0"/>
              </w:rPr>
              <w:t xml:space="preserve">Best quality, acceptable wait</w:t>
            </w:r>
            <w:r w:rsidDel="00000000" w:rsidR="00000000" w:rsidRPr="00000000">
              <w:rPr>
                <w:rtl w:val="0"/>
              </w:rPr>
            </w:r>
          </w:p>
        </w:tc>
      </w:tr>
    </w:tbl>
    <w:p w:rsidR="00000000" w:rsidDel="00000000" w:rsidP="00000000" w:rsidRDefault="00000000" w:rsidRPr="00000000" w14:paraId="00000089">
      <w:pPr>
        <w:rPr>
          <w:rFonts w:ascii="Arial" w:cs="Arial" w:eastAsia="Arial" w:hAnsi="Arial"/>
        </w:rPr>
      </w:pPr>
      <w:r w:rsidDel="00000000" w:rsidR="00000000" w:rsidRPr="00000000">
        <w:rPr>
          <w:rtl w:val="0"/>
        </w:rPr>
      </w:r>
    </w:p>
    <w:p w:rsidR="00000000" w:rsidDel="00000000" w:rsidP="00000000" w:rsidRDefault="00000000" w:rsidRPr="00000000" w14:paraId="0000008A">
      <w:pPr>
        <w:rPr>
          <w:rFonts w:ascii="Arial" w:cs="Arial" w:eastAsia="Arial" w:hAnsi="Arial"/>
        </w:rPr>
      </w:pPr>
      <w:r w:rsidDel="00000000" w:rsidR="00000000" w:rsidRPr="00000000">
        <w:rPr>
          <w:rFonts w:ascii="Arial" w:cs="Arial" w:eastAsia="Arial" w:hAnsi="Arial"/>
          <w:rtl w:val="0"/>
        </w:rPr>
        <w:t xml:space="preserve">We chose Opus 4.6 because EqualTales aims to reshape how children perceive gender. A mediocre story won't achieve this mission. The extra time is mitigated by progress indicators, wait tips, and parallel illustration generation.</w:t>
      </w:r>
    </w:p>
    <w:p w:rsidR="00000000" w:rsidDel="00000000" w:rsidP="00000000" w:rsidRDefault="00000000" w:rsidRPr="00000000" w14:paraId="0000008B">
      <w:pPr>
        <w:pStyle w:val="Heading3"/>
        <w:rPr>
          <w:rFonts w:ascii="Arial" w:cs="Arial" w:eastAsia="Arial" w:hAnsi="Arial"/>
        </w:rPr>
      </w:pPr>
      <w:r w:rsidDel="00000000" w:rsidR="00000000" w:rsidRPr="00000000">
        <w:rPr>
          <w:rFonts w:ascii="Arial" w:cs="Arial" w:eastAsia="Arial" w:hAnsi="Arial"/>
          <w:rtl w:val="0"/>
        </w:rPr>
        <w:t xml:space="preserve">Why SSE Over WebSockets?</w:t>
      </w:r>
    </w:p>
    <w:p w:rsidR="00000000" w:rsidDel="00000000" w:rsidP="00000000" w:rsidRDefault="00000000" w:rsidRPr="00000000" w14:paraId="0000008C">
      <w:pPr>
        <w:rPr>
          <w:rFonts w:ascii="Arial" w:cs="Arial" w:eastAsia="Arial" w:hAnsi="Arial"/>
        </w:rPr>
      </w:pPr>
      <w:r w:rsidDel="00000000" w:rsidR="00000000" w:rsidRPr="00000000">
        <w:rPr>
          <w:rFonts w:ascii="Arial" w:cs="Arial" w:eastAsia="Arial" w:hAnsi="Arial"/>
          <w:rtl w:val="0"/>
        </w:rPr>
        <w:t xml:space="preserve">SSE is simpler for one-way server-to-client streaming. We don't need bidirectional communication — the client sends one request and receives a stream of progress events. SSE also works through corporate firewalls that block WebSocket upgrades.</w:t>
      </w:r>
    </w:p>
    <w:p w:rsidR="00000000" w:rsidDel="00000000" w:rsidP="00000000" w:rsidRDefault="00000000" w:rsidRPr="00000000" w14:paraId="0000008D">
      <w:pPr>
        <w:pStyle w:val="Heading3"/>
        <w:rPr>
          <w:rFonts w:ascii="Arial" w:cs="Arial" w:eastAsia="Arial" w:hAnsi="Arial"/>
        </w:rPr>
      </w:pPr>
      <w:r w:rsidDel="00000000" w:rsidR="00000000" w:rsidRPr="00000000">
        <w:rPr>
          <w:rFonts w:ascii="Arial" w:cs="Arial" w:eastAsia="Arial" w:hAnsi="Arial"/>
          <w:rtl w:val="0"/>
        </w:rPr>
        <w:t xml:space="preserve">Why Vercel + Render?</w:t>
      </w:r>
    </w:p>
    <w:tbl>
      <w:tblPr>
        <w:tblStyle w:val="Table5"/>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08E">
            <w:pPr>
              <w:rPr>
                <w:rFonts w:ascii="Arial" w:cs="Arial" w:eastAsia="Arial" w:hAnsi="Arial"/>
              </w:rPr>
            </w:pPr>
            <w:r w:rsidDel="00000000" w:rsidR="00000000" w:rsidRPr="00000000">
              <w:rPr>
                <w:rFonts w:ascii="Arial" w:cs="Arial" w:eastAsia="Arial" w:hAnsi="Arial"/>
                <w:b w:val="1"/>
                <w:bCs w:val="1"/>
                <w:sz w:val="20"/>
                <w:szCs w:val="20"/>
                <w:rtl w:val="0"/>
              </w:rPr>
              <w:t xml:space="preserve">Requirement</w:t>
            </w:r>
            <w:r w:rsidDel="00000000" w:rsidR="00000000" w:rsidRPr="00000000">
              <w:rPr>
                <w:rtl w:val="0"/>
              </w:rPr>
            </w:r>
          </w:p>
        </w:tc>
        <w:tc>
          <w:tcPr/>
          <w:p w:rsidR="00000000" w:rsidDel="00000000" w:rsidP="00000000" w:rsidRDefault="00000000" w:rsidRPr="00000000" w14:paraId="0000008F">
            <w:pPr>
              <w:rPr>
                <w:rFonts w:ascii="Arial" w:cs="Arial" w:eastAsia="Arial" w:hAnsi="Arial"/>
              </w:rPr>
            </w:pPr>
            <w:r w:rsidDel="00000000" w:rsidR="00000000" w:rsidRPr="00000000">
              <w:rPr>
                <w:rFonts w:ascii="Arial" w:cs="Arial" w:eastAsia="Arial" w:hAnsi="Arial"/>
                <w:b w:val="1"/>
                <w:bCs w:val="1"/>
                <w:sz w:val="20"/>
                <w:szCs w:val="20"/>
                <w:rtl w:val="0"/>
              </w:rPr>
              <w:t xml:space="preserve">Vercel (Frontend)</w:t>
            </w:r>
            <w:r w:rsidDel="00000000" w:rsidR="00000000" w:rsidRPr="00000000">
              <w:rPr>
                <w:rtl w:val="0"/>
              </w:rPr>
            </w:r>
          </w:p>
        </w:tc>
        <w:tc>
          <w:tcPr/>
          <w:p w:rsidR="00000000" w:rsidDel="00000000" w:rsidP="00000000" w:rsidRDefault="00000000" w:rsidRPr="00000000" w14:paraId="00000090">
            <w:pPr>
              <w:rPr>
                <w:rFonts w:ascii="Arial" w:cs="Arial" w:eastAsia="Arial" w:hAnsi="Arial"/>
              </w:rPr>
            </w:pPr>
            <w:r w:rsidDel="00000000" w:rsidR="00000000" w:rsidRPr="00000000">
              <w:rPr>
                <w:rFonts w:ascii="Arial" w:cs="Arial" w:eastAsia="Arial" w:hAnsi="Arial"/>
                <w:b w:val="1"/>
                <w:bCs w:val="1"/>
                <w:sz w:val="20"/>
                <w:szCs w:val="20"/>
                <w:rtl w:val="0"/>
              </w:rPr>
              <w:t xml:space="preserve">Render (Backend)</w:t>
            </w:r>
            <w:r w:rsidDel="00000000" w:rsidR="00000000" w:rsidRPr="00000000">
              <w:rPr>
                <w:rtl w:val="0"/>
              </w:rPr>
            </w:r>
          </w:p>
        </w:tc>
      </w:tr>
      <w:tr>
        <w:trPr>
          <w:cantSplit w:val="0"/>
          <w:tblHeader w:val="0"/>
        </w:trPr>
        <w:tc>
          <w:tcPr/>
          <w:p w:rsidR="00000000" w:rsidDel="00000000" w:rsidP="00000000" w:rsidRDefault="00000000" w:rsidRPr="00000000" w14:paraId="00000091">
            <w:pPr>
              <w:rPr>
                <w:rFonts w:ascii="Arial" w:cs="Arial" w:eastAsia="Arial" w:hAnsi="Arial"/>
              </w:rPr>
            </w:pPr>
            <w:r w:rsidDel="00000000" w:rsidR="00000000" w:rsidRPr="00000000">
              <w:rPr>
                <w:rFonts w:ascii="Arial" w:cs="Arial" w:eastAsia="Arial" w:hAnsi="Arial"/>
                <w:sz w:val="20"/>
                <w:szCs w:val="20"/>
                <w:rtl w:val="0"/>
              </w:rPr>
              <w:t xml:space="preserve">React SPA hosting</w:t>
            </w:r>
            <w:r w:rsidDel="00000000" w:rsidR="00000000" w:rsidRPr="00000000">
              <w:rPr>
                <w:rtl w:val="0"/>
              </w:rPr>
            </w:r>
          </w:p>
        </w:tc>
        <w:tc>
          <w:tcPr/>
          <w:p w:rsidR="00000000" w:rsidDel="00000000" w:rsidP="00000000" w:rsidRDefault="00000000" w:rsidRPr="00000000" w14:paraId="00000092">
            <w:pPr>
              <w:rPr>
                <w:rFonts w:ascii="Arial" w:cs="Arial" w:eastAsia="Arial" w:hAnsi="Arial"/>
              </w:rPr>
            </w:pPr>
            <w:r w:rsidDel="00000000" w:rsidR="00000000" w:rsidRPr="00000000">
              <w:rPr>
                <w:rFonts w:ascii="Arial" w:cs="Arial" w:eastAsia="Arial" w:hAnsi="Arial"/>
                <w:sz w:val="20"/>
                <w:szCs w:val="20"/>
                <w:rtl w:val="0"/>
              </w:rPr>
              <w:t xml:space="preserve">Global CDN, instant deploys</w:t>
            </w:r>
            <w:r w:rsidDel="00000000" w:rsidR="00000000" w:rsidRPr="00000000">
              <w:rPr>
                <w:rtl w:val="0"/>
              </w:rPr>
            </w:r>
          </w:p>
        </w:tc>
        <w:tc>
          <w:tcPr/>
          <w:p w:rsidR="00000000" w:rsidDel="00000000" w:rsidP="00000000" w:rsidRDefault="00000000" w:rsidRPr="00000000" w14:paraId="00000093">
            <w:pPr>
              <w:rPr>
                <w:rFonts w:ascii="Arial" w:cs="Arial" w:eastAsia="Arial" w:hAnsi="Arial"/>
              </w:rPr>
            </w:pPr>
            <w:r w:rsidDel="00000000" w:rsidR="00000000" w:rsidRPr="00000000">
              <w:rPr>
                <w:rFonts w:ascii="Arial" w:cs="Arial" w:eastAsia="Arial" w:hAnsi="Arial"/>
                <w:sz w:val="20"/>
                <w:szCs w:val="20"/>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94">
            <w:pPr>
              <w:rPr>
                <w:rFonts w:ascii="Arial" w:cs="Arial" w:eastAsia="Arial" w:hAnsi="Arial"/>
              </w:rPr>
            </w:pPr>
            <w:r w:rsidDel="00000000" w:rsidR="00000000" w:rsidRPr="00000000">
              <w:rPr>
                <w:rFonts w:ascii="Arial" w:cs="Arial" w:eastAsia="Arial" w:hAnsi="Arial"/>
                <w:sz w:val="20"/>
                <w:szCs w:val="20"/>
                <w:rtl w:val="0"/>
              </w:rPr>
              <w:t xml:space="preserve">Python runtime</w:t>
            </w:r>
            <w:r w:rsidDel="00000000" w:rsidR="00000000" w:rsidRPr="00000000">
              <w:rPr>
                <w:rtl w:val="0"/>
              </w:rPr>
            </w:r>
          </w:p>
        </w:tc>
        <w:tc>
          <w:tcPr/>
          <w:p w:rsidR="00000000" w:rsidDel="00000000" w:rsidP="00000000" w:rsidRDefault="00000000" w:rsidRPr="00000000" w14:paraId="00000095">
            <w:pPr>
              <w:rPr>
                <w:rFonts w:ascii="Arial" w:cs="Arial" w:eastAsia="Arial" w:hAnsi="Arial"/>
              </w:rPr>
            </w:pPr>
            <w:r w:rsidDel="00000000" w:rsidR="00000000" w:rsidRPr="00000000">
              <w:rPr>
                <w:rFonts w:ascii="Arial" w:cs="Arial" w:eastAsia="Arial" w:hAnsi="Arial"/>
                <w:sz w:val="20"/>
                <w:szCs w:val="20"/>
                <w:rtl w:val="0"/>
              </w:rPr>
              <w:t xml:space="preserve">—</w:t>
            </w:r>
            <w:r w:rsidDel="00000000" w:rsidR="00000000" w:rsidRPr="00000000">
              <w:rPr>
                <w:rtl w:val="0"/>
              </w:rPr>
            </w:r>
          </w:p>
        </w:tc>
        <w:tc>
          <w:tcPr/>
          <w:p w:rsidR="00000000" w:rsidDel="00000000" w:rsidP="00000000" w:rsidRDefault="00000000" w:rsidRPr="00000000" w14:paraId="00000096">
            <w:pPr>
              <w:rPr>
                <w:rFonts w:ascii="Arial" w:cs="Arial" w:eastAsia="Arial" w:hAnsi="Arial"/>
              </w:rPr>
            </w:pPr>
            <w:r w:rsidDel="00000000" w:rsidR="00000000" w:rsidRPr="00000000">
              <w:rPr>
                <w:rFonts w:ascii="Arial" w:cs="Arial" w:eastAsia="Arial" w:hAnsi="Arial"/>
                <w:sz w:val="20"/>
                <w:szCs w:val="20"/>
                <w:rtl w:val="0"/>
              </w:rPr>
              <w:t xml:space="preserve">Native support</w:t>
            </w:r>
            <w:r w:rsidDel="00000000" w:rsidR="00000000" w:rsidRPr="00000000">
              <w:rPr>
                <w:rtl w:val="0"/>
              </w:rPr>
            </w:r>
          </w:p>
        </w:tc>
      </w:tr>
      <w:tr>
        <w:trPr>
          <w:cantSplit w:val="0"/>
          <w:tblHeader w:val="0"/>
        </w:trPr>
        <w:tc>
          <w:tcPr/>
          <w:p w:rsidR="00000000" w:rsidDel="00000000" w:rsidP="00000000" w:rsidRDefault="00000000" w:rsidRPr="00000000" w14:paraId="00000097">
            <w:pPr>
              <w:rPr>
                <w:rFonts w:ascii="Arial" w:cs="Arial" w:eastAsia="Arial" w:hAnsi="Arial"/>
              </w:rPr>
            </w:pPr>
            <w:r w:rsidDel="00000000" w:rsidR="00000000" w:rsidRPr="00000000">
              <w:rPr>
                <w:rFonts w:ascii="Arial" w:cs="Arial" w:eastAsia="Arial" w:hAnsi="Arial"/>
                <w:sz w:val="20"/>
                <w:szCs w:val="20"/>
                <w:rtl w:val="0"/>
              </w:rPr>
              <w:t xml:space="preserve">SSE streaming (75s+)</w:t>
            </w:r>
            <w:r w:rsidDel="00000000" w:rsidR="00000000" w:rsidRPr="00000000">
              <w:rPr>
                <w:rtl w:val="0"/>
              </w:rPr>
            </w:r>
          </w:p>
        </w:tc>
        <w:tc>
          <w:tcPr/>
          <w:p w:rsidR="00000000" w:rsidDel="00000000" w:rsidP="00000000" w:rsidRDefault="00000000" w:rsidRPr="00000000" w14:paraId="00000098">
            <w:pPr>
              <w:rPr>
                <w:rFonts w:ascii="Arial" w:cs="Arial" w:eastAsia="Arial" w:hAnsi="Arial"/>
              </w:rPr>
            </w:pPr>
            <w:r w:rsidDel="00000000" w:rsidR="00000000" w:rsidRPr="00000000">
              <w:rPr>
                <w:rFonts w:ascii="Arial" w:cs="Arial" w:eastAsia="Arial" w:hAnsi="Arial"/>
                <w:sz w:val="20"/>
                <w:szCs w:val="20"/>
                <w:rtl w:val="0"/>
              </w:rPr>
              <w:t xml:space="preserve">Serverless times out</w:t>
            </w:r>
            <w:r w:rsidDel="00000000" w:rsidR="00000000" w:rsidRPr="00000000">
              <w:rPr>
                <w:rtl w:val="0"/>
              </w:rPr>
            </w:r>
          </w:p>
        </w:tc>
        <w:tc>
          <w:tcPr/>
          <w:p w:rsidR="00000000" w:rsidDel="00000000" w:rsidP="00000000" w:rsidRDefault="00000000" w:rsidRPr="00000000" w14:paraId="00000099">
            <w:pPr>
              <w:rPr>
                <w:rFonts w:ascii="Arial" w:cs="Arial" w:eastAsia="Arial" w:hAnsi="Arial"/>
              </w:rPr>
            </w:pPr>
            <w:r w:rsidDel="00000000" w:rsidR="00000000" w:rsidRPr="00000000">
              <w:rPr>
                <w:rFonts w:ascii="Arial" w:cs="Arial" w:eastAsia="Arial" w:hAnsi="Arial"/>
                <w:sz w:val="20"/>
                <w:szCs w:val="20"/>
                <w:rtl w:val="0"/>
              </w:rPr>
              <w:t xml:space="preserve">Persistent processes</w:t>
            </w:r>
            <w:r w:rsidDel="00000000" w:rsidR="00000000" w:rsidRPr="00000000">
              <w:rPr>
                <w:rtl w:val="0"/>
              </w:rPr>
            </w:r>
          </w:p>
        </w:tc>
      </w:tr>
      <w:tr>
        <w:trPr>
          <w:cantSplit w:val="0"/>
          <w:tblHeader w:val="0"/>
        </w:trPr>
        <w:tc>
          <w:tcPr/>
          <w:p w:rsidR="00000000" w:rsidDel="00000000" w:rsidP="00000000" w:rsidRDefault="00000000" w:rsidRPr="00000000" w14:paraId="0000009A">
            <w:pPr>
              <w:rPr>
                <w:rFonts w:ascii="Arial" w:cs="Arial" w:eastAsia="Arial" w:hAnsi="Arial"/>
              </w:rPr>
            </w:pPr>
            <w:r w:rsidDel="00000000" w:rsidR="00000000" w:rsidRPr="00000000">
              <w:rPr>
                <w:rFonts w:ascii="Arial" w:cs="Arial" w:eastAsia="Arial" w:hAnsi="Arial"/>
                <w:sz w:val="20"/>
                <w:szCs w:val="20"/>
                <w:rtl w:val="0"/>
              </w:rPr>
              <w:t xml:space="preserve">Free tier</w:t>
            </w:r>
            <w:r w:rsidDel="00000000" w:rsidR="00000000" w:rsidRPr="00000000">
              <w:rPr>
                <w:rtl w:val="0"/>
              </w:rPr>
            </w:r>
          </w:p>
        </w:tc>
        <w:tc>
          <w:tcPr/>
          <w:p w:rsidR="00000000" w:rsidDel="00000000" w:rsidP="00000000" w:rsidRDefault="00000000" w:rsidRPr="00000000" w14:paraId="0000009B">
            <w:pPr>
              <w:rPr>
                <w:rFonts w:ascii="Arial" w:cs="Arial" w:eastAsia="Arial" w:hAnsi="Arial"/>
              </w:rPr>
            </w:pPr>
            <w:r w:rsidDel="00000000" w:rsidR="00000000" w:rsidRPr="00000000">
              <w:rPr>
                <w:rFonts w:ascii="Arial" w:cs="Arial" w:eastAsia="Arial" w:hAnsi="Arial"/>
                <w:sz w:val="20"/>
                <w:szCs w:val="20"/>
                <w:rtl w:val="0"/>
              </w:rPr>
              <w:t xml:space="preserve">100GB bandwidth</w:t>
            </w:r>
            <w:r w:rsidDel="00000000" w:rsidR="00000000" w:rsidRPr="00000000">
              <w:rPr>
                <w:rtl w:val="0"/>
              </w:rPr>
            </w:r>
          </w:p>
        </w:tc>
        <w:tc>
          <w:tcPr/>
          <w:p w:rsidR="00000000" w:rsidDel="00000000" w:rsidP="00000000" w:rsidRDefault="00000000" w:rsidRPr="00000000" w14:paraId="0000009C">
            <w:pPr>
              <w:rPr>
                <w:rFonts w:ascii="Arial" w:cs="Arial" w:eastAsia="Arial" w:hAnsi="Arial"/>
              </w:rPr>
            </w:pPr>
            <w:r w:rsidDel="00000000" w:rsidR="00000000" w:rsidRPr="00000000">
              <w:rPr>
                <w:rFonts w:ascii="Arial" w:cs="Arial" w:eastAsia="Arial" w:hAnsi="Arial"/>
                <w:sz w:val="20"/>
                <w:szCs w:val="20"/>
                <w:rtl w:val="0"/>
              </w:rPr>
              <w:t xml:space="preserve">750 hours/month</w:t>
            </w:r>
            <w:r w:rsidDel="00000000" w:rsidR="00000000" w:rsidRPr="00000000">
              <w:rPr>
                <w:rtl w:val="0"/>
              </w:rPr>
            </w:r>
          </w:p>
        </w:tc>
      </w:tr>
      <w:tr>
        <w:trPr>
          <w:cantSplit w:val="0"/>
          <w:tblHeader w:val="0"/>
        </w:trPr>
        <w:tc>
          <w:tcPr/>
          <w:p w:rsidR="00000000" w:rsidDel="00000000" w:rsidP="00000000" w:rsidRDefault="00000000" w:rsidRPr="00000000" w14:paraId="0000009D">
            <w:pPr>
              <w:rPr>
                <w:rFonts w:ascii="Arial" w:cs="Arial" w:eastAsia="Arial" w:hAnsi="Arial"/>
              </w:rPr>
            </w:pPr>
            <w:r w:rsidDel="00000000" w:rsidR="00000000" w:rsidRPr="00000000">
              <w:rPr>
                <w:rFonts w:ascii="Arial" w:cs="Arial" w:eastAsia="Arial" w:hAnsi="Arial"/>
                <w:sz w:val="20"/>
                <w:szCs w:val="20"/>
                <w:rtl w:val="0"/>
              </w:rPr>
              <w:t xml:space="preserve">HTTPS</w:t>
            </w:r>
            <w:r w:rsidDel="00000000" w:rsidR="00000000" w:rsidRPr="00000000">
              <w:rPr>
                <w:rtl w:val="0"/>
              </w:rPr>
            </w:r>
          </w:p>
        </w:tc>
        <w:tc>
          <w:tcPr/>
          <w:p w:rsidR="00000000" w:rsidDel="00000000" w:rsidP="00000000" w:rsidRDefault="00000000" w:rsidRPr="00000000" w14:paraId="0000009E">
            <w:pPr>
              <w:rPr>
                <w:rFonts w:ascii="Arial" w:cs="Arial" w:eastAsia="Arial" w:hAnsi="Arial"/>
              </w:rPr>
            </w:pPr>
            <w:r w:rsidDel="00000000" w:rsidR="00000000" w:rsidRPr="00000000">
              <w:rPr>
                <w:rFonts w:ascii="Arial" w:cs="Arial" w:eastAsia="Arial" w:hAnsi="Arial"/>
                <w:sz w:val="20"/>
                <w:szCs w:val="20"/>
                <w:rtl w:val="0"/>
              </w:rPr>
              <w:t xml:space="preserve">Automatic</w:t>
            </w:r>
            <w:r w:rsidDel="00000000" w:rsidR="00000000" w:rsidRPr="00000000">
              <w:rPr>
                <w:rtl w:val="0"/>
              </w:rPr>
            </w:r>
          </w:p>
        </w:tc>
        <w:tc>
          <w:tcPr/>
          <w:p w:rsidR="00000000" w:rsidDel="00000000" w:rsidP="00000000" w:rsidRDefault="00000000" w:rsidRPr="00000000" w14:paraId="0000009F">
            <w:pPr>
              <w:rPr>
                <w:rFonts w:ascii="Arial" w:cs="Arial" w:eastAsia="Arial" w:hAnsi="Arial"/>
              </w:rPr>
            </w:pPr>
            <w:r w:rsidDel="00000000" w:rsidR="00000000" w:rsidRPr="00000000">
              <w:rPr>
                <w:rFonts w:ascii="Arial" w:cs="Arial" w:eastAsia="Arial" w:hAnsi="Arial"/>
                <w:sz w:val="20"/>
                <w:szCs w:val="20"/>
                <w:rtl w:val="0"/>
              </w:rPr>
              <w:t xml:space="preserve">Automatic</w:t>
            </w:r>
            <w:r w:rsidDel="00000000" w:rsidR="00000000" w:rsidRPr="00000000">
              <w:rPr>
                <w:rtl w:val="0"/>
              </w:rPr>
            </w:r>
          </w:p>
        </w:tc>
      </w:tr>
    </w:tbl>
    <w:p w:rsidR="00000000" w:rsidDel="00000000" w:rsidP="00000000" w:rsidRDefault="00000000" w:rsidRPr="00000000" w14:paraId="000000A0">
      <w:pPr>
        <w:rPr>
          <w:rFonts w:ascii="Arial" w:cs="Arial" w:eastAsia="Arial" w:hAnsi="Arial"/>
        </w:rPr>
      </w:pPr>
      <w:r w:rsidDel="00000000" w:rsidR="00000000" w:rsidRPr="00000000">
        <w:rPr>
          <w:rtl w:val="0"/>
        </w:rPr>
      </w:r>
    </w:p>
    <w:p w:rsidR="00000000" w:rsidDel="00000000" w:rsidP="00000000" w:rsidRDefault="00000000" w:rsidRPr="00000000" w14:paraId="000000A1">
      <w:pPr>
        <w:rPr>
          <w:rFonts w:ascii="Arial" w:cs="Arial" w:eastAsia="Arial" w:hAnsi="Arial"/>
        </w:rPr>
      </w:pPr>
      <w:r w:rsidDel="00000000" w:rsidR="00000000" w:rsidRPr="00000000">
        <w:rPr>
          <w:rFonts w:ascii="Arial" w:cs="Arial" w:eastAsia="Arial" w:hAnsi="Arial"/>
          <w:rtl w:val="0"/>
        </w:rPr>
        <w:t xml:space="preserve">Split architecture matches our local dev setup and each platform's strengths.</w:t>
      </w:r>
    </w:p>
    <w:p w:rsidR="00000000" w:rsidDel="00000000" w:rsidP="00000000" w:rsidRDefault="00000000" w:rsidRPr="00000000" w14:paraId="000000A2">
      <w:pPr>
        <w:pStyle w:val="Heading3"/>
        <w:rPr>
          <w:rFonts w:ascii="Arial" w:cs="Arial" w:eastAsia="Arial" w:hAnsi="Arial"/>
        </w:rPr>
      </w:pPr>
      <w:r w:rsidDel="00000000" w:rsidR="00000000" w:rsidRPr="00000000">
        <w:rPr>
          <w:rFonts w:ascii="Arial" w:cs="Arial" w:eastAsia="Arial" w:hAnsi="Arial"/>
          <w:rtl w:val="0"/>
        </w:rPr>
        <w:t xml:space="preserve">Why No Database?</w:t>
      </w:r>
    </w:p>
    <w:p w:rsidR="00000000" w:rsidDel="00000000" w:rsidP="00000000" w:rsidRDefault="00000000" w:rsidRPr="00000000" w14:paraId="000000A3">
      <w:pPr>
        <w:rPr>
          <w:rFonts w:ascii="Arial" w:cs="Arial" w:eastAsia="Arial" w:hAnsi="Arial"/>
        </w:rPr>
      </w:pPr>
      <w:r w:rsidDel="00000000" w:rsidR="00000000" w:rsidRPr="00000000">
        <w:rPr>
          <w:rFonts w:ascii="Arial" w:cs="Arial" w:eastAsia="Arial" w:hAnsi="Arial"/>
          <w:rtl w:val="0"/>
        </w:rPr>
        <w:t xml:space="preserve">Privacy by design. No user accounts, no stored stories, no tracking. Every story is generated fresh and exists only in the browser session. This eliminates privacy risks, simplifies architecture, and means there's nothing to breach.</w:t>
      </w:r>
    </w:p>
    <w:p w:rsidR="00000000" w:rsidDel="00000000" w:rsidP="00000000" w:rsidRDefault="00000000" w:rsidRPr="00000000" w14:paraId="000000A4">
      <w:pPr>
        <w:rPr>
          <w:rFonts w:ascii="Arial" w:cs="Arial" w:eastAsia="Arial" w:hAnsi="Arial"/>
        </w:rPr>
      </w:pPr>
      <w:r w:rsidDel="00000000" w:rsidR="00000000" w:rsidRPr="00000000">
        <w:rPr>
          <w:rFonts w:ascii="Arial" w:cs="Arial" w:eastAsia="Arial" w:hAnsi="Arial"/>
          <w:color w:val="c8c8c8"/>
          <w:rtl w:val="0"/>
        </w:rPr>
        <w:t xml:space="preserve">───────────────────────────────────────────────────────</w:t>
      </w:r>
      <w:r w:rsidDel="00000000" w:rsidR="00000000" w:rsidRPr="00000000">
        <w:rPr>
          <w:rtl w:val="0"/>
        </w:rPr>
      </w:r>
    </w:p>
    <w:p w:rsidR="00000000" w:rsidDel="00000000" w:rsidP="00000000" w:rsidRDefault="00000000" w:rsidRPr="00000000" w14:paraId="000000A5">
      <w:pPr>
        <w:rPr>
          <w:rFonts w:ascii="Arial" w:cs="Arial" w:eastAsia="Arial" w:hAnsi="Arial"/>
        </w:rPr>
      </w:pPr>
      <w:r w:rsidDel="00000000" w:rsidR="00000000" w:rsidRPr="00000000">
        <w:rPr>
          <w:rFonts w:ascii="Arial" w:cs="Arial" w:eastAsia="Arial" w:hAnsi="Arial"/>
          <w:i w:val="1"/>
          <w:iCs w:val="1"/>
          <w:color w:val="808080"/>
          <w:sz w:val="20"/>
          <w:szCs w:val="20"/>
          <w:rtl w:val="0"/>
        </w:rPr>
        <w:t xml:space="preserve">Decision Log maintained throughout development (Feb 27 – Mar 7, 2026)</w:t>
      </w:r>
      <w:r w:rsidDel="00000000" w:rsidR="00000000" w:rsidRPr="00000000">
        <w:rPr>
          <w:rtl w:val="0"/>
        </w:rPr>
      </w:r>
    </w:p>
    <w:p w:rsidR="00000000" w:rsidDel="00000000" w:rsidP="00000000" w:rsidRDefault="00000000" w:rsidRPr="00000000" w14:paraId="000000A6">
      <w:pPr>
        <w:rPr>
          <w:rFonts w:ascii="Arial" w:cs="Arial" w:eastAsia="Arial" w:hAnsi="Arial"/>
        </w:rPr>
      </w:pPr>
      <w:r w:rsidDel="00000000" w:rsidR="00000000" w:rsidRPr="00000000">
        <w:rPr>
          <w:rFonts w:ascii="Arial" w:cs="Arial" w:eastAsia="Arial" w:hAnsi="Arial"/>
          <w:i w:val="1"/>
          <w:iCs w:val="1"/>
          <w:color w:val="808080"/>
          <w:sz w:val="20"/>
          <w:szCs w:val="20"/>
          <w:rtl w:val="0"/>
        </w:rPr>
        <w:t xml:space="preserve">Built for #75HER Challenge | CreateHER Fest 2026</w:t>
      </w: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oBB0ShRy0GPKRmSvuo84ALMuIA==">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zgAciExcFlIYmhmOG5CbWUxREt2N256QVBzU3U4UkxwbDlEdV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