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DURABLE POWER OF ATTORNEY</w:t>
      </w:r>
    </w:p>
    <w:p>
      <w:pPr>
        <w:spacing w:after="360"/>
        <w:jc w:val="center"/>
      </w:pPr>
      <w:r>
        <w:rPr>
          <w:i/>
          <w:iCs/>
        </w:rPr>
        <w:t xml:space="preserve">Kentucky Uniform Power of Attorney Act, KRS Chapter 457</w:t>
      </w:r>
    </w:p>
    <w:p>
      <w:pPr>
        <w:spacing w:after="160" w:line="276"/>
        <w:jc w:val="both"/>
      </w:pPr>
      <w:r>
        <w:rPr>
          <w:b/>
          <w:bCs/>
        </w:rPr>
        <w:t xml:space="preserve">IMPORTANT INFORMATION.</w:t>
      </w:r>
      <w:r>
        <w:t xml:space="preserve"> This power of attorney authorizes another person (your agent) to make decisions concerning your property for you (the principal). Your agent will be able to make decisions and act with respect to your property (including your money) whether or not you are able to act for yourself. This power of attorney does not authorize the agent to make health care decisions for you. Your agent is entitled to reasonable compensation unless you state otherwise below. You should select someone you trust to serve as your agent. This power of attorney does not need to be filed, but it must be recorded with the County Clerk before your agent uses it to deal with real estate. Before signing this document, you should consult a lawyer of your choosing.</w:t>
      </w:r>
    </w:p>
    <w:p>
      <w:pPr>
        <w:keepNext/>
        <w:spacing w:after="80" w:before="200"/>
        <w:jc w:val="left"/>
      </w:pPr>
      <w:r>
        <w:rPr>
          <w:b/>
          <w:bCs/>
        </w:rPr>
        <w:t xml:space="preserve">1. DESIGNATION OF AGENT</w:t>
      </w:r>
    </w:p>
    <w:p>
      <w:pPr>
        <w:spacing w:after="160" w:line="276"/>
        <w:jc w:val="both"/>
      </w:pPr>
      <w:r>
        <w:t xml:space="preserve">I, </w:t>
      </w:r>
      <w:r>
        <w:rPr>
          <w:highlight w:val="yellow"/>
          <w:highlightCs w:val="yellow"/>
        </w:rPr>
        <w:t xml:space="preserve">[PRINCIPAL FULL LEGAL NAME]</w:t>
      </w:r>
      <w:r>
        <w:t xml:space="preserve">, of </w:t>
      </w:r>
      <w:r>
        <w:rPr>
          <w:highlight w:val="yellow"/>
          <w:highlightCs w:val="yellow"/>
        </w:rPr>
        <w:t xml:space="preserve">[ADDRESS]</w:t>
      </w:r>
      <w:r>
        <w:t xml:space="preserve">, </w:t>
      </w:r>
      <w:r>
        <w:rPr>
          <w:highlight w:val="yellow"/>
          <w:highlightCs w:val="yellow"/>
        </w:rPr>
        <w:t xml:space="preserve">[CITY]</w:t>
      </w:r>
      <w:r>
        <w:t xml:space="preserve">, </w:t>
      </w:r>
      <w:r>
        <w:rPr>
          <w:highlight w:val="yellow"/>
          <w:highlightCs w:val="yellow"/>
        </w:rPr>
        <w:t xml:space="preserve">[COUNTY]</w:t>
      </w:r>
      <w:r>
        <w:t xml:space="preserve"> County, Kentucky, name the following person as my agent:</w:t>
      </w:r>
    </w:p>
    <w:p>
      <w:pPr>
        <w:spacing w:after="160" w:line="276"/>
        <w:jc w:val="both"/>
      </w:pPr>
      <w:r>
        <w:t xml:space="preserve">Name: </w:t>
      </w:r>
      <w:r>
        <w:rPr>
          <w:highlight w:val="yellow"/>
          <w:highlightCs w:val="yellow"/>
        </w:rPr>
        <w:t xml:space="preserve">[AGENT NAME]</w:t>
      </w:r>
      <w:r>
        <w:t xml:space="preserve">     Relationship: </w:t>
      </w:r>
      <w:r>
        <w:rPr>
          <w:highlight w:val="yellow"/>
          <w:highlightCs w:val="yellow"/>
        </w:rPr>
        <w:t xml:space="preserve">[RELATIONSHIP]</w:t>
      </w:r>
    </w:p>
    <w:p>
      <w:pPr>
        <w:spacing w:after="160" w:line="276"/>
        <w:jc w:val="both"/>
      </w:pPr>
      <w:r>
        <w:t xml:space="preserve">Address: </w:t>
      </w:r>
      <w:r>
        <w:rPr>
          <w:highlight w:val="yellow"/>
          <w:highlightCs w:val="yellow"/>
        </w:rPr>
        <w:t xml:space="preserve">[ADDRESS]</w:t>
      </w:r>
      <w:r>
        <w:t xml:space="preserve">     Phone: </w:t>
      </w:r>
      <w:r>
        <w:rPr>
          <w:highlight w:val="yellow"/>
          <w:highlightCs w:val="yellow"/>
        </w:rPr>
        <w:t xml:space="preserve">[PHONE]</w:t>
      </w:r>
    </w:p>
    <w:p>
      <w:pPr>
        <w:keepNext/>
        <w:spacing w:after="80" w:before="200"/>
        <w:jc w:val="left"/>
      </w:pPr>
      <w:r>
        <w:rPr>
          <w:b/>
          <w:bCs/>
        </w:rPr>
        <w:t xml:space="preserve">2. DESIGNATION OF SUCCESSOR AGENTS</w:t>
      </w:r>
    </w:p>
    <w:p>
      <w:pPr>
        <w:spacing w:after="160" w:line="276"/>
        <w:jc w:val="both"/>
      </w:pPr>
      <w:r>
        <w:t xml:space="preserve">If my agent is unable or unwilling to act for me, I name, in the order listed, as my successor agents:</w:t>
      </w:r>
    </w:p>
    <w:p>
      <w:pPr>
        <w:spacing w:after="160" w:line="276"/>
        <w:jc w:val="both"/>
      </w:pPr>
      <w:r>
        <w:t xml:space="preserve">First successor: </w:t>
      </w:r>
      <w:r>
        <w:rPr>
          <w:highlight w:val="yellow"/>
          <w:highlightCs w:val="yellow"/>
        </w:rPr>
        <w:t xml:space="preserve">[NAME]</w:t>
      </w:r>
      <w:r>
        <w:t xml:space="preserve">, </w:t>
      </w:r>
      <w:r>
        <w:rPr>
          <w:highlight w:val="yellow"/>
          <w:highlightCs w:val="yellow"/>
        </w:rPr>
        <w:t xml:space="preserve">[ADDRESS]</w:t>
      </w:r>
      <w:r>
        <w:t xml:space="preserve">, </w:t>
      </w:r>
      <w:r>
        <w:rPr>
          <w:highlight w:val="yellow"/>
          <w:highlightCs w:val="yellow"/>
        </w:rPr>
        <w:t xml:space="preserve">[PHONE]</w:t>
      </w:r>
    </w:p>
    <w:p>
      <w:pPr>
        <w:spacing w:after="160" w:line="276"/>
        <w:jc w:val="both"/>
      </w:pPr>
      <w:r>
        <w:t xml:space="preserve">Second successor: </w:t>
      </w:r>
      <w:r>
        <w:rPr>
          <w:highlight w:val="yellow"/>
          <w:highlightCs w:val="yellow"/>
        </w:rPr>
        <w:t xml:space="preserve">[NAME]</w:t>
      </w:r>
      <w:r>
        <w:t xml:space="preserve">, </w:t>
      </w:r>
      <w:r>
        <w:rPr>
          <w:highlight w:val="yellow"/>
          <w:highlightCs w:val="yellow"/>
        </w:rPr>
        <w:t xml:space="preserve">[ADDRESS]</w:t>
      </w:r>
      <w:r>
        <w:t xml:space="preserve">, </w:t>
      </w:r>
      <w:r>
        <w:rPr>
          <w:highlight w:val="yellow"/>
          <w:highlightCs w:val="yellow"/>
        </w:rPr>
        <w:t xml:space="preserve">[PHONE]</w:t>
      </w:r>
    </w:p>
    <w:p>
      <w:pPr>
        <w:keepNext/>
        <w:spacing w:after="80" w:before="200"/>
        <w:jc w:val="left"/>
      </w:pPr>
      <w:r>
        <w:rPr>
          <w:b/>
          <w:bCs/>
        </w:rPr>
        <w:t xml:space="preserve">3. DURABILITY</w:t>
      </w:r>
    </w:p>
    <w:p>
      <w:pPr>
        <w:spacing w:after="160" w:line="276"/>
        <w:jc w:val="both"/>
      </w:pPr>
      <w:r>
        <w:t xml:space="preserve">This power of attorney is durable. It is not terminated by my subsequent incapacity or by lapse of time.</w:t>
      </w:r>
    </w:p>
    <w:p>
      <w:pPr>
        <w:keepNext/>
        <w:spacing w:after="80" w:before="200"/>
        <w:jc w:val="left"/>
      </w:pPr>
      <w:r>
        <w:rPr>
          <w:b/>
          <w:bCs/>
        </w:rPr>
        <w:t xml:space="preserve">4. EFFECTIVE DATE (initial ONE)</w:t>
      </w:r>
    </w:p>
    <w:p>
      <w:pPr>
        <w:spacing w:after="120" w:line="276"/>
        <w:ind w:left="720" w:hanging="720"/>
        <w:jc w:val="left"/>
      </w:pPr>
      <w:r>
        <w:t xml:space="preserve">_____ This power of attorney is effective immediately upon signing.</w:t>
      </w:r>
    </w:p>
    <w:p>
      <w:pPr>
        <w:spacing w:after="120" w:line="276"/>
        <w:ind w:left="720" w:hanging="720"/>
        <w:jc w:val="left"/>
      </w:pPr>
      <w:r>
        <w:t xml:space="preserve">_____ This power of attorney becomes effective only upon my incapacity, as determined in a signed writing by </w:t>
      </w:r>
      <w:r>
        <w:rPr>
          <w:highlight w:val="yellow"/>
          <w:highlightCs w:val="yellow"/>
        </w:rPr>
        <w:t xml:space="preserve">[one / two]</w:t>
      </w:r>
      <w:r>
        <w:t xml:space="preserve"> licensed physician(s) who have examined me. Any third party may rely on that writing.</w:t>
      </w:r>
    </w:p>
    <w:p>
      <w:pPr>
        <w:keepNext/>
        <w:spacing w:after="80" w:before="200"/>
        <w:jc w:val="left"/>
      </w:pPr>
      <w:r>
        <w:rPr>
          <w:b/>
          <w:bCs/>
        </w:rPr>
        <w:t xml:space="preserve">5. GRANT OF GENERAL AUTHORITY</w:t>
      </w:r>
    </w:p>
    <w:p>
      <w:pPr>
        <w:spacing w:after="160" w:line="276"/>
        <w:jc w:val="both"/>
      </w:pPr>
      <w:r>
        <w:t xml:space="preserve">I grant my agent and any successor agent general authority to act for me with respect to the following subjects as defined in KRS Chapter 457. </w:t>
      </w:r>
      <w:r>
        <w:rPr>
          <w:b/>
          <w:bCs/>
        </w:rPr>
        <w:t xml:space="preserve">Initial each subject you want to include.</w:t>
      </w:r>
      <w:r>
        <w:t xml:space="preserve"> To grant general authority over all subjects, you may initial “All Preceding Subjects” instead.</w:t>
      </w:r>
    </w:p>
    <w:p>
      <w:pPr>
        <w:spacing w:after="120" w:line="276"/>
        <w:ind w:left="720" w:hanging="720"/>
        <w:jc w:val="left"/>
      </w:pPr>
      <w:r>
        <w:t xml:space="preserve">_____ Real Property</w:t>
      </w:r>
    </w:p>
    <w:p>
      <w:pPr>
        <w:spacing w:after="120" w:line="276"/>
        <w:ind w:left="720" w:hanging="720"/>
        <w:jc w:val="left"/>
      </w:pPr>
      <w:r>
        <w:t xml:space="preserve">_____ Tangible Personal Property</w:t>
      </w:r>
    </w:p>
    <w:p>
      <w:pPr>
        <w:spacing w:after="120" w:line="276"/>
        <w:ind w:left="720" w:hanging="720"/>
        <w:jc w:val="left"/>
      </w:pPr>
      <w:r>
        <w:t xml:space="preserve">_____ Stocks and Bonds</w:t>
      </w:r>
    </w:p>
    <w:p>
      <w:pPr>
        <w:spacing w:after="120" w:line="276"/>
        <w:ind w:left="720" w:hanging="720"/>
        <w:jc w:val="left"/>
      </w:pPr>
      <w:r>
        <w:t xml:space="preserve">_____ Commodities and Options</w:t>
      </w:r>
    </w:p>
    <w:p>
      <w:pPr>
        <w:spacing w:after="120" w:line="276"/>
        <w:ind w:left="720" w:hanging="720"/>
        <w:jc w:val="left"/>
      </w:pPr>
      <w:r>
        <w:t xml:space="preserve">_____ Banks and Other Financial Institutions</w:t>
      </w:r>
    </w:p>
    <w:p>
      <w:pPr>
        <w:spacing w:after="120" w:line="276"/>
        <w:ind w:left="720" w:hanging="720"/>
        <w:jc w:val="left"/>
      </w:pPr>
      <w:r>
        <w:t xml:space="preserve">_____ Operation of an Entity or Business</w:t>
      </w:r>
    </w:p>
    <w:p>
      <w:pPr>
        <w:spacing w:after="120" w:line="276"/>
        <w:ind w:left="720" w:hanging="720"/>
        <w:jc w:val="left"/>
      </w:pPr>
      <w:r>
        <w:t xml:space="preserve">_____ Insurance and Annuities</w:t>
      </w:r>
    </w:p>
    <w:p>
      <w:pPr>
        <w:spacing w:after="120" w:line="276"/>
        <w:ind w:left="720" w:hanging="720"/>
        <w:jc w:val="left"/>
      </w:pPr>
      <w:r>
        <w:t xml:space="preserve">_____ Estates, Trusts, and Other Beneficial Interests</w:t>
      </w:r>
    </w:p>
    <w:p>
      <w:pPr>
        <w:spacing w:after="120" w:line="276"/>
        <w:ind w:left="720" w:hanging="720"/>
        <w:jc w:val="left"/>
      </w:pPr>
      <w:r>
        <w:t xml:space="preserve">_____ Claims and Litigation</w:t>
      </w:r>
    </w:p>
    <w:p>
      <w:pPr>
        <w:spacing w:after="120" w:line="276"/>
        <w:ind w:left="720" w:hanging="720"/>
        <w:jc w:val="left"/>
      </w:pPr>
      <w:r>
        <w:t xml:space="preserve">_____ Personal and Family Maintenance</w:t>
      </w:r>
    </w:p>
    <w:p>
      <w:pPr>
        <w:spacing w:after="120" w:line="276"/>
        <w:ind w:left="720" w:hanging="720"/>
        <w:jc w:val="left"/>
      </w:pPr>
      <w:r>
        <w:t xml:space="preserve">_____ Benefits from Governmental Programs or Civil or Military Service</w:t>
      </w:r>
    </w:p>
    <w:p>
      <w:pPr>
        <w:spacing w:after="120" w:line="276"/>
        <w:ind w:left="720" w:hanging="720"/>
        <w:jc w:val="left"/>
      </w:pPr>
      <w:r>
        <w:t xml:space="preserve">_____ Retirement Plans</w:t>
      </w:r>
    </w:p>
    <w:p>
      <w:pPr>
        <w:spacing w:after="120" w:line="276"/>
        <w:ind w:left="720" w:hanging="720"/>
        <w:jc w:val="left"/>
      </w:pPr>
      <w:r>
        <w:t xml:space="preserve">_____ Taxes (including federal and Kentucky returns and representation before the IRS and Kentucky Department of Revenue)</w:t>
      </w:r>
    </w:p>
    <w:p>
      <w:pPr>
        <w:spacing w:after="120" w:line="276"/>
        <w:ind w:left="720" w:hanging="720"/>
        <w:jc w:val="left"/>
      </w:pPr>
      <w:r>
        <w:t xml:space="preserve">_____ Digital Assets and electronic communications (KRS Chapter 369)</w:t>
      </w:r>
    </w:p>
    <w:p>
      <w:pPr>
        <w:spacing w:after="120" w:line="276"/>
        <w:ind w:left="720" w:hanging="720"/>
        <w:jc w:val="left"/>
      </w:pPr>
      <w:r>
        <w:t xml:space="preserve">_____ ALL PRECEDING SUBJECTS</w:t>
      </w:r>
    </w:p>
    <w:p>
      <w:pPr>
        <w:keepNext/>
        <w:spacing w:after="80" w:before="200"/>
        <w:jc w:val="left"/>
      </w:pPr>
      <w:r>
        <w:rPr>
          <w:b/>
          <w:bCs/>
        </w:rPr>
        <w:t xml:space="preserve">6. GRANT OF SPECIFIC AUTHORITY (OPTIONAL)</w:t>
      </w:r>
    </w:p>
    <w:p>
      <w:pPr>
        <w:spacing w:after="160" w:line="276"/>
        <w:jc w:val="both"/>
      </w:pPr>
      <w:r>
        <w:t xml:space="preserve">My agent may NOT do any of the following specific acts for me UNLESS I have </w:t>
      </w:r>
      <w:r>
        <w:rPr>
          <w:b/>
          <w:bCs/>
        </w:rPr>
        <w:t xml:space="preserve">initialed</w:t>
      </w:r>
      <w:r>
        <w:t xml:space="preserve"> the specific authority listed below (KRS 457.220). </w:t>
      </w:r>
      <w:r>
        <w:rPr>
          <w:b/>
          <w:bCs/>
        </w:rPr>
        <w:t xml:space="preserve">Caution:</w:t>
      </w:r>
      <w:r>
        <w:t xml:space="preserve"> granting any of these powers will authorize your agent to take actions that could significantly reduce your property or change how it is distributed at your death.</w:t>
      </w:r>
    </w:p>
    <w:p>
      <w:pPr>
        <w:spacing w:after="120" w:line="276"/>
        <w:ind w:left="720" w:hanging="720"/>
        <w:jc w:val="left"/>
      </w:pPr>
      <w:r>
        <w:t xml:space="preserve">_____ Create, amend, revoke, or terminate an inter vivos trust, including transferring my property to the </w:t>
      </w:r>
      <w:r>
        <w:rPr>
          <w:highlight w:val="yellow"/>
          <w:highlightCs w:val="yellow"/>
        </w:rPr>
        <w:t xml:space="preserve">[NAME]</w:t>
      </w:r>
      <w:r>
        <w:t xml:space="preserve"> Irrevocable Trust</w:t>
      </w:r>
    </w:p>
    <w:p>
      <w:pPr>
        <w:spacing w:after="120" w:line="276"/>
        <w:ind w:left="720" w:hanging="720"/>
        <w:jc w:val="left"/>
      </w:pPr>
      <w:r>
        <w:t xml:space="preserve">_____ Make a gift, subject to the limitations of KRS Chapter 457 and any special instructions in this power of attorney</w:t>
      </w:r>
    </w:p>
    <w:p>
      <w:pPr>
        <w:spacing w:after="120" w:line="276"/>
        <w:ind w:left="720" w:hanging="720"/>
        <w:jc w:val="left"/>
      </w:pPr>
      <w:r>
        <w:t xml:space="preserve">_____ Create or change rights of survivorship</w:t>
      </w:r>
    </w:p>
    <w:p>
      <w:pPr>
        <w:spacing w:after="120" w:line="276"/>
        <w:ind w:left="720" w:hanging="720"/>
        <w:jc w:val="left"/>
      </w:pPr>
      <w:r>
        <w:t xml:space="preserve">_____ Create or change a beneficiary designation</w:t>
      </w:r>
    </w:p>
    <w:p>
      <w:pPr>
        <w:spacing w:after="120" w:line="276"/>
        <w:ind w:left="720" w:hanging="720"/>
        <w:jc w:val="left"/>
      </w:pPr>
      <w:r>
        <w:t xml:space="preserve">_____ Authorize another person to exercise the authority granted under this power of attorney</w:t>
      </w:r>
    </w:p>
    <w:p>
      <w:pPr>
        <w:spacing w:after="120" w:line="276"/>
        <w:ind w:left="720" w:hanging="720"/>
        <w:jc w:val="left"/>
      </w:pPr>
      <w:r>
        <w:t xml:space="preserve">_____ Waive my right to be a beneficiary of a joint and survivor annuity, including a survivor benefit under a retirement plan</w:t>
      </w:r>
    </w:p>
    <w:p>
      <w:pPr>
        <w:spacing w:after="120" w:line="276"/>
        <w:ind w:left="720" w:hanging="720"/>
        <w:jc w:val="left"/>
      </w:pPr>
      <w:r>
        <w:t xml:space="preserve">_____ Exercise fiduciary powers that I have authority to delegate</w:t>
      </w:r>
    </w:p>
    <w:p>
      <w:pPr>
        <w:spacing w:after="120" w:line="276"/>
        <w:ind w:left="720" w:hanging="720"/>
        <w:jc w:val="left"/>
      </w:pPr>
      <w:r>
        <w:t xml:space="preserve">_____ Disclaim or refuse an interest in property, including a power of appointment</w:t>
      </w:r>
    </w:p>
    <w:p>
      <w:pPr>
        <w:keepNext/>
        <w:spacing w:after="80" w:before="200"/>
        <w:jc w:val="left"/>
      </w:pPr>
      <w:r>
        <w:rPr>
          <w:b/>
          <w:bCs/>
        </w:rPr>
        <w:t xml:space="preserve">7. LIMITATION ON AGENT’S AUTHORITY</w:t>
      </w:r>
    </w:p>
    <w:p>
      <w:pPr>
        <w:spacing w:after="160" w:line="276"/>
        <w:jc w:val="both"/>
      </w:pPr>
      <w:r>
        <w:t xml:space="preserve">An agent who is not my ancestor, spouse, or descendant may not use my property to benefit the agent or a person to whom the agent owes an obligation of support unless I have included that authority in the Special Instructions. My agent may not make, amend or revoke my will.</w:t>
      </w:r>
    </w:p>
    <w:p>
      <w:pPr>
        <w:keepNext/>
        <w:spacing w:after="80" w:before="200"/>
        <w:jc w:val="left"/>
      </w:pPr>
      <w:r>
        <w:rPr>
          <w:b/>
          <w:bCs/>
        </w:rPr>
        <w:t xml:space="preserve">8. SPECIAL INSTRUCTIONS (OPTIONAL)</w:t>
      </w:r>
    </w:p>
    <w:p>
      <w:pPr>
        <w:spacing w:after="160" w:line="276"/>
        <w:jc w:val="both"/>
      </w:pPr>
      <w:r>
        <w:rPr>
          <w:highlight w:val="yellow"/>
          <w:highlightCs w:val="yellow"/>
        </w:rPr>
        <w:t xml:space="preserve">[Gifts, if authorized above, are limited to the federal annual gift tax exclusion amount per recipient per calendar year, to the following persons: NAMES.]</w:t>
      </w:r>
    </w:p>
    <w:p>
      <w:pPr>
        <w:spacing w:after="160" w:line="276"/>
        <w:jc w:val="both"/>
      </w:pPr>
      <w:r>
        <w:rPr>
          <w:highlight w:val="yellow"/>
          <w:highlightCs w:val="yellow"/>
        </w:rPr>
        <w:t xml:space="preserve">[Any other instructions or limits. Delete if none.]</w:t>
      </w:r>
    </w:p>
    <w:p>
      <w:pPr>
        <w:keepNext/>
        <w:spacing w:after="80" w:before="200"/>
        <w:jc w:val="left"/>
      </w:pPr>
      <w:r>
        <w:rPr>
          <w:b/>
          <w:bCs/>
        </w:rPr>
        <w:t xml:space="preserve">9. COMPENSATION AND REIMBURSEMENT</w:t>
      </w:r>
    </w:p>
    <w:p>
      <w:pPr>
        <w:spacing w:after="160" w:line="276"/>
        <w:jc w:val="both"/>
      </w:pPr>
      <w:r>
        <w:t xml:space="preserve">My agent is entitled to reimbursement of reasonable expenses incurred on my behalf and </w:t>
      </w:r>
      <w:r>
        <w:rPr>
          <w:highlight w:val="yellow"/>
          <w:highlightCs w:val="yellow"/>
        </w:rPr>
        <w:t xml:space="preserve">[is / is not]</w:t>
      </w:r>
      <w:r>
        <w:t xml:space="preserve"> entitled to reasonable compensation.</w:t>
      </w:r>
    </w:p>
    <w:p>
      <w:pPr>
        <w:keepNext/>
        <w:spacing w:after="80" w:before="200"/>
        <w:jc w:val="left"/>
      </w:pPr>
      <w:r>
        <w:rPr>
          <w:b/>
          <w:bCs/>
        </w:rPr>
        <w:t xml:space="preserve">10. RECORDS AND ACCOUNTING</w:t>
      </w:r>
    </w:p>
    <w:p>
      <w:pPr>
        <w:spacing w:after="160" w:line="276"/>
        <w:jc w:val="both"/>
      </w:pPr>
      <w:r>
        <w:t xml:space="preserve">My agent shall keep a record of all receipts, disbursements and transactions made on my behalf and shall provide an accounting on request of me, a successor agent, or </w:t>
      </w:r>
      <w:r>
        <w:rPr>
          <w:highlight w:val="yellow"/>
          <w:highlightCs w:val="yellow"/>
        </w:rPr>
        <w:t xml:space="preserve">[NAME OF PERSON TO MONITOR]</w:t>
      </w:r>
      <w:r>
        <w:t xml:space="preserve">.</w:t>
      </w:r>
    </w:p>
    <w:p>
      <w:pPr>
        <w:keepNext/>
        <w:spacing w:after="80" w:before="200"/>
        <w:jc w:val="left"/>
      </w:pPr>
      <w:r>
        <w:rPr>
          <w:b/>
          <w:bCs/>
        </w:rPr>
        <w:t xml:space="preserve">11. NOMINATION OF GUARDIAN OR CONSERVATOR</w:t>
      </w:r>
    </w:p>
    <w:p>
      <w:pPr>
        <w:spacing w:after="160" w:line="276"/>
        <w:jc w:val="both"/>
      </w:pPr>
      <w:r>
        <w:t xml:space="preserve">If it becomes necessary for a court to appoint a guardian or conservator of my estate or person, I nominate my agent, and then my successor agents in the order named.</w:t>
      </w:r>
    </w:p>
    <w:p>
      <w:pPr>
        <w:keepNext/>
        <w:spacing w:after="80" w:before="200"/>
        <w:jc w:val="left"/>
      </w:pPr>
      <w:r>
        <w:rPr>
          <w:b/>
          <w:bCs/>
        </w:rPr>
        <w:t xml:space="preserve">12. RELIANCE, COPIES AND PRIOR POWERS</w:t>
      </w:r>
    </w:p>
    <w:p>
      <w:pPr>
        <w:spacing w:after="160" w:line="276"/>
        <w:jc w:val="both"/>
      </w:pPr>
      <w:r>
        <w:t xml:space="preserve">A photocopy or electronically transmitted copy of this signed power of attorney has the same effect as the original. A person who in good faith accepts this power of attorney without actual knowledge that it is void, invalid or terminated is protected as provided in KRS Chapter 457. I revoke all prior general durable powers of attorney, except </w:t>
      </w:r>
      <w:r>
        <w:rPr>
          <w:highlight w:val="yellow"/>
          <w:highlightCs w:val="yellow"/>
        </w:rPr>
        <w:t xml:space="preserve">[NONE]</w:t>
      </w:r>
      <w:r>
        <w:t xml:space="preserve">.</w:t>
      </w:r>
    </w:p>
    <w:p>
      <w:pPr>
        <w:keepNext/>
        <w:spacing w:after="80" w:before="200"/>
        <w:jc w:val="left"/>
      </w:pPr>
      <w:r>
        <w:rPr>
          <w:b/>
          <w:bCs/>
        </w:rPr>
        <w:t xml:space="preserve">13. GOVERNING LAW</w:t>
      </w:r>
    </w:p>
    <w:p>
      <w:pPr>
        <w:spacing w:after="160" w:line="276"/>
        <w:jc w:val="both"/>
      </w:pPr>
      <w:r>
        <w:t xml:space="preserve">This power of attorney is governed by the laws of the Commonwealth of Kentucky.</w:t>
      </w:r>
    </w:p>
    <w:p>
      <w:pPr>
        <w:keepNext/>
        <w:spacing w:after="160" w:line="276"/>
        <w:jc w:val="both"/>
      </w:pPr>
      <w:r>
        <w:t xml:space="preserve">Signed on </w:t>
      </w:r>
      <w:r>
        <w:rPr>
          <w:highlight w:val="yellow"/>
          <w:highlightCs w:val="yellow"/>
        </w:rPr>
        <w:t xml:space="preserve">[DATE]</w:t>
      </w:r>
      <w:r>
        <w:t xml:space="preserve">, at </w:t>
      </w:r>
      <w:r>
        <w:rPr>
          <w:highlight w:val="yellow"/>
          <w:highlightCs w:val="yellow"/>
        </w:rPr>
        <w:t xml:space="preserve">[CITY]</w:t>
      </w:r>
      <w:r>
        <w:t xml:space="preserve">, Kentucky.</w:t>
      </w:r>
    </w:p>
    <w:p>
      <w:pPr>
        <w:keepNext/>
        <w:spacing w:after="0" w:before="360"/>
      </w:pPr>
      <w:r>
        <w:t xml:space="preserve"/>
      </w:r>
    </w:p>
    <w:p>
      <w:pPr>
        <w:keepNext/>
        <w:spacing w:after="0"/>
      </w:pPr>
      <w:r>
        <w:t xml:space="preserve">____________________________________</w:t>
      </w:r>
    </w:p>
    <w:p>
      <w:pPr>
        <w:keepNext/>
        <w:spacing w:after="0"/>
      </w:pPr>
      <w:r>
        <w:rPr>
          <w:highlight w:val="yellow"/>
          <w:highlightCs w:val="yellow"/>
        </w:rPr>
        <w:t xml:space="preserve">[PRINCIPAL FULL LEGAL NAME]</w:t>
      </w:r>
      <w:r>
        <w:t xml:space="preserve">, Principal</w:t>
      </w:r>
    </w:p>
    <w:p>
      <w:pPr>
        <w:keepNext w:val="false"/>
        <w:spacing w:after="0"/>
      </w:pPr>
      <w:r>
        <w:t xml:space="preserve">Address: </w:t>
      </w:r>
      <w:r>
        <w:rPr>
          <w:highlight w:val="yellow"/>
          <w:highlightCs w:val="yellow"/>
        </w:rPr>
        <w:t xml:space="preserve">[ADDRESS]</w:t>
      </w:r>
    </w:p>
    <w:p>
      <w:pPr>
        <w:keepNext/>
        <w:spacing w:after="120" w:before="240"/>
        <w:jc w:val="left"/>
      </w:pPr>
      <w:r>
        <w:rPr>
          <w:b/>
          <w:bCs/>
          <w:sz w:val="26"/>
          <w:szCs w:val="26"/>
        </w:rPr>
        <w:t xml:space="preserve">NOTARY ACKNOWLEDGMENT</w:t>
      </w:r>
    </w:p>
    <w:p>
      <w:pPr>
        <w:spacing w:after="60" w:line="276"/>
        <w:jc w:val="left"/>
      </w:pPr>
      <w:r>
        <w:t xml:space="preserve">COMMONWEALTH OF KENTUCKY</w:t>
      </w:r>
    </w:p>
    <w:p>
      <w:pPr>
        <w:spacing w:after="60" w:line="276"/>
        <w:jc w:val="left"/>
      </w:pPr>
      <w:r>
        <w:t xml:space="preserve">COUNTY OF </w:t>
      </w:r>
      <w:r>
        <w:rPr>
          <w:highlight w:val="yellow"/>
          <w:highlightCs w:val="yellow"/>
        </w:rPr>
        <w:t xml:space="preserve">[COUNTY]</w:t>
      </w:r>
    </w:p>
    <w:p>
      <w:pPr>
        <w:spacing w:after="160" w:line="276"/>
        <w:jc w:val="both"/>
      </w:pPr>
      <w:r>
        <w:t xml:space="preserve">This Durable Power of Attorney was acknowledged before me on </w:t>
      </w:r>
      <w:r>
        <w:rPr>
          <w:highlight w:val="yellow"/>
          <w:highlightCs w:val="yellow"/>
        </w:rPr>
        <w:t xml:space="preserve">[DATE]</w:t>
      </w:r>
      <w:r>
        <w:t xml:space="preserve"> by </w:t>
      </w:r>
      <w:r>
        <w:rPr>
          <w:highlight w:val="yellow"/>
          <w:highlightCs w:val="yellow"/>
        </w:rPr>
        <w:t xml:space="preserve">[PRINCIPAL FULL LEGAL NAME]</w:t>
      </w:r>
      <w:r>
        <w:t xml:space="preserve">.</w:t>
      </w:r>
    </w:p>
    <w:p>
      <w:pPr>
        <w:keepNext/>
        <w:spacing w:after="0" w:before="360"/>
      </w:pPr>
      <w:r>
        <w:t xml:space="preserve"/>
      </w:r>
    </w:p>
    <w:p>
      <w:pPr>
        <w:keepNext/>
        <w:spacing w:after="0"/>
      </w:pPr>
      <w:r>
        <w:t xml:space="preserve">____________________________________</w:t>
      </w:r>
    </w:p>
    <w:p>
      <w:pPr>
        <w:keepNext/>
        <w:spacing w:after="0"/>
      </w:pPr>
      <w:r>
        <w:t xml:space="preserve">Notary Public, Kentucky State at Large</w:t>
      </w:r>
    </w:p>
    <w:p>
      <w:pPr>
        <w:keepNext/>
        <w:spacing w:after="0"/>
      </w:pPr>
      <w:r>
        <w:t xml:space="preserve">Notary ID No.: </w:t>
      </w:r>
      <w:r>
        <w:rPr>
          <w:highlight w:val="yellow"/>
          <w:highlightCs w:val="yellow"/>
        </w:rPr>
        <w:t xml:space="preserve">[NUMBER]</w:t>
      </w:r>
    </w:p>
    <w:p>
      <w:pPr>
        <w:keepNext w:val="false"/>
        <w:spacing w:after="0"/>
      </w:pPr>
      <w:r>
        <w:t xml:space="preserve">My commission expires: </w:t>
      </w:r>
      <w:r>
        <w:rPr>
          <w:highlight w:val="yellow"/>
          <w:highlightCs w:val="yellow"/>
        </w:rPr>
        <w:t xml:space="preserve">[DATE]</w:t>
      </w:r>
      <w:r>
        <w:t xml:space="preserve">          (Seal)</w:t>
      </w:r>
    </w:p>
    <w:p>
      <w:pPr>
        <w:keepNext/>
        <w:spacing w:after="120" w:before="240"/>
        <w:jc w:val="left"/>
      </w:pPr>
      <w:r>
        <w:rPr>
          <w:b/>
          <w:bCs/>
          <w:sz w:val="26"/>
          <w:szCs w:val="26"/>
        </w:rPr>
        <w:t xml:space="preserve">WITNESSES (recommended)</w:t>
      </w:r>
    </w:p>
    <w:p>
      <w:pPr>
        <w:keepNext/>
        <w:spacing w:after="160" w:line="276"/>
        <w:jc w:val="both"/>
      </w:pPr>
      <w:r>
        <w:t xml:space="preserve">Each of us, being at least eighteen (18) years old and not named as an agent or successor agent, declares that the principal signed this instrument in our presence, appeared to be of sound mind and under no duress, and that we signed as witnesses in the principal’s presence on </w:t>
      </w:r>
      <w:r>
        <w:rPr>
          <w:highlight w:val="yellow"/>
          <w:highlightCs w:val="yellow"/>
        </w:rPr>
        <w:t xml:space="preserve">[DATE]</w:t>
      </w:r>
      <w:r>
        <w:t xml:space="preserve">.</w:t>
      </w:r>
    </w:p>
    <w:p>
      <w:pPr>
        <w:keepNext/>
        <w:spacing w:after="0" w:before="360"/>
      </w:pPr>
      <w:r>
        <w:t xml:space="preserve"/>
      </w:r>
    </w:p>
    <w:p>
      <w:pPr>
        <w:keepNext/>
        <w:spacing w:after="0"/>
      </w:pPr>
      <w:r>
        <w:t xml:space="preserve">____________________________________</w:t>
      </w:r>
    </w:p>
    <w:p>
      <w:pPr>
        <w:keepNext/>
        <w:spacing w:after="0"/>
      </w:pPr>
      <w:r>
        <w:t xml:space="preserve">Witness 1 signature</w:t>
      </w:r>
    </w:p>
    <w:p>
      <w:pPr>
        <w:keepNext/>
        <w:spacing w:after="0"/>
      </w:pPr>
      <w:r>
        <w:t xml:space="preserve">Printed name: </w:t>
      </w:r>
      <w:r>
        <w:rPr>
          <w:highlight w:val="yellow"/>
          <w:highlightCs w:val="yellow"/>
        </w:rPr>
        <w:t xml:space="preserve">[NAME]</w:t>
      </w:r>
    </w:p>
    <w:p>
      <w:pPr>
        <w:keepNext w:val="false"/>
        <w:spacing w:after="0"/>
      </w:pPr>
      <w:r>
        <w:t xml:space="preserve">Address: </w:t>
      </w:r>
      <w:r>
        <w:rPr>
          <w:highlight w:val="yellow"/>
          <w:highlightCs w:val="yellow"/>
        </w:rPr>
        <w:t xml:space="preserve">[ADDRESS]</w:t>
      </w:r>
    </w:p>
    <w:p>
      <w:pPr>
        <w:keepNext/>
        <w:spacing w:after="0" w:before="360"/>
      </w:pPr>
      <w:r>
        <w:t xml:space="preserve"/>
      </w:r>
    </w:p>
    <w:p>
      <w:pPr>
        <w:keepNext/>
        <w:spacing w:after="0"/>
      </w:pPr>
      <w:r>
        <w:t xml:space="preserve">____________________________________</w:t>
      </w:r>
    </w:p>
    <w:p>
      <w:pPr>
        <w:keepNext/>
        <w:spacing w:after="0"/>
      </w:pPr>
      <w:r>
        <w:t xml:space="preserve">Witness 2 signature</w:t>
      </w:r>
    </w:p>
    <w:p>
      <w:pPr>
        <w:keepNext/>
        <w:spacing w:after="0"/>
      </w:pPr>
      <w:r>
        <w:t xml:space="preserve">Printed name: </w:t>
      </w:r>
      <w:r>
        <w:rPr>
          <w:highlight w:val="yellow"/>
          <w:highlightCs w:val="yellow"/>
        </w:rPr>
        <w:t xml:space="preserve">[NAME]</w:t>
      </w:r>
    </w:p>
    <w:p>
      <w:pPr>
        <w:keepNext w:val="false"/>
        <w:spacing w:after="0"/>
      </w:pPr>
      <w:r>
        <w:t xml:space="preserve">Address: </w:t>
      </w:r>
      <w:r>
        <w:rPr>
          <w:highlight w:val="yellow"/>
          <w:highlightCs w:val="yellow"/>
        </w:rPr>
        <w:t xml:space="preserve">[ADDRESS]</w:t>
      </w:r>
    </w:p>
    <w:p>
      <w:pPr>
        <w:spacing w:after="160" w:line="276"/>
        <w:jc w:val="both"/>
      </w:pPr>
      <w:r>
        <w:rPr>
          <w:i/>
          <w:iCs/>
          <w:sz w:val="20"/>
          <w:szCs w:val="20"/>
        </w:rPr>
        <w:t xml:space="preserve">This instrument was prepared by: </w:t>
      </w:r>
      <w:r>
        <w:rPr>
          <w:i/>
          <w:iCs/>
          <w:sz w:val="20"/>
          <w:szCs w:val="20"/>
          <w:highlight w:val="yellow"/>
          <w:highlightCs w:val="yellow"/>
        </w:rPr>
        <w:t xml:space="preserve">[NAME, ADDRESS]</w:t>
      </w:r>
      <w:r>
        <w:rPr>
          <w:i/>
          <w:iCs/>
          <w:sz w:val="20"/>
          <w:szCs w:val="20"/>
        </w:rPr>
        <w:t xml:space="preserve"> (required by KRS 382.335 if recorded).</w:t>
      </w:r>
    </w:p>
    <w:p>
      <w:pPr>
        <w:pageBreakBefore/>
      </w:pPr>
    </w:p>
    <w:p>
      <w:pPr>
        <w:spacing w:after="120"/>
        <w:jc w:val="center"/>
      </w:pPr>
      <w:r>
        <w:rPr>
          <w:b/>
          <w:bCs/>
          <w:sz w:val="32"/>
          <w:szCs w:val="32"/>
        </w:rPr>
        <w:t xml:space="preserve">AGENT’S ACKNOWLEDGMENT OF DUTIES</w:t>
      </w:r>
    </w:p>
    <w:p>
      <w:pPr>
        <w:spacing w:after="160" w:line="276"/>
        <w:jc w:val="both"/>
      </w:pPr>
      <w:r>
        <w:t xml:space="preserve">By acting or agreeing to act as the agent under this power of attorney, I assume the fiduciary and other legal responsibilities of an agent. I understand that I must: act in good faith; do nothing beyond the authority granted; act loyally for the principal’s benefit; avoid conflicts that would impair my ability to act in the principal’s best interest; disclose my identity as agent when I act for the principal by writing or signing “</w:t>
      </w:r>
      <w:r>
        <w:rPr>
          <w:highlight w:val="yellow"/>
          <w:highlightCs w:val="yellow"/>
        </w:rPr>
        <w:t xml:space="preserve">[PRINCIPAL]</w:t>
      </w:r>
      <w:r>
        <w:t xml:space="preserve"> by </w:t>
      </w:r>
      <w:r>
        <w:rPr>
          <w:highlight w:val="yellow"/>
          <w:highlightCs w:val="yellow"/>
        </w:rPr>
        <w:t xml:space="preserve">[AGENT]</w:t>
      </w:r>
      <w:r>
        <w:t xml:space="preserve">, as Agent”; act with care, competence and diligence; keep records of all receipts, disbursements and transactions; attempt to preserve the principal’s estate plan; keep the principal’s property separate from mine; and cooperate with the principal’s health care surrogate. I may resign by giving notice as provided in KRS Chapter 457.</w:t>
      </w:r>
    </w:p>
    <w:p>
      <w:pPr>
        <w:keepNext/>
        <w:spacing w:after="0" w:before="360"/>
      </w:pPr>
      <w:r>
        <w:t xml:space="preserve"/>
      </w:r>
    </w:p>
    <w:p>
      <w:pPr>
        <w:keepNext/>
        <w:spacing w:after="0"/>
      </w:pPr>
      <w:r>
        <w:t xml:space="preserve">____________________________________</w:t>
      </w:r>
    </w:p>
    <w:p>
      <w:pPr>
        <w:keepNext/>
        <w:spacing w:after="0"/>
      </w:pPr>
      <w:r>
        <w:t xml:space="preserve">Agent signature: </w:t>
      </w:r>
      <w:r>
        <w:rPr>
          <w:highlight w:val="yellow"/>
          <w:highlightCs w:val="yellow"/>
        </w:rPr>
        <w:t xml:space="preserve">[AGENT NAME]</w:t>
      </w:r>
    </w:p>
    <w:p>
      <w:pPr>
        <w:keepNext w:val="false"/>
        <w:spacing w:after="0"/>
      </w:pPr>
      <w:r>
        <w:t xml:space="preserve">Date: </w:t>
      </w:r>
      <w:r>
        <w:rPr>
          <w:highlight w:val="yellow"/>
          <w:highlightCs w:val="yellow"/>
        </w:rPr>
        <w:t xml:space="preserve">[DATE]</w:t>
      </w:r>
    </w:p>
    <w:p>
      <w:pPr>
        <w:keepNext/>
        <w:spacing w:after="0" w:before="360"/>
      </w:pPr>
      <w:r>
        <w:t xml:space="preserve"/>
      </w:r>
    </w:p>
    <w:p>
      <w:pPr>
        <w:keepNext/>
        <w:spacing w:after="0"/>
      </w:pPr>
      <w:r>
        <w:t xml:space="preserve">____________________________________</w:t>
      </w:r>
    </w:p>
    <w:p>
      <w:pPr>
        <w:keepNext/>
        <w:spacing w:after="0"/>
      </w:pPr>
      <w:r>
        <w:t xml:space="preserve">Successor agent signature: </w:t>
      </w:r>
      <w:r>
        <w:rPr>
          <w:highlight w:val="yellow"/>
          <w:highlightCs w:val="yellow"/>
        </w:rPr>
        <w:t xml:space="preserve">[NAME]</w:t>
      </w:r>
    </w:p>
    <w:p>
      <w:pPr>
        <w:keepNext w:val="false"/>
        <w:spacing w:after="0"/>
      </w:pPr>
      <w:r>
        <w:t xml:space="preserve">Date: </w:t>
      </w:r>
      <w:r>
        <w:rPr>
          <w:highlight w:val="yellow"/>
          <w:highlightCs w:val="yellow"/>
        </w:rPr>
        <w:t xml:space="preserve">[DATE]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Principal's initials: ________          </w:t>
    </w:r>
    <w:r>
      <w:rPr>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Draft for attorney review</dc:creator>
  <cp:lastModifiedBy>Un-named</cp:lastModifiedBy>
  <cp:revision>1</cp:revision>
  <dcterms:created xsi:type="dcterms:W3CDTF">2026-10-06T22:01:24.975Z</dcterms:created>
  <dcterms:modified xsi:type="dcterms:W3CDTF">2026-10-06T22:01:24.975Z</dcterms:modified>
</cp:coreProperties>
</file>

<file path=docProps/custom.xml><?xml version="1.0" encoding="utf-8"?>
<Properties xmlns="http://schemas.openxmlformats.org/officeDocument/2006/custom-properties" xmlns:vt="http://schemas.openxmlformats.org/officeDocument/2006/docPropsVTypes"/>
</file>