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EA40" w14:textId="79245E25" w:rsidR="0043067C" w:rsidRPr="0043067C" w:rsidRDefault="0043067C" w:rsidP="0043067C">
      <w:pPr>
        <w:rPr>
          <w:b/>
          <w:bCs/>
          <w:sz w:val="36"/>
          <w:szCs w:val="36"/>
        </w:rPr>
      </w:pPr>
      <w:r w:rsidRPr="0043067C">
        <w:rPr>
          <w:b/>
          <w:bCs/>
          <w:sz w:val="36"/>
          <w:szCs w:val="36"/>
        </w:rPr>
        <w:t>Consumer Program</w:t>
      </w:r>
    </w:p>
    <w:p w14:paraId="562D54E4" w14:textId="77777777" w:rsidR="0043067C" w:rsidRDefault="0043067C" w:rsidP="0043067C"/>
    <w:p w14:paraId="241E9F26" w14:textId="2FF86470" w:rsidR="0043067C" w:rsidRPr="0043067C" w:rsidRDefault="0043067C" w:rsidP="0043067C">
      <w:pPr>
        <w:rPr>
          <w:b/>
          <w:bCs/>
          <w:sz w:val="32"/>
          <w:szCs w:val="32"/>
        </w:rPr>
      </w:pPr>
      <w:r w:rsidRPr="0043067C">
        <w:rPr>
          <w:b/>
          <w:bCs/>
          <w:sz w:val="32"/>
          <w:szCs w:val="32"/>
        </w:rPr>
        <w:t>Overview</w:t>
      </w:r>
    </w:p>
    <w:p w14:paraId="45CC32FF" w14:textId="77777777" w:rsidR="0043067C" w:rsidRDefault="0043067C" w:rsidP="0043067C"/>
    <w:p w14:paraId="45CD3156" w14:textId="77777777" w:rsidR="0043067C" w:rsidRDefault="0043067C" w:rsidP="0043067C">
      <w:r>
        <w:t>The consumer program accepts four parameters:</w:t>
      </w:r>
    </w:p>
    <w:p w14:paraId="6BEA7BC4" w14:textId="326617B5" w:rsidR="0043067C" w:rsidRPr="0043067C" w:rsidRDefault="0043067C" w:rsidP="0043067C">
      <w:pPr>
        <w:rPr>
          <w:i/>
          <w:iCs/>
        </w:rPr>
      </w:pPr>
      <w:r>
        <w:t xml:space="preserve">1. retrieval source type - </w:t>
      </w:r>
      <w:r w:rsidRPr="0043067C">
        <w:rPr>
          <w:i/>
          <w:iCs/>
        </w:rPr>
        <w:t>s3</w:t>
      </w:r>
    </w:p>
    <w:p w14:paraId="1D9B1201" w14:textId="11A83713" w:rsidR="0043067C" w:rsidRPr="0043067C" w:rsidRDefault="0043067C" w:rsidP="0043067C">
      <w:pPr>
        <w:rPr>
          <w:i/>
          <w:iCs/>
        </w:rPr>
      </w:pPr>
      <w:r>
        <w:t xml:space="preserve">2. retrieval source name - </w:t>
      </w:r>
      <w:r w:rsidRPr="0043067C">
        <w:rPr>
          <w:i/>
          <w:iCs/>
        </w:rPr>
        <w:t>bucket name</w:t>
      </w:r>
    </w:p>
    <w:p w14:paraId="610E7752" w14:textId="255B568E" w:rsidR="0043067C" w:rsidRPr="0043067C" w:rsidRDefault="0043067C" w:rsidP="0043067C">
      <w:pPr>
        <w:rPr>
          <w:i/>
          <w:iCs/>
        </w:rPr>
      </w:pPr>
      <w:r>
        <w:t xml:space="preserve">3. process destination type - </w:t>
      </w:r>
      <w:r w:rsidRPr="0043067C">
        <w:rPr>
          <w:i/>
          <w:iCs/>
        </w:rPr>
        <w:t xml:space="preserve">s3, </w:t>
      </w:r>
      <w:proofErr w:type="spellStart"/>
      <w:r w:rsidRPr="0043067C">
        <w:rPr>
          <w:i/>
          <w:iCs/>
        </w:rPr>
        <w:t>dynamodb</w:t>
      </w:r>
      <w:proofErr w:type="spellEnd"/>
    </w:p>
    <w:p w14:paraId="03045F28" w14:textId="567C374C" w:rsidR="0043067C" w:rsidRPr="0043067C" w:rsidRDefault="0043067C" w:rsidP="0043067C">
      <w:pPr>
        <w:rPr>
          <w:i/>
          <w:iCs/>
        </w:rPr>
      </w:pPr>
      <w:r>
        <w:t xml:space="preserve">4. process destination name - </w:t>
      </w:r>
      <w:r w:rsidRPr="0043067C">
        <w:rPr>
          <w:i/>
          <w:iCs/>
        </w:rPr>
        <w:t>bucket name, table name</w:t>
      </w:r>
    </w:p>
    <w:p w14:paraId="59C33741" w14:textId="77777777" w:rsidR="0043067C" w:rsidRDefault="0043067C" w:rsidP="0043067C"/>
    <w:p w14:paraId="312B9B86" w14:textId="205C23A9" w:rsidR="0043067C" w:rsidRDefault="0043067C" w:rsidP="0043067C">
      <w:r>
        <w:t xml:space="preserve"> The responsibilities of this program are divided primarily into three objects - a </w:t>
      </w:r>
      <w:proofErr w:type="spellStart"/>
      <w:r w:rsidRPr="0043067C">
        <w:rPr>
          <w:b/>
          <w:bCs/>
        </w:rPr>
        <w:t>Poller</w:t>
      </w:r>
      <w:proofErr w:type="spellEnd"/>
      <w:r>
        <w:t xml:space="preserve">, a </w:t>
      </w:r>
      <w:r w:rsidRPr="0043067C">
        <w:rPr>
          <w:b/>
          <w:bCs/>
        </w:rPr>
        <w:t>Retriever</w:t>
      </w:r>
      <w:r>
        <w:t xml:space="preserve">, and a </w:t>
      </w:r>
      <w:r w:rsidRPr="0043067C">
        <w:rPr>
          <w:b/>
          <w:bCs/>
        </w:rPr>
        <w:t>Processor</w:t>
      </w:r>
      <w:r>
        <w:t>.</w:t>
      </w:r>
    </w:p>
    <w:p w14:paraId="70FA252A" w14:textId="77777777" w:rsidR="0043067C" w:rsidRDefault="0043067C" w:rsidP="0043067C"/>
    <w:p w14:paraId="49909CE9" w14:textId="284A6319" w:rsidR="0043067C" w:rsidRDefault="0043067C" w:rsidP="0043067C">
      <w:pPr>
        <w:jc w:val="center"/>
      </w:pPr>
      <w:r>
        <w:rPr>
          <w:noProof/>
        </w:rPr>
        <w:drawing>
          <wp:inline distT="0" distB="0" distL="0" distR="0" wp14:anchorId="48C889C7" wp14:editId="1661142A">
            <wp:extent cx="5943600" cy="343916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0652B" w14:textId="77777777" w:rsidR="0043067C" w:rsidRDefault="0043067C" w:rsidP="0043067C"/>
    <w:p w14:paraId="7A960A3E" w14:textId="594BA71F" w:rsidR="0043067C" w:rsidRPr="0043067C" w:rsidRDefault="0043067C" w:rsidP="0043067C">
      <w:pPr>
        <w:rPr>
          <w:sz w:val="28"/>
          <w:szCs w:val="28"/>
        </w:rPr>
      </w:pPr>
      <w:proofErr w:type="spellStart"/>
      <w:r w:rsidRPr="0043067C">
        <w:rPr>
          <w:b/>
          <w:bCs/>
          <w:sz w:val="28"/>
          <w:szCs w:val="28"/>
        </w:rPr>
        <w:t>Poller</w:t>
      </w:r>
      <w:proofErr w:type="spellEnd"/>
    </w:p>
    <w:p w14:paraId="6913F4BE" w14:textId="77777777" w:rsidR="0043067C" w:rsidRDefault="0043067C" w:rsidP="0043067C">
      <w:r>
        <w:t xml:space="preserve">The </w:t>
      </w:r>
      <w:proofErr w:type="spellStart"/>
      <w:r>
        <w:t>poller</w:t>
      </w:r>
      <w:proofErr w:type="spellEnd"/>
      <w:r>
        <w:t xml:space="preserve"> manages the looping nature of the program. Composed of both a retriever and processor, the </w:t>
      </w:r>
      <w:proofErr w:type="spellStart"/>
      <w:r>
        <w:t>poller</w:t>
      </w:r>
      <w:proofErr w:type="spellEnd"/>
      <w:r>
        <w:t xml:space="preserve"> instructs the retriever to retrieve and, if needed, the processor to process the retrieved request. If no request is retrieved, the </w:t>
      </w:r>
      <w:proofErr w:type="spellStart"/>
      <w:r>
        <w:t>poller</w:t>
      </w:r>
      <w:proofErr w:type="spellEnd"/>
      <w:r>
        <w:t xml:space="preserve"> awaits a specified timeout duration and tries again. In the case of 5 consecutive failed retrievals, the program exits.</w:t>
      </w:r>
    </w:p>
    <w:p w14:paraId="3DA0FF8E" w14:textId="77777777" w:rsidR="0043067C" w:rsidRDefault="0043067C" w:rsidP="0043067C"/>
    <w:p w14:paraId="6478BEF4" w14:textId="39E83153" w:rsidR="0043067C" w:rsidRPr="0043067C" w:rsidRDefault="0043067C" w:rsidP="0043067C">
      <w:pPr>
        <w:rPr>
          <w:b/>
          <w:bCs/>
          <w:sz w:val="28"/>
          <w:szCs w:val="28"/>
        </w:rPr>
      </w:pPr>
      <w:r w:rsidRPr="0043067C">
        <w:rPr>
          <w:b/>
          <w:bCs/>
          <w:sz w:val="28"/>
          <w:szCs w:val="28"/>
        </w:rPr>
        <w:t>Retriever</w:t>
      </w:r>
    </w:p>
    <w:p w14:paraId="074284B7" w14:textId="7BF49ED8" w:rsidR="0043067C" w:rsidRDefault="0043067C" w:rsidP="0043067C">
      <w:r>
        <w:t xml:space="preserve">Using Boto3, the retriever obtains JSON requests from the specified source. It uses a </w:t>
      </w:r>
      <w:proofErr w:type="spellStart"/>
      <w:r w:rsidRPr="0043067C">
        <w:rPr>
          <w:b/>
          <w:bCs/>
        </w:rPr>
        <w:t>WidgetRequestFactory</w:t>
      </w:r>
      <w:proofErr w:type="spellEnd"/>
      <w:r>
        <w:t xml:space="preserve"> to translate the request from JSON to a </w:t>
      </w:r>
      <w:r w:rsidRPr="0043067C">
        <w:rPr>
          <w:b/>
          <w:bCs/>
        </w:rPr>
        <w:t>Request</w:t>
      </w:r>
      <w:r>
        <w:t xml:space="preserve"> </w:t>
      </w:r>
      <w:r>
        <w:t xml:space="preserve">object and returns it to the </w:t>
      </w:r>
      <w:proofErr w:type="spellStart"/>
      <w:r>
        <w:t>poller</w:t>
      </w:r>
      <w:proofErr w:type="spellEnd"/>
      <w:r>
        <w:t>.</w:t>
      </w:r>
    </w:p>
    <w:p w14:paraId="1DEA0D71" w14:textId="77777777" w:rsidR="0043067C" w:rsidRDefault="0043067C" w:rsidP="0043067C"/>
    <w:p w14:paraId="37125AEE" w14:textId="54321119" w:rsidR="0043067C" w:rsidRPr="0043067C" w:rsidRDefault="0043067C" w:rsidP="0043067C">
      <w:pPr>
        <w:rPr>
          <w:b/>
          <w:bCs/>
          <w:sz w:val="28"/>
          <w:szCs w:val="28"/>
        </w:rPr>
      </w:pPr>
      <w:r w:rsidRPr="0043067C">
        <w:rPr>
          <w:b/>
          <w:bCs/>
          <w:sz w:val="28"/>
          <w:szCs w:val="28"/>
        </w:rPr>
        <w:t>Processor</w:t>
      </w:r>
    </w:p>
    <w:p w14:paraId="56371CC0" w14:textId="2789E192" w:rsidR="0043067C" w:rsidRDefault="0043067C" w:rsidP="0043067C">
      <w:r>
        <w:t xml:space="preserve">The processor obtains the request object and determines the request type. Currently, only </w:t>
      </w:r>
      <w:r w:rsidRPr="0043067C">
        <w:rPr>
          <w:i/>
          <w:iCs/>
        </w:rPr>
        <w:t>create</w:t>
      </w:r>
      <w:r>
        <w:t xml:space="preserve"> is supported. The processor then processes the request according to its type. In the case of a create request, the item is uploaded to the specified resource via Boto3.</w:t>
      </w:r>
    </w:p>
    <w:p w14:paraId="1B56C5BF" w14:textId="77777777" w:rsidR="0043067C" w:rsidRDefault="0043067C" w:rsidP="0043067C"/>
    <w:p w14:paraId="6AECFB9D" w14:textId="23164620" w:rsidR="0043067C" w:rsidRPr="0043067C" w:rsidRDefault="0043067C" w:rsidP="0043067C">
      <w:pPr>
        <w:rPr>
          <w:b/>
          <w:bCs/>
          <w:sz w:val="32"/>
          <w:szCs w:val="32"/>
        </w:rPr>
      </w:pPr>
      <w:r w:rsidRPr="0043067C">
        <w:rPr>
          <w:b/>
          <w:bCs/>
          <w:sz w:val="32"/>
          <w:szCs w:val="32"/>
        </w:rPr>
        <w:t>Additional Visualization</w:t>
      </w:r>
    </w:p>
    <w:p w14:paraId="207D9DF7" w14:textId="77777777" w:rsidR="0043067C" w:rsidRDefault="0043067C" w:rsidP="0043067C"/>
    <w:p w14:paraId="74B896C0" w14:textId="6E1179A8" w:rsidR="000F43DE" w:rsidRDefault="0043067C" w:rsidP="0043067C">
      <w:r>
        <w:rPr>
          <w:noProof/>
        </w:rPr>
        <w:drawing>
          <wp:inline distT="0" distB="0" distL="0" distR="0" wp14:anchorId="2F752109" wp14:editId="072B2D6C">
            <wp:extent cx="5943600" cy="623189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7C"/>
    <w:rsid w:val="000F43DE"/>
    <w:rsid w:val="0043067C"/>
    <w:rsid w:val="00536BF0"/>
    <w:rsid w:val="00CE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BA8B8"/>
  <w15:chartTrackingRefBased/>
  <w15:docId w15:val="{B8405D98-874F-F442-9C28-D31726D0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7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Larsen</dc:creator>
  <cp:keywords/>
  <dc:description/>
  <cp:lastModifiedBy>Hagen Larsen</cp:lastModifiedBy>
  <cp:revision>1</cp:revision>
  <dcterms:created xsi:type="dcterms:W3CDTF">2022-10-27T04:28:00Z</dcterms:created>
  <dcterms:modified xsi:type="dcterms:W3CDTF">2022-10-27T04:31:00Z</dcterms:modified>
</cp:coreProperties>
</file>