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project(graduation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"graduation")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cmake_policy(VERSION 3.14...3.25)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"${PROJECT_BUILD_DIR}native_assets/windows/")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