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FLUTTER_SHELL_PLATFORM_COMMON_CLIENT_WRAPPER_TEXTURE_REGISTRAR_IMPL_H_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FLUTTER_SHELL_PLATFORM_COMMON_CLIENT_WRAPPER_TEXTURE_REGISTRAR_IMPL_H_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"include/flutter/texture_registrar.h"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Wrapper around a FlutterDesktopTextureRegistrarRef that implements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TextureRegistrar API.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TextureRegistrarImpl : public TextureRegistrar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TextureRegistrarImpl(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FlutterDesktopTextureRegistrarRef texture_registrar_ref);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~TextureRegistrarImpl();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TextureRegistrarImpl(TextureRegistrarImpl const&amp;) = delete;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TextureRegistrarImpl&amp; operator=(TextureRegistrarImpl const&amp;) = delete;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|flutter::TextureRegistrar|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RegisterTexture(TextureVariant* texture) override;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|flutter::TextureRegistrar|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MarkTextureFrameAvailable(int64_t texture_id) override;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|flutter::TextureRegistrar|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UnregisterTexture(int64_t texture_id,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std::function&lt;void()&gt; callback) override;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|flutter::TextureRegistrar|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UnregisterTexture(int64_t texture_id) override;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 for interacting with the C API.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FlutterDesktopTextureRegistrarRef texture_registrar_ref_;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FLUTTER_SHELL_PLATFORM_COMMON_CLIENT_WRAPPER_TEXTURE_REGISTRAR_IMPL_H_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