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</w:pPr>
      <w:r>
        <w:rPr>
          <w:rFonts w:hint="eastAsia"/>
          <w:lang w:val="en-US" w:eastAsia="zh-CN"/>
        </w:rPr>
        <w:t>调查问卷</w:t>
      </w:r>
      <w:r>
        <w:rPr>
          <w:rFonts w:hint="eastAsia"/>
        </w:rPr>
        <w:t>需求说明书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引言</w:t>
      </w:r>
    </w:p>
    <w:p>
      <w:pPr>
        <w:pStyle w:val="13"/>
        <w:ind w:left="425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目的</w:t>
      </w:r>
    </w:p>
    <w:p>
      <w:pPr>
        <w:ind w:firstLine="4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开发一个面向个人用户的调查问卷管理系统，个人用户可以注册为平台用户，通过该平台发布调查问卷、小测验（如智商测验等）、投票信息等，其他用户可以查看发布的调查问卷、测验和投票帖并参与调查、测验和投票，提交后可看到自己参与的调查的调查结果、测验的测验结果和投票后的投票结果汇总。此外用户也可管理自己发布的调查问卷等信息，并对指定的调查问卷或测验等进行操作。此外，平台用户还有平台管理员，负责管理所有发布的内容和用户。</w:t>
      </w:r>
    </w:p>
    <w:p>
      <w:pPr>
        <w:pStyle w:val="13"/>
        <w:ind w:left="567" w:firstLine="273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背景</w:t>
      </w:r>
    </w:p>
    <w:p>
      <w:pPr>
        <w:pStyle w:val="13"/>
        <w:ind w:left="425" w:firstLine="415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二十世纪是信息大爆炸的时代</w:t>
      </w:r>
      <w:r>
        <w:t>,</w:t>
      </w:r>
      <w:r>
        <w:rPr>
          <w:rFonts w:hint="eastAsia"/>
          <w:lang w:val="en-US" w:eastAsia="zh-CN"/>
        </w:rPr>
        <w:t>网络的用处多种多样线上投票大大的方便了人们的生活。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定义</w:t>
      </w:r>
    </w:p>
    <w:p>
      <w:pPr>
        <w:pStyle w:val="13"/>
        <w:ind w:left="567" w:firstLine="0" w:firstLineChars="0"/>
      </w:pPr>
      <w:r>
        <w:t>T</w:t>
      </w:r>
      <w:r>
        <w:rPr>
          <w:rFonts w:hint="eastAsia"/>
        </w:rPr>
        <w:t>omcat：一种服务软件</w:t>
      </w:r>
    </w:p>
    <w:p>
      <w:pPr>
        <w:pStyle w:val="13"/>
        <w:ind w:left="567" w:firstLine="0" w:firstLineChars="0"/>
      </w:pPr>
      <w:r>
        <w:rPr>
          <w:rFonts w:hint="eastAsia"/>
        </w:rPr>
        <w:t>JEE：一种技术标准，在此特指JEE技术</w:t>
      </w:r>
    </w:p>
    <w:p>
      <w:pPr>
        <w:pStyle w:val="13"/>
        <w:ind w:left="567" w:firstLine="0" w:firstLineChars="0"/>
      </w:pPr>
      <w:r>
        <w:rPr>
          <w:rFonts w:hint="eastAsia"/>
        </w:rPr>
        <w:t>设计模式：设计经验的总结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参考资料</w:t>
      </w:r>
    </w:p>
    <w:p>
      <w:pPr>
        <w:pStyle w:val="13"/>
        <w:ind w:left="567" w:firstLine="0" w:firstLineChars="0"/>
      </w:pPr>
      <w:r>
        <w:t>T</w:t>
      </w:r>
      <w:r>
        <w:rPr>
          <w:rFonts w:hint="eastAsia"/>
        </w:rPr>
        <w:t>omcat</w:t>
      </w:r>
      <w:r>
        <w:t xml:space="preserve"> </w:t>
      </w:r>
      <w:r>
        <w:rPr>
          <w:rFonts w:hint="eastAsia"/>
        </w:rPr>
        <w:t>技术资料：</w:t>
      </w:r>
      <w:r>
        <w:fldChar w:fldCharType="begin"/>
      </w:r>
      <w:r>
        <w:instrText xml:space="preserve"> HYPERLINK "http://tomcat.apache.org/" </w:instrText>
      </w:r>
      <w:r>
        <w:fldChar w:fldCharType="separate"/>
      </w:r>
      <w:r>
        <w:rPr>
          <w:rStyle w:val="8"/>
        </w:rPr>
        <w:t>http://tomcat.apache.org/</w:t>
      </w:r>
      <w:r>
        <w:rPr>
          <w:rStyle w:val="8"/>
        </w:rPr>
        <w:fldChar w:fldCharType="end"/>
      </w:r>
    </w:p>
    <w:p>
      <w:pPr>
        <w:pStyle w:val="13"/>
        <w:ind w:left="567" w:firstLine="0" w:firstLineChars="0"/>
      </w:pPr>
      <w:r>
        <w:rPr>
          <w:rFonts w:hint="eastAsia"/>
        </w:rPr>
        <w:t>JEE</w:t>
      </w:r>
      <w:r>
        <w:t xml:space="preserve"> </w:t>
      </w:r>
      <w:r>
        <w:rPr>
          <w:rFonts w:hint="eastAsia"/>
        </w:rPr>
        <w:t>技术资料：</w:t>
      </w:r>
      <w:r>
        <w:fldChar w:fldCharType="begin"/>
      </w:r>
      <w:r>
        <w:instrText xml:space="preserve"> HYPERLINK "http://www.oracle.com/technetwork/java/javaee/overview/index.html" </w:instrText>
      </w:r>
      <w:r>
        <w:fldChar w:fldCharType="separate"/>
      </w:r>
      <w:r>
        <w:rPr>
          <w:rStyle w:val="8"/>
        </w:rPr>
        <w:t>http://www.oracle.com/technetwork/java/javaee/overview/index.html</w:t>
      </w:r>
      <w:r>
        <w:rPr>
          <w:rStyle w:val="8"/>
        </w:rPr>
        <w:fldChar w:fldCharType="end"/>
      </w:r>
    </w:p>
    <w:p>
      <w:pPr>
        <w:pStyle w:val="13"/>
        <w:ind w:left="567" w:firstLine="0" w:firstLineChars="0"/>
      </w:pPr>
    </w:p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任务概述</w:t>
      </w:r>
    </w:p>
    <w:p/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目标</w:t>
      </w:r>
    </w:p>
    <w:p>
      <w:pPr>
        <w:ind w:left="420" w:leftChars="200" w:firstLine="420" w:firstLineChars="200"/>
        <w:rPr>
          <w:rFonts w:ascii="微软雅黑" w:hAnsi="微软雅黑" w:eastAsia="微软雅黑" w:cs="微软雅黑"/>
          <w:b/>
          <w:bCs/>
        </w:rPr>
      </w:pPr>
      <w:r>
        <w:rPr>
          <w:rFonts w:hint="eastAsia" w:ascii="微软雅黑" w:hAnsi="微软雅黑" w:eastAsia="微软雅黑" w:cs="微软雅黑"/>
          <w:b/>
          <w:bCs/>
        </w:rPr>
        <w:t>系统用户分为个人用户和管理员，提供登录表单，允许用户以不同身份（管理员或用户）登录，登录后转到不同页面执行不同操作。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用户特点</w:t>
      </w:r>
    </w:p>
    <w:p>
      <w:pPr>
        <w:pStyle w:val="13"/>
        <w:ind w:left="425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个人可以注册为平台的用户</w:t>
      </w:r>
      <w:r>
        <w:rPr>
          <w:rFonts w:hint="eastAsia" w:ascii="微软雅黑" w:hAnsi="微软雅黑" w:eastAsia="微软雅黑"/>
        </w:rPr>
        <w:t>，</w:t>
      </w:r>
      <w:r>
        <w:rPr>
          <w:rFonts w:ascii="微软雅黑" w:hAnsi="微软雅黑" w:eastAsia="微软雅黑"/>
        </w:rPr>
        <w:t>发布调查问卷和填写其他用户发布的调查问卷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>并可对发布的调查问卷进行增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删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改</w:t>
      </w:r>
      <w:r>
        <w:rPr>
          <w:rFonts w:hint="eastAsia" w:ascii="微软雅黑" w:hAnsi="微软雅黑" w:eastAsia="微软雅黑"/>
        </w:rPr>
        <w:t>、</w:t>
      </w:r>
      <w:r>
        <w:rPr>
          <w:rFonts w:ascii="微软雅黑" w:hAnsi="微软雅黑" w:eastAsia="微软雅黑"/>
        </w:rPr>
        <w:t>查等操作</w:t>
      </w:r>
      <w:r>
        <w:rPr>
          <w:rFonts w:hint="eastAsia" w:ascii="微软雅黑" w:hAnsi="微软雅黑" w:eastAsia="微软雅黑"/>
        </w:rPr>
        <w:t>。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约束</w:t>
      </w:r>
    </w:p>
    <w:p>
      <w:pPr>
        <w:pStyle w:val="13"/>
        <w:ind w:left="840" w:firstLineChars="0"/>
        <w:rPr>
          <w:rFonts w:hint="eastAsia" w:eastAsiaTheme="minorEastAsia"/>
          <w:lang w:val="en-US" w:eastAsia="zh-CN"/>
        </w:rPr>
      </w:pPr>
      <w:r>
        <w:rPr>
          <w:rFonts w:hint="eastAsia"/>
        </w:rPr>
        <w:t>本项目由教师带领完成，所有学生需要按时完成，教师会定期检查项目进度。最终项目的提交时间为20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-0</w:t>
      </w:r>
      <w:r>
        <w:rPr>
          <w:rFonts w:hint="eastAsia"/>
          <w:lang w:val="en-US" w:eastAsia="zh-CN"/>
        </w:rPr>
        <w:t>1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需求规定</w:t>
      </w:r>
    </w:p>
    <w:p/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功能规定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用户 ：用户管理，参与调查问卷测验和投票，发布问卷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管理员：管理个人账户，管理用户，管理帖子</w:t>
      </w:r>
    </w:p>
    <w:p>
      <w:pPr>
        <w:pStyle w:val="1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lang w:val="en-US" w:eastAsia="zh-CN"/>
        </w:rPr>
        <w:t>问卷（添加）：</w:t>
      </w:r>
    </w:p>
    <w:p>
      <w:pPr>
        <w:pStyle w:val="13"/>
        <w:numPr>
          <w:ilvl w:val="0"/>
          <w:numId w:val="3"/>
        </w:numPr>
        <w:ind w:left="985" w:leftChars="469" w:firstLine="0" w:firstLineChars="0"/>
        <w:rPr>
          <w:rFonts w:hint="eastAsia"/>
        </w:rPr>
      </w:pPr>
      <w:r>
        <w:rPr>
          <w:rFonts w:hint="eastAsia"/>
        </w:rPr>
        <w:t>问卷分享 - 拷贝问卷链接/使用微信、qq接口</w:t>
      </w:r>
      <w:r>
        <w:rPr>
          <w:rFonts w:hint="eastAsia"/>
        </w:rPr>
        <w:br w:type="textWrapping"/>
      </w:r>
      <w:r>
        <w:rPr>
          <w:rFonts w:hint="eastAsia"/>
        </w:rPr>
        <w:t>2，问卷加密</w:t>
      </w:r>
      <w:r>
        <w:rPr>
          <w:rFonts w:hint="eastAsia"/>
        </w:rPr>
        <w:br w:type="textWrapping"/>
      </w:r>
      <w:r>
        <w:rPr>
          <w:rFonts w:hint="eastAsia"/>
        </w:rPr>
        <w:t>3，问卷类型 - 选择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对错</w:t>
      </w:r>
    </w:p>
    <w:p>
      <w:pPr>
        <w:pStyle w:val="13"/>
        <w:numPr>
          <w:numId w:val="0"/>
        </w:numPr>
        <w:ind w:leftChars="469"/>
        <w:rPr>
          <w:rFonts w:hint="eastAsia" w:eastAsiaTheme="minorEastAsia"/>
          <w:lang w:val="en-US" w:eastAsia="zh-CN"/>
        </w:rPr>
      </w:pPr>
      <w:r>
        <w:rPr>
          <w:rFonts w:hint="eastAsia"/>
        </w:rPr>
        <w:t>4，系统可以计算</w:t>
      </w:r>
      <w:r>
        <w:rPr>
          <w:rFonts w:hint="eastAsia"/>
          <w:lang w:val="en-US" w:eastAsia="zh-CN"/>
        </w:rPr>
        <w:t>得分</w:t>
      </w:r>
      <w:bookmarkStart w:id="0" w:name="_GoBack"/>
      <w:bookmarkEnd w:id="0"/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系统用例图</w:t>
      </w:r>
    </w:p>
    <w:p>
      <w:pPr>
        <w:pStyle w:val="13"/>
        <w:ind w:left="567" w:firstLine="0" w:firstLineChars="0"/>
      </w:pP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性能规定</w:t>
      </w:r>
    </w:p>
    <w:p>
      <w:pPr>
        <w:pStyle w:val="13"/>
        <w:ind w:left="567" w:firstLine="273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能够保证</w:t>
      </w:r>
      <w:r>
        <w:rPr>
          <w:rFonts w:hint="eastAsia"/>
          <w:lang w:val="en-US" w:eastAsia="zh-CN"/>
        </w:rPr>
        <w:t>商品正常展示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故障处理要求</w:t>
      </w:r>
    </w:p>
    <w:p>
      <w:pPr>
        <w:pStyle w:val="13"/>
        <w:ind w:left="567" w:firstLine="273" w:firstLineChars="0"/>
      </w:pPr>
      <w:r>
        <w:rPr>
          <w:rFonts w:hint="eastAsia"/>
        </w:rPr>
        <w:t>能够实现友好的故障处理页面，不允许异常界面的出现</w:t>
      </w:r>
    </w:p>
    <w:p/>
    <w:p>
      <w:pPr>
        <w:pStyle w:val="1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运行环境规定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设备</w:t>
      </w:r>
    </w:p>
    <w:p>
      <w:pPr>
        <w:pStyle w:val="13"/>
        <w:ind w:left="567" w:firstLine="0" w:firstLineChars="0"/>
      </w:pPr>
      <w:r>
        <w:rPr>
          <w:rFonts w:hint="eastAsia"/>
        </w:rPr>
        <w:t>教师机的硬件配置</w:t>
      </w:r>
    </w:p>
    <w:p>
      <w:pPr>
        <w:pStyle w:val="13"/>
        <w:ind w:left="567" w:firstLine="0" w:firstLineChars="0"/>
      </w:pPr>
      <w:r>
        <w:rPr>
          <w:rFonts w:hint="eastAsia"/>
        </w:rPr>
        <w:t>CPU：2.6GHZ</w:t>
      </w:r>
    </w:p>
    <w:p>
      <w:pPr>
        <w:pStyle w:val="13"/>
        <w:ind w:left="567" w:firstLine="0" w:firstLineChars="0"/>
      </w:pPr>
      <w:r>
        <w:rPr>
          <w:rFonts w:hint="eastAsia"/>
        </w:rPr>
        <w:t>内存：4GB</w:t>
      </w:r>
    </w:p>
    <w:p>
      <w:pPr>
        <w:pStyle w:val="13"/>
        <w:ind w:left="567" w:firstLine="0" w:firstLineChars="0"/>
      </w:pPr>
      <w:r>
        <w:rPr>
          <w:rFonts w:hint="eastAsia"/>
        </w:rPr>
        <w:t>网络：100Mb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支持软件</w:t>
      </w:r>
    </w:p>
    <w:p>
      <w:pPr>
        <w:pStyle w:val="13"/>
        <w:ind w:left="567" w:firstLine="0" w:firstLineChars="0"/>
      </w:pPr>
      <w:r>
        <w:t>W</w:t>
      </w:r>
      <w:r>
        <w:rPr>
          <w:rFonts w:hint="eastAsia"/>
        </w:rPr>
        <w:t>indows操作系统</w:t>
      </w:r>
    </w:p>
    <w:p>
      <w:pPr>
        <w:pStyle w:val="13"/>
        <w:ind w:left="567" w:firstLine="0" w:firstLineChars="0"/>
      </w:pPr>
      <w:r>
        <w:rPr>
          <w:rFonts w:hint="eastAsia"/>
        </w:rPr>
        <w:t>Tomcat服务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接口</w:t>
      </w:r>
    </w:p>
    <w:p>
      <w:pPr>
        <w:pStyle w:val="13"/>
        <w:ind w:left="567" w:firstLine="0" w:firstLineChars="0"/>
      </w:pPr>
      <w:r>
        <w:rPr>
          <w:rFonts w:hint="eastAsia"/>
        </w:rPr>
        <w:t>无外部接口</w:t>
      </w:r>
    </w:p>
    <w:p>
      <w:pPr>
        <w:pStyle w:val="13"/>
        <w:numPr>
          <w:ilvl w:val="1"/>
          <w:numId w:val="1"/>
        </w:numPr>
        <w:ind w:firstLineChars="0"/>
      </w:pPr>
      <w:r>
        <w:rPr>
          <w:rFonts w:hint="eastAsia"/>
        </w:rPr>
        <w:t>控制</w:t>
      </w:r>
    </w:p>
    <w:p>
      <w:pPr>
        <w:pStyle w:val="13"/>
        <w:ind w:left="567" w:firstLine="0" w:firstLineChars="0"/>
      </w:pPr>
      <w:r>
        <w:rPr>
          <w:rFonts w:hint="eastAsia"/>
        </w:rPr>
        <w:t>维护人员远程控制系统的更新维护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B5146"/>
    <w:multiLevelType w:val="singleLevel"/>
    <w:tmpl w:val="813B5146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515F5F08"/>
    <w:multiLevelType w:val="multilevel"/>
    <w:tmpl w:val="515F5F08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76A03CCE"/>
    <w:multiLevelType w:val="multilevel"/>
    <w:tmpl w:val="76A03CCE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%4."/>
      <w:lvlJc w:val="left"/>
      <w:pPr>
        <w:ind w:left="2247" w:hanging="420"/>
      </w:p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F7F"/>
    <w:rsid w:val="000556F8"/>
    <w:rsid w:val="000A0FC4"/>
    <w:rsid w:val="000B55DA"/>
    <w:rsid w:val="001413CE"/>
    <w:rsid w:val="001A62AA"/>
    <w:rsid w:val="002E78DC"/>
    <w:rsid w:val="003F27A6"/>
    <w:rsid w:val="00437F7F"/>
    <w:rsid w:val="004C79CA"/>
    <w:rsid w:val="006471B9"/>
    <w:rsid w:val="006C64B9"/>
    <w:rsid w:val="007918F7"/>
    <w:rsid w:val="00845301"/>
    <w:rsid w:val="00905B5C"/>
    <w:rsid w:val="00A0238D"/>
    <w:rsid w:val="00A25D32"/>
    <w:rsid w:val="00D67259"/>
    <w:rsid w:val="00DD2ABD"/>
    <w:rsid w:val="00E31312"/>
    <w:rsid w:val="00F3310C"/>
    <w:rsid w:val="00F7728B"/>
    <w:rsid w:val="00F84BEE"/>
    <w:rsid w:val="00FB7374"/>
    <w:rsid w:val="00FD383A"/>
    <w:rsid w:val="0358267C"/>
    <w:rsid w:val="067C7EF5"/>
    <w:rsid w:val="08B7159C"/>
    <w:rsid w:val="0B243D56"/>
    <w:rsid w:val="22CC022B"/>
    <w:rsid w:val="364D250D"/>
    <w:rsid w:val="3A70263E"/>
    <w:rsid w:val="3F14142A"/>
    <w:rsid w:val="4E3C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5">
    <w:name w:val="Title"/>
    <w:basedOn w:val="1"/>
    <w:next w:val="1"/>
    <w:link w:val="12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2"/>
    <w:qFormat/>
    <w:uiPriority w:val="99"/>
    <w:rPr>
      <w:sz w:val="18"/>
      <w:szCs w:val="18"/>
    </w:rPr>
  </w:style>
  <w:style w:type="character" w:customStyle="1" w:styleId="11">
    <w:name w:val="副标题 字符"/>
    <w:basedOn w:val="7"/>
    <w:link w:val="4"/>
    <w:qFormat/>
    <w:uiPriority w:val="11"/>
    <w:rPr>
      <w:b/>
      <w:bCs/>
      <w:kern w:val="28"/>
      <w:sz w:val="32"/>
      <w:szCs w:val="32"/>
    </w:rPr>
  </w:style>
  <w:style w:type="character" w:customStyle="1" w:styleId="12">
    <w:name w:val="标题 字符"/>
    <w:basedOn w:val="7"/>
    <w:link w:val="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162</Words>
  <Characters>925</Characters>
  <Lines>7</Lines>
  <Paragraphs>2</Paragraphs>
  <TotalTime>14</TotalTime>
  <ScaleCrop>false</ScaleCrop>
  <LinksUpToDate>false</LinksUpToDate>
  <CharactersWithSpaces>1085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2017-01-18T02:28:00Z</dcterms:created>
  <dc:creator>xl l</dc:creator>
  <cp:lastModifiedBy>逸晓轩</cp:lastModifiedBy>
  <dcterms:modified xsi:type="dcterms:W3CDTF">2019-11-06T06:09:18Z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