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398DA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根据以下经济业务，编制相关会计分录。</w:t>
      </w:r>
    </w:p>
    <w:p w14:paraId="4552D841">
      <w:pPr>
        <w:ind w:firstLine="420" w:firstLineChars="200"/>
        <w:rPr>
          <w:rFonts w:hint="eastAsia"/>
          <w:color w:val="auto"/>
        </w:rPr>
      </w:pPr>
      <w:r>
        <w:rPr>
          <w:rFonts w:hint="eastAsia" w:ascii="宋体" w:hAnsi="宋体"/>
          <w:color w:val="auto"/>
          <w:szCs w:val="21"/>
        </w:rPr>
        <w:t>6.</w:t>
      </w:r>
      <w:r>
        <w:rPr>
          <w:rFonts w:hint="eastAsia"/>
          <w:color w:val="auto"/>
          <w:szCs w:val="21"/>
        </w:rPr>
        <w:t>某</w:t>
      </w:r>
      <w:r>
        <w:rPr>
          <w:rFonts w:hint="eastAsia" w:ascii="宋体" w:hAnsi="宋体"/>
          <w:color w:val="auto"/>
          <w:szCs w:val="21"/>
        </w:rPr>
        <w:t>公司为购建需要安装生产设备，20</w:t>
      </w:r>
      <w:r>
        <w:rPr>
          <w:rFonts w:hint="eastAsia" w:ascii="宋体" w:hAnsi="宋体"/>
          <w:color w:val="auto"/>
          <w:szCs w:val="21"/>
          <w:lang w:val="en-US" w:eastAsia="zh-CN"/>
        </w:rPr>
        <w:t>24</w:t>
      </w:r>
      <w:r>
        <w:rPr>
          <w:rFonts w:hint="eastAsia" w:ascii="宋体" w:hAnsi="宋体"/>
          <w:color w:val="auto"/>
          <w:szCs w:val="21"/>
        </w:rPr>
        <w:t>年1月1日发行债券80000份，每份面值100元，每份发行价格105元，债券发行款已收存银行，该债券的期限为5年，票面年利率为8%，到期还本付息。202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年1月1日该生产设备安装完成并达到预定可使用状态。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Mincho">
    <w:altName w:val="MS Gothic"/>
    <w:panose1 w:val="02020600040205080304"/>
    <w:charset w:val="80"/>
    <w:family w:val="roman"/>
    <w:pitch w:val="default"/>
    <w:sig w:usb0="00000000" w:usb1="00000000" w:usb2="00000010" w:usb3="00000000" w:csb0="0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9E99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11</w:t>
    </w:r>
    <w:r>
      <w:rPr>
        <w:rStyle w:val="8"/>
      </w:rPr>
      <w:fldChar w:fldCharType="end"/>
    </w:r>
  </w:p>
  <w:p w14:paraId="2D80CF9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BBED34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3CFD25FD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D4"/>
    <w:rsid w:val="00035936"/>
    <w:rsid w:val="00057345"/>
    <w:rsid w:val="000B05B6"/>
    <w:rsid w:val="000B2A45"/>
    <w:rsid w:val="000B4037"/>
    <w:rsid w:val="00100DA8"/>
    <w:rsid w:val="00136D15"/>
    <w:rsid w:val="00164709"/>
    <w:rsid w:val="00182AED"/>
    <w:rsid w:val="00187F38"/>
    <w:rsid w:val="001A569B"/>
    <w:rsid w:val="00212FD4"/>
    <w:rsid w:val="00274129"/>
    <w:rsid w:val="003D44EB"/>
    <w:rsid w:val="0047378D"/>
    <w:rsid w:val="004A72D0"/>
    <w:rsid w:val="005018E8"/>
    <w:rsid w:val="00515BCE"/>
    <w:rsid w:val="00621C3D"/>
    <w:rsid w:val="00632DE7"/>
    <w:rsid w:val="00730CB0"/>
    <w:rsid w:val="00842C33"/>
    <w:rsid w:val="0085382E"/>
    <w:rsid w:val="009652CA"/>
    <w:rsid w:val="009C19C9"/>
    <w:rsid w:val="009E3A5F"/>
    <w:rsid w:val="00A4072E"/>
    <w:rsid w:val="00AC0048"/>
    <w:rsid w:val="00AF4023"/>
    <w:rsid w:val="00BA4CB6"/>
    <w:rsid w:val="00BE2E0D"/>
    <w:rsid w:val="00D76FED"/>
    <w:rsid w:val="00E30677"/>
    <w:rsid w:val="00F964E9"/>
    <w:rsid w:val="00FB1852"/>
    <w:rsid w:val="00FD739D"/>
    <w:rsid w:val="06106B19"/>
    <w:rsid w:val="071512D1"/>
    <w:rsid w:val="0A2F4681"/>
    <w:rsid w:val="0ABD0ABF"/>
    <w:rsid w:val="0CA535B9"/>
    <w:rsid w:val="0CC20F78"/>
    <w:rsid w:val="0DE533CF"/>
    <w:rsid w:val="10E548CC"/>
    <w:rsid w:val="117E50ED"/>
    <w:rsid w:val="13E864F3"/>
    <w:rsid w:val="1729663C"/>
    <w:rsid w:val="18627B26"/>
    <w:rsid w:val="1E544E3F"/>
    <w:rsid w:val="1E8109F5"/>
    <w:rsid w:val="1FB165AB"/>
    <w:rsid w:val="1FC4505B"/>
    <w:rsid w:val="250C6474"/>
    <w:rsid w:val="26594F30"/>
    <w:rsid w:val="295959FF"/>
    <w:rsid w:val="2FBB4D1E"/>
    <w:rsid w:val="38504636"/>
    <w:rsid w:val="3B0D21A6"/>
    <w:rsid w:val="3BF07775"/>
    <w:rsid w:val="3C5F4A28"/>
    <w:rsid w:val="3DF06474"/>
    <w:rsid w:val="3EA529B7"/>
    <w:rsid w:val="405D4516"/>
    <w:rsid w:val="408847A8"/>
    <w:rsid w:val="44C06FEF"/>
    <w:rsid w:val="45666CD5"/>
    <w:rsid w:val="479223B1"/>
    <w:rsid w:val="491A38CC"/>
    <w:rsid w:val="4944592C"/>
    <w:rsid w:val="50823D30"/>
    <w:rsid w:val="51B11EC7"/>
    <w:rsid w:val="558F7F2F"/>
    <w:rsid w:val="599B419C"/>
    <w:rsid w:val="5A030F60"/>
    <w:rsid w:val="5D065D9C"/>
    <w:rsid w:val="687B6378"/>
    <w:rsid w:val="6A7D486C"/>
    <w:rsid w:val="6C734A48"/>
    <w:rsid w:val="71675088"/>
    <w:rsid w:val="755C1784"/>
    <w:rsid w:val="79846965"/>
    <w:rsid w:val="7A965738"/>
    <w:rsid w:val="7FF36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2195</Words>
  <Characters>2733</Characters>
  <Lines>31</Lines>
  <Paragraphs>8</Paragraphs>
  <TotalTime>0</TotalTime>
  <ScaleCrop>false</ScaleCrop>
  <LinksUpToDate>false</LinksUpToDate>
  <CharactersWithSpaces>3067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2020-02-29T13:04:00Z</dcterms:created>
  <dc:creator>XiaZaiMa.COM</dc:creator>
  <cp:lastModifiedBy>王林</cp:lastModifiedBy>
  <dcterms:modified xsi:type="dcterms:W3CDTF">2025-07-18T14:08:31Z</dcterms:modified>
  <dc:title>第3章  债务资金核算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04918F6A31C944F3BAAAA97A9F6EF89B_13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