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94FB7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根据以下经济业务，编制相关会计分录。</w:t>
      </w:r>
    </w:p>
    <w:p w14:paraId="110E29FD">
      <w:pPr>
        <w:ind w:firstLine="420" w:firstLineChars="200"/>
        <w:rPr>
          <w:rFonts w:hint="eastAsia"/>
          <w:color w:val="auto"/>
        </w:rPr>
      </w:pPr>
      <w:r>
        <w:rPr>
          <w:rFonts w:hint="eastAsia" w:ascii="宋体" w:hAnsi="宋体"/>
          <w:color w:val="auto"/>
          <w:szCs w:val="21"/>
        </w:rPr>
        <w:t>4.</w:t>
      </w:r>
      <w:r>
        <w:rPr>
          <w:rFonts w:hint="eastAsia"/>
          <w:color w:val="auto"/>
          <w:szCs w:val="21"/>
        </w:rPr>
        <w:t>广东家华木业有限公司202</w:t>
      </w:r>
      <w:r>
        <w:rPr>
          <w:rFonts w:hint="eastAsia"/>
          <w:color w:val="auto"/>
          <w:szCs w:val="21"/>
          <w:lang w:val="en-US" w:eastAsia="zh-CN"/>
        </w:rPr>
        <w:t>5</w:t>
      </w:r>
      <w:r>
        <w:rPr>
          <w:rFonts w:hint="eastAsia"/>
          <w:color w:val="auto"/>
          <w:szCs w:val="21"/>
        </w:rPr>
        <w:t>年9月没有期初在产品，本月</w:t>
      </w:r>
      <w:r>
        <w:rPr>
          <w:rFonts w:hint="eastAsia" w:ascii="宋体" w:hAnsi="宋体"/>
          <w:color w:val="auto"/>
          <w:szCs w:val="21"/>
        </w:rPr>
        <w:t>投入产品全部完工入库，本月完工产品成本计算如表11-4所示。</w:t>
      </w:r>
    </w:p>
    <w:p w14:paraId="1FD0A83F">
      <w:pPr>
        <w:ind w:firstLine="2730" w:firstLineChars="1300"/>
        <w:rPr>
          <w:rFonts w:hint="eastAsia"/>
          <w:b/>
          <w:color w:val="auto"/>
          <w:sz w:val="18"/>
          <w:szCs w:val="18"/>
        </w:rPr>
      </w:pPr>
      <w:r>
        <w:rPr>
          <w:rFonts w:hint="eastAsia" w:ascii="宋体" w:hAnsi="宋体"/>
          <w:color w:val="auto"/>
          <w:szCs w:val="21"/>
        </w:rPr>
        <w:t xml:space="preserve">表11-4 </w:t>
      </w:r>
      <w:r>
        <w:rPr>
          <w:rFonts w:hint="eastAsia"/>
          <w:b/>
          <w:color w:val="auto"/>
          <w:sz w:val="18"/>
          <w:szCs w:val="18"/>
        </w:rPr>
        <w:t xml:space="preserve">  完工产品成本计算表</w:t>
      </w:r>
    </w:p>
    <w:p w14:paraId="784C41E1">
      <w:pPr>
        <w:ind w:firstLine="3690" w:firstLineChars="2050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202</w:t>
      </w:r>
      <w:r>
        <w:rPr>
          <w:rFonts w:hint="eastAsia"/>
          <w:color w:val="auto"/>
          <w:sz w:val="18"/>
          <w:szCs w:val="18"/>
          <w:lang w:val="en-US" w:eastAsia="zh-CN"/>
        </w:rPr>
        <w:t>5</w:t>
      </w:r>
      <w:r>
        <w:rPr>
          <w:rFonts w:hint="eastAsia"/>
          <w:color w:val="auto"/>
          <w:sz w:val="18"/>
          <w:szCs w:val="18"/>
        </w:rPr>
        <w:t>年9月30日              单位：元</w:t>
      </w:r>
    </w:p>
    <w:tbl>
      <w:tblPr>
        <w:tblStyle w:val="5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406"/>
        <w:gridCol w:w="1296"/>
        <w:gridCol w:w="1261"/>
        <w:gridCol w:w="1116"/>
        <w:gridCol w:w="1153"/>
      </w:tblGrid>
      <w:tr w14:paraId="7F617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noWrap w:val="0"/>
            <w:vAlign w:val="center"/>
          </w:tcPr>
          <w:p w14:paraId="2487F783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产品名称</w:t>
            </w:r>
          </w:p>
        </w:tc>
        <w:tc>
          <w:tcPr>
            <w:tcW w:w="1406" w:type="dxa"/>
            <w:noWrap w:val="0"/>
            <w:vAlign w:val="top"/>
          </w:tcPr>
          <w:p w14:paraId="771A55C3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完工产品数量</w:t>
            </w:r>
          </w:p>
        </w:tc>
        <w:tc>
          <w:tcPr>
            <w:tcW w:w="1296" w:type="dxa"/>
            <w:noWrap w:val="0"/>
            <w:vAlign w:val="center"/>
          </w:tcPr>
          <w:p w14:paraId="0E1E2100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直接材料</w:t>
            </w:r>
          </w:p>
        </w:tc>
        <w:tc>
          <w:tcPr>
            <w:tcW w:w="1261" w:type="dxa"/>
            <w:noWrap w:val="0"/>
            <w:vAlign w:val="center"/>
          </w:tcPr>
          <w:p w14:paraId="76655211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直接人工</w:t>
            </w:r>
          </w:p>
        </w:tc>
        <w:tc>
          <w:tcPr>
            <w:tcW w:w="1116" w:type="dxa"/>
            <w:noWrap w:val="0"/>
            <w:vAlign w:val="center"/>
          </w:tcPr>
          <w:p w14:paraId="1F79C5DB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制造费用</w:t>
            </w:r>
          </w:p>
        </w:tc>
        <w:tc>
          <w:tcPr>
            <w:tcW w:w="1153" w:type="dxa"/>
            <w:noWrap w:val="0"/>
            <w:vAlign w:val="center"/>
          </w:tcPr>
          <w:p w14:paraId="01762D09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合计</w:t>
            </w:r>
          </w:p>
        </w:tc>
      </w:tr>
      <w:tr w14:paraId="5BFAC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08" w:type="dxa"/>
            <w:noWrap w:val="0"/>
            <w:vAlign w:val="center"/>
          </w:tcPr>
          <w:p w14:paraId="7E04703B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课桌 </w:t>
            </w:r>
          </w:p>
        </w:tc>
        <w:tc>
          <w:tcPr>
            <w:tcW w:w="1406" w:type="dxa"/>
            <w:noWrap w:val="0"/>
            <w:vAlign w:val="top"/>
          </w:tcPr>
          <w:p w14:paraId="47586C2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600张</w:t>
            </w:r>
          </w:p>
        </w:tc>
        <w:tc>
          <w:tcPr>
            <w:tcW w:w="1296" w:type="dxa"/>
            <w:noWrap w:val="0"/>
            <w:vAlign w:val="center"/>
          </w:tcPr>
          <w:p w14:paraId="5A1CCA2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144710.00</w:t>
            </w:r>
          </w:p>
        </w:tc>
        <w:tc>
          <w:tcPr>
            <w:tcW w:w="1261" w:type="dxa"/>
            <w:noWrap w:val="0"/>
            <w:vAlign w:val="center"/>
          </w:tcPr>
          <w:p w14:paraId="0B7D80F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47620.00</w:t>
            </w:r>
          </w:p>
        </w:tc>
        <w:tc>
          <w:tcPr>
            <w:tcW w:w="1116" w:type="dxa"/>
            <w:noWrap w:val="0"/>
            <w:vAlign w:val="center"/>
          </w:tcPr>
          <w:p w14:paraId="7B13A15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21270.00</w:t>
            </w:r>
          </w:p>
        </w:tc>
        <w:tc>
          <w:tcPr>
            <w:tcW w:w="1153" w:type="dxa"/>
            <w:noWrap w:val="0"/>
            <w:vAlign w:val="center"/>
          </w:tcPr>
          <w:p w14:paraId="09D02EC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2136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00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.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00</w:t>
            </w:r>
          </w:p>
        </w:tc>
      </w:tr>
      <w:tr w14:paraId="485E9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noWrap w:val="0"/>
            <w:vAlign w:val="center"/>
          </w:tcPr>
          <w:p w14:paraId="0FAA1E94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沙发</w:t>
            </w:r>
          </w:p>
        </w:tc>
        <w:tc>
          <w:tcPr>
            <w:tcW w:w="1406" w:type="dxa"/>
            <w:noWrap w:val="0"/>
            <w:vAlign w:val="top"/>
          </w:tcPr>
          <w:p w14:paraId="5E64522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400套</w:t>
            </w:r>
          </w:p>
        </w:tc>
        <w:tc>
          <w:tcPr>
            <w:tcW w:w="1296" w:type="dxa"/>
            <w:noWrap w:val="0"/>
            <w:vAlign w:val="center"/>
          </w:tcPr>
          <w:p w14:paraId="06CC530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154980.00</w:t>
            </w:r>
          </w:p>
        </w:tc>
        <w:tc>
          <w:tcPr>
            <w:tcW w:w="1261" w:type="dxa"/>
            <w:noWrap w:val="0"/>
            <w:vAlign w:val="center"/>
          </w:tcPr>
          <w:p w14:paraId="1E91391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51280.00</w:t>
            </w:r>
          </w:p>
        </w:tc>
        <w:tc>
          <w:tcPr>
            <w:tcW w:w="1116" w:type="dxa"/>
            <w:noWrap w:val="0"/>
            <w:vAlign w:val="center"/>
          </w:tcPr>
          <w:p w14:paraId="501A386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22940.00</w:t>
            </w:r>
          </w:p>
        </w:tc>
        <w:tc>
          <w:tcPr>
            <w:tcW w:w="1153" w:type="dxa"/>
            <w:noWrap w:val="0"/>
            <w:vAlign w:val="center"/>
          </w:tcPr>
          <w:p w14:paraId="5DC4068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229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200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.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00</w:t>
            </w:r>
          </w:p>
        </w:tc>
      </w:tr>
    </w:tbl>
    <w:p w14:paraId="03E44B5D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根据表11-4进行本月完工</w:t>
      </w:r>
      <w:r>
        <w:rPr>
          <w:rFonts w:hint="eastAsia"/>
          <w:color w:val="auto"/>
          <w:szCs w:val="21"/>
        </w:rPr>
        <w:t>产品成本计算</w:t>
      </w:r>
      <w:r>
        <w:rPr>
          <w:rFonts w:hint="eastAsia" w:ascii="宋体" w:hAnsi="宋体"/>
          <w:color w:val="auto"/>
          <w:szCs w:val="21"/>
        </w:rPr>
        <w:t>的总分类核算。</w:t>
      </w:r>
    </w:p>
    <w:p w14:paraId="27FE5ACE">
      <w:pPr>
        <w:ind w:firstLine="420" w:firstLineChars="200"/>
        <w:rPr>
          <w:rFonts w:hint="eastAsia" w:ascii="宋体" w:hAnsi="宋体"/>
          <w:color w:val="auto"/>
          <w:szCs w:val="21"/>
        </w:rPr>
      </w:pPr>
      <w:bookmarkStart w:id="0" w:name="_GoBack"/>
      <w:bookmarkEnd w:id="0"/>
    </w:p>
    <w:p w14:paraId="566E2E2F">
      <w:pPr>
        <w:jc w:val="center"/>
        <w:rPr>
          <w:rFonts w:hint="eastAsia"/>
          <w:color w:val="auto"/>
        </w:rPr>
      </w:pPr>
    </w:p>
    <w:p w14:paraId="55D49D9A">
      <w:pPr>
        <w:ind w:firstLine="420" w:firstLineChars="200"/>
        <w:rPr>
          <w:rFonts w:hint="eastAsia"/>
          <w:color w:val="auto"/>
        </w:rPr>
      </w:pPr>
    </w:p>
    <w:p w14:paraId="3FB9FB9C">
      <w:pPr>
        <w:rPr>
          <w:rFonts w:hint="eastAsia"/>
          <w:color w:val="auto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6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3E357A"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64</w:t>
    </w:r>
    <w:r>
      <w:rPr>
        <w:rStyle w:val="7"/>
      </w:rPr>
      <w:fldChar w:fldCharType="end"/>
    </w:r>
  </w:p>
  <w:p w14:paraId="226BA326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F14028"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 w14:paraId="4CDA098B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22"/>
    <w:rsid w:val="000B2697"/>
    <w:rsid w:val="000D4863"/>
    <w:rsid w:val="00167F03"/>
    <w:rsid w:val="00173187"/>
    <w:rsid w:val="001C345B"/>
    <w:rsid w:val="001D6AAA"/>
    <w:rsid w:val="00210FC6"/>
    <w:rsid w:val="00234348"/>
    <w:rsid w:val="00247550"/>
    <w:rsid w:val="002643D9"/>
    <w:rsid w:val="002D57DA"/>
    <w:rsid w:val="0032766D"/>
    <w:rsid w:val="00442927"/>
    <w:rsid w:val="005736EB"/>
    <w:rsid w:val="00583C12"/>
    <w:rsid w:val="005D19FD"/>
    <w:rsid w:val="006B6831"/>
    <w:rsid w:val="006C1215"/>
    <w:rsid w:val="00725C08"/>
    <w:rsid w:val="007733BA"/>
    <w:rsid w:val="00774092"/>
    <w:rsid w:val="007826C1"/>
    <w:rsid w:val="007B5119"/>
    <w:rsid w:val="008E1FE3"/>
    <w:rsid w:val="009059D4"/>
    <w:rsid w:val="009223EA"/>
    <w:rsid w:val="00994DAD"/>
    <w:rsid w:val="00A52528"/>
    <w:rsid w:val="00B56B5A"/>
    <w:rsid w:val="00BD1098"/>
    <w:rsid w:val="00BD1FA6"/>
    <w:rsid w:val="00BE573F"/>
    <w:rsid w:val="00C75D3E"/>
    <w:rsid w:val="00CC26F7"/>
    <w:rsid w:val="00D47050"/>
    <w:rsid w:val="00DF79B5"/>
    <w:rsid w:val="00EA36D0"/>
    <w:rsid w:val="00F46944"/>
    <w:rsid w:val="00F80022"/>
    <w:rsid w:val="00F86CDB"/>
    <w:rsid w:val="05341DD6"/>
    <w:rsid w:val="071D1963"/>
    <w:rsid w:val="0B3D1238"/>
    <w:rsid w:val="0BB7198C"/>
    <w:rsid w:val="164640FE"/>
    <w:rsid w:val="19793864"/>
    <w:rsid w:val="24B26E35"/>
    <w:rsid w:val="2C723060"/>
    <w:rsid w:val="346A542B"/>
    <w:rsid w:val="3E8D1F7B"/>
    <w:rsid w:val="41A841FC"/>
    <w:rsid w:val="441D5B50"/>
    <w:rsid w:val="59CB38DE"/>
    <w:rsid w:val="5E9F7435"/>
    <w:rsid w:val="5FAA618B"/>
    <w:rsid w:val="60163727"/>
    <w:rsid w:val="62FB15D6"/>
    <w:rsid w:val="67685D1C"/>
    <w:rsid w:val="74EE65C9"/>
    <w:rsid w:val="77A13DC6"/>
    <w:rsid w:val="7C6B53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8">
    <w:name w:val="样式11"/>
    <w:basedOn w:val="9"/>
    <w:qFormat/>
    <w:uiPriority w:val="0"/>
    <w:pPr>
      <w:tabs>
        <w:tab w:val="left" w:pos="1065"/>
      </w:tabs>
      <w:jc w:val="both"/>
    </w:pPr>
  </w:style>
  <w:style w:type="paragraph" w:customStyle="1" w:styleId="9">
    <w:name w:val="表文"/>
    <w:basedOn w:val="1"/>
    <w:qFormat/>
    <w:uiPriority w:val="0"/>
    <w:pPr>
      <w:tabs>
        <w:tab w:val="left" w:pos="1065"/>
      </w:tabs>
      <w:adjustRightInd w:val="0"/>
      <w:snapToGrid w:val="0"/>
      <w:spacing w:line="240" w:lineRule="atLeast"/>
      <w:jc w:val="center"/>
    </w:pPr>
    <w:rPr>
      <w:sz w:val="1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Win10NeT.COM</Company>
  <Pages>1</Pages>
  <Words>1307</Words>
  <Characters>1734</Characters>
  <Lines>28</Lines>
  <Paragraphs>8</Paragraphs>
  <TotalTime>0</TotalTime>
  <ScaleCrop>false</ScaleCrop>
  <LinksUpToDate>false</LinksUpToDate>
  <CharactersWithSpaces>2018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2020-01-14T02:44:00Z</dcterms:created>
  <dc:creator>XiaZaiMa.COM</dc:creator>
  <cp:lastModifiedBy>王林</cp:lastModifiedBy>
  <dcterms:modified xsi:type="dcterms:W3CDTF">2025-07-18T17:04:43Z</dcterms:modified>
  <dc:title>第9章  生产费用核算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7E750839D66A449998481B9EF803AAA0_13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