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Default Extension="vsdx" ContentType="application/vnd.ms-visio.drawing"/>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25AE" w:rsidRDefault="005F7794">
      <w:pPr>
        <w:pStyle w:val="HPTableTitle"/>
        <w:ind w:firstLineChars="100" w:firstLine="280"/>
        <w:rPr>
          <w:rFonts w:ascii="微软雅黑" w:eastAsia="微软雅黑" w:hAnsi="微软雅黑"/>
          <w:b w:val="0"/>
          <w:color w:val="000000" w:themeColor="text1"/>
          <w:lang w:val="en-US" w:eastAsia="zh-CN"/>
        </w:rPr>
      </w:pPr>
      <w:bookmarkStart w:id="0" w:name="OLE_LINK8"/>
      <w:r>
        <w:rPr>
          <w:rFonts w:ascii="微软雅黑" w:eastAsia="微软雅黑" w:hAnsi="微软雅黑" w:cs="Arial" w:hint="eastAsia"/>
          <w:caps/>
          <w:color w:val="000000" w:themeColor="text1"/>
          <w:sz w:val="28"/>
          <w:szCs w:val="28"/>
          <w:lang w:eastAsia="zh-CN"/>
        </w:rPr>
        <w:t>文档</w:t>
      </w:r>
      <w:r>
        <w:rPr>
          <w:rFonts w:ascii="微软雅黑" w:eastAsia="微软雅黑" w:hAnsi="微软雅黑" w:cs="Arial"/>
          <w:caps/>
          <w:color w:val="000000" w:themeColor="text1"/>
          <w:sz w:val="28"/>
          <w:szCs w:val="28"/>
          <w:lang w:eastAsia="zh-CN"/>
        </w:rPr>
        <w:t>密级：</w:t>
      </w:r>
      <w:r>
        <w:rPr>
          <w:noProof/>
          <w:lang w:val="en-US" w:eastAsia="zh-CN"/>
        </w:rPr>
        <mc:AlternateContent>
          <mc:Choice Requires="wps">
            <w:drawing>
              <wp:anchor distT="0" distB="0" distL="114300" distR="114300" simplePos="0" relativeHeight="251659264" behindDoc="0" locked="0" layoutInCell="1" hidden="1" allowOverlap="1">
                <wp:simplePos x="0" y="0"/>
                <wp:positionH relativeFrom="column">
                  <wp:posOffset>3530600</wp:posOffset>
                </wp:positionH>
                <wp:positionV relativeFrom="paragraph">
                  <wp:posOffset>344170</wp:posOffset>
                </wp:positionV>
                <wp:extent cx="0" cy="0"/>
                <wp:effectExtent l="6350" t="10795" r="12700" b="8255"/>
                <wp:wrapNone/>
                <wp:docPr id="7" name="矩形 7"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solidFill>
                          <a:srgbClr val="FFFFFF">
                            <a:alpha val="0"/>
                          </a:srgbClr>
                        </a:solidFill>
                        <a:ln w="9525">
                          <a:solidFill>
                            <a:srgbClr val="000000">
                              <a:alpha val="0"/>
                            </a:srgbClr>
                          </a:solidFill>
                          <a:miter lim="800000"/>
                        </a:ln>
                      </wps:spPr>
                      <wps:txbx>
                        <w:txbxContent>
                          <w:p w:rsidR="001625AE" w:rsidRDefault="005F7794">
                            <w:r>
                              <w:t>E6636BC20180234D78E509342D30BBB0B2B9B203199B2B80A7D98C36B1E32B80EB44B738D1CCDB0722B926083846AEEC6A09210A41D0FBE11B5EC216327E14D824D7953D7725E4A754A62FE76E6F4D532C42EE4372493E73F8BE719A6CC95C98DE962697FEB</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278pt;margin-top:27.1pt;height:0pt;width:0pt;visibility:hidden;z-index:251659264;mso-width-relative:page;mso-height-relative:page;" fillcolor="#FFFFFF" filled="t" stroked="t" coordsize="21600,21600" o:gfxdata="UEsDBAoAAAAAAIdO4kAAAAAAAAAAAAAAAAAEAAAAZHJzL1BLAwQUAAAACACHTuJAeKvMBtMAAAAJ&#10;AQAADwAAAGRycy9kb3ducmV2LnhtbE2PQU/DMAyF70j8h8hI3Fi6wsYoTXcAcUUwKnZ1m9BUS5yq&#10;Sbvx7zHaAW7289Pz98rtyTsxmzH2gRQsFxkIQ23QPXUK6o+Xmw2ImJA0ukBGwbeJsK0uL0osdDjS&#10;u5l3qRMcQrFABTaloZAyttZ4jIswGOLbVxg9Jl7HTuoRjxzuncyzbC099sQfLA7myZr2sJu8Arev&#10;36bP2+b5Ib+Xeprlwb5irdT11TJ7BJHMKf2Z4Ref0aFipiZMpKNwClarNXdJPNzlINhwFpqzIKtS&#10;/m9Q/QBQSwMEFAAAAAgAh07iQOq43Ig/AgAAtAQAAA4AAABkcnMvZTJvRG9jLnhtbK1UUW4TMRD9&#10;R+IOlv/pJlFD21U3VZUoCKlApcIBHK83a2F7zNjJplwGiT8O0eMgrsGsvQlp+SkS+2F57JnnN29m&#10;9vJqZw3bKgwaXMXHJyPOlJNQa7eu+KePy1fnnIUoXC0MOFXxexX41ezli8vOl2oCLZhaISMQF8rO&#10;V7yN0ZdFEWSrrAgn4JWjywbQikgmrosaRUfo1hST0eh10QHWHkGqEOh0kS/5gIjPAYSm0VItQG6s&#10;cjGjojIiUkqh1T7wWWLbNErGD00TVGSm4pRpTCs9QvtVvxazS1GuUfhWy4GCeA6FJzlZoR09eoBa&#10;iCjYBvVfUFZLhABNPJFgi5xIUoSyGI+eaHPXCq9SLiR18AfRw/+Dle+3t8h0XfEzzpywVPBf3378&#10;fPjOyG51Xau+SXqZOh9K8r7zt9gnGvwNyM+BOZi3wq3VNSJ0rRI1kUv+xaOA3ggUylbdO6jpFbGJ&#10;kBTbNWh7QNKC7VJh7g+FUbvIZD6U+9NClPsQjyG+UWBZv6k4UrUTpNjehEiUyXXvkiiD0fVSG5MM&#10;XK/mBtlWUGcs05djjW9FPk3dQRghuya8cIxhHOsqfjGdTFPoo7shaEAa9d8/41sdadSMthU/zwg5&#10;KeOIy17RXJm4W+2GIq2gviehEXKz06jTpgX8yllHjV7x8GUjUHFm3joq1sX49LSfjGScTs8mZODx&#10;zer4RjhJUBWPnOXtPOZp2njU65ZeGqc0HVxTgRudytBTzawG3tTMSc1h8PppObaT15+fzew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eKvMBtMAAAAJAQAADwAAAAAAAAABACAAAAAiAAAAZHJzL2Rv&#10;d25yZXYueG1sUEsBAhQAFAAAAAgAh07iQOq43Ig/AgAAtAQAAA4AAAAAAAAAAQAgAAAAIgEAAGRy&#10;cy9lMm9Eb2MueG1sUEsFBgAAAAAGAAYAWQEAANMFAAAAAA==&#10;">
                <v:fill on="t" opacity="0f" focussize="0,0"/>
                <v:stroke color="#000000" opacity="0f" miterlimit="8" joinstyle="miter"/>
                <v:imagedata o:title=""/>
                <o:lock v:ext="edit" aspectratio="f"/>
                <v:textbox>
                  <w:txbxContent>
                    <w:p>
                      <w:r>
                        <w:t>E6636BC20180234D78E509342D30BBB0B2B9B203199B2B80A7D98C36B1E32B80EB44B738D1CCDB0722B926083846AEEC6A09210A41D0FBE11B5EC216327E14D824D7953D7725E4A754A62FE76E6F4D532C42EE4372493E73F8BE719A6CC95C98DE962697FEB</w:t>
                      </w:r>
                    </w:p>
                  </w:txbxContent>
                </v:textbox>
              </v:rect>
            </w:pict>
          </mc:Fallback>
        </mc:AlternateContent>
      </w:r>
      <w:r>
        <w:rPr>
          <w:rFonts w:ascii="微软雅黑" w:eastAsia="微软雅黑" w:hAnsi="微软雅黑" w:cs="Arial" w:hint="eastAsia"/>
          <w:caps/>
          <w:color w:val="000000" w:themeColor="text1"/>
          <w:sz w:val="28"/>
          <w:szCs w:val="28"/>
          <w:lang w:eastAsia="zh-CN"/>
        </w:rPr>
        <w:t>保密</w:t>
      </w:r>
    </w:p>
    <w:tbl>
      <w:tblPr>
        <w:tblW w:w="8505" w:type="dxa"/>
        <w:tblCellSpacing w:w="20" w:type="dxa"/>
        <w:tblInd w:w="-8"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4A0" w:firstRow="1" w:lastRow="0" w:firstColumn="1" w:lastColumn="0" w:noHBand="0" w:noVBand="1"/>
      </w:tblPr>
      <w:tblGrid>
        <w:gridCol w:w="8505"/>
      </w:tblGrid>
      <w:tr w:rsidR="001625AE">
        <w:trPr>
          <w:trHeight w:val="8920"/>
          <w:tblCellSpacing w:w="20" w:type="dxa"/>
        </w:trPr>
        <w:tc>
          <w:tcPr>
            <w:tcW w:w="8425" w:type="dxa"/>
            <w:shd w:val="clear" w:color="auto" w:fill="auto"/>
          </w:tcPr>
          <w:p w:rsidR="001625AE" w:rsidRDefault="001625AE">
            <w:pPr>
              <w:pStyle w:val="affff2"/>
              <w:ind w:left="1680"/>
              <w:jc w:val="left"/>
              <w:rPr>
                <w:rFonts w:ascii="微软雅黑" w:eastAsia="微软雅黑" w:hAnsi="微软雅黑"/>
                <w:b w:val="0"/>
                <w:color w:val="000000" w:themeColor="text1"/>
                <w:spacing w:val="24"/>
                <w:w w:val="110"/>
                <w:sz w:val="36"/>
                <w:szCs w:val="36"/>
              </w:rPr>
            </w:pPr>
          </w:p>
          <w:p w:rsidR="001625AE" w:rsidRDefault="001625AE">
            <w:pPr>
              <w:pStyle w:val="affff2"/>
              <w:ind w:left="1680"/>
              <w:rPr>
                <w:rFonts w:ascii="微软雅黑" w:eastAsia="微软雅黑" w:hAnsi="微软雅黑"/>
                <w:b w:val="0"/>
                <w:color w:val="000000" w:themeColor="text1"/>
                <w:spacing w:val="24"/>
                <w:w w:val="110"/>
                <w:szCs w:val="44"/>
              </w:rPr>
            </w:pPr>
          </w:p>
          <w:p w:rsidR="001625AE" w:rsidRDefault="001625AE">
            <w:pPr>
              <w:pStyle w:val="affff2"/>
              <w:ind w:left="1680"/>
              <w:rPr>
                <w:rFonts w:ascii="微软雅黑" w:eastAsia="微软雅黑" w:hAnsi="微软雅黑"/>
                <w:b w:val="0"/>
                <w:color w:val="000000" w:themeColor="text1"/>
                <w:spacing w:val="24"/>
                <w:w w:val="110"/>
                <w:szCs w:val="44"/>
              </w:rPr>
            </w:pPr>
          </w:p>
          <w:p w:rsidR="001625AE" w:rsidRDefault="005F7794">
            <w:pPr>
              <w:pStyle w:val="affff2"/>
              <w:rPr>
                <w:rFonts w:ascii="微软雅黑" w:eastAsia="微软雅黑" w:hAnsi="微软雅黑"/>
                <w:color w:val="000000" w:themeColor="text1"/>
                <w:spacing w:val="24"/>
                <w:w w:val="110"/>
                <w:szCs w:val="36"/>
              </w:rPr>
            </w:pPr>
            <w:r>
              <w:rPr>
                <w:rFonts w:ascii="微软雅黑" w:eastAsia="微软雅黑" w:hAnsi="微软雅黑" w:hint="eastAsia"/>
                <w:color w:val="000000" w:themeColor="text1"/>
                <w:spacing w:val="24"/>
                <w:w w:val="110"/>
                <w:szCs w:val="36"/>
              </w:rPr>
              <w:t>阿里巴巴</w:t>
            </w:r>
            <w:r>
              <w:rPr>
                <w:rFonts w:ascii="微软雅黑" w:eastAsia="微软雅黑" w:hAnsi="微软雅黑"/>
                <w:color w:val="000000" w:themeColor="text1"/>
                <w:spacing w:val="24"/>
                <w:w w:val="110"/>
                <w:szCs w:val="36"/>
              </w:rPr>
              <w:t>服务器</w:t>
            </w:r>
            <w:r>
              <w:rPr>
                <w:rFonts w:ascii="微软雅黑" w:eastAsia="微软雅黑" w:hAnsi="微软雅黑" w:hint="eastAsia"/>
                <w:color w:val="000000" w:themeColor="text1"/>
                <w:spacing w:val="24"/>
                <w:w w:val="110"/>
                <w:szCs w:val="36"/>
              </w:rPr>
              <w:t>精卫</w:t>
            </w:r>
            <w:r>
              <w:rPr>
                <w:rFonts w:ascii="微软雅黑" w:eastAsia="微软雅黑" w:hAnsi="微软雅黑" w:hint="eastAsia"/>
                <w:color w:val="000000" w:themeColor="text1"/>
                <w:spacing w:val="24"/>
                <w:w w:val="110"/>
                <w:szCs w:val="36"/>
              </w:rPr>
              <w:t>2P</w:t>
            </w:r>
            <w:r>
              <w:rPr>
                <w:rFonts w:ascii="微软雅黑" w:eastAsia="微软雅黑" w:hAnsi="微软雅黑" w:hint="eastAsia"/>
                <w:color w:val="000000" w:themeColor="text1"/>
                <w:spacing w:val="24"/>
                <w:w w:val="110"/>
                <w:szCs w:val="36"/>
              </w:rPr>
              <w:t>项目</w:t>
            </w:r>
            <w:r>
              <w:rPr>
                <w:rFonts w:ascii="微软雅黑" w:eastAsia="微软雅黑" w:hAnsi="微软雅黑"/>
                <w:color w:val="000000" w:themeColor="text1"/>
                <w:spacing w:val="24"/>
                <w:w w:val="110"/>
                <w:szCs w:val="36"/>
              </w:rPr>
              <w:t>AS03CM02</w:t>
            </w:r>
            <w:r>
              <w:rPr>
                <w:rFonts w:ascii="微软雅黑" w:eastAsia="微软雅黑" w:hAnsi="微软雅黑"/>
                <w:color w:val="000000" w:themeColor="text1"/>
                <w:spacing w:val="24"/>
                <w:w w:val="110"/>
                <w:szCs w:val="36"/>
              </w:rPr>
              <w:t>单板</w:t>
            </w:r>
            <w:r>
              <w:rPr>
                <w:rFonts w:ascii="微软雅黑" w:eastAsia="微软雅黑" w:hAnsi="微软雅黑"/>
                <w:color w:val="000000" w:themeColor="text1"/>
                <w:spacing w:val="24"/>
                <w:w w:val="110"/>
                <w:szCs w:val="36"/>
              </w:rPr>
              <w:t>CPLD</w:t>
            </w:r>
            <w:r>
              <w:rPr>
                <w:rFonts w:ascii="微软雅黑" w:eastAsia="微软雅黑" w:hAnsi="微软雅黑" w:hint="eastAsia"/>
                <w:color w:val="000000" w:themeColor="text1"/>
                <w:spacing w:val="24"/>
                <w:w w:val="110"/>
                <w:szCs w:val="36"/>
              </w:rPr>
              <w:t>详细设计</w:t>
            </w:r>
            <w:r>
              <w:rPr>
                <w:rFonts w:ascii="微软雅黑" w:eastAsia="微软雅黑" w:hAnsi="微软雅黑"/>
                <w:color w:val="000000" w:themeColor="text1"/>
                <w:spacing w:val="24"/>
                <w:w w:val="110"/>
                <w:szCs w:val="36"/>
              </w:rPr>
              <w:t>方案</w:t>
            </w:r>
          </w:p>
          <w:p w:rsidR="001625AE" w:rsidRDefault="001625AE">
            <w:pPr>
              <w:ind w:left="2803" w:firstLine="420"/>
              <w:rPr>
                <w:b/>
                <w:sz w:val="28"/>
              </w:rPr>
            </w:pPr>
          </w:p>
          <w:p w:rsidR="001625AE" w:rsidRDefault="005F7794">
            <w:pPr>
              <w:ind w:left="2803" w:firstLine="420"/>
              <w:rPr>
                <w:b/>
                <w:bCs/>
                <w:sz w:val="28"/>
              </w:rPr>
            </w:pPr>
            <w:r>
              <w:rPr>
                <w:rFonts w:hint="eastAsia"/>
                <w:b/>
                <w:sz w:val="28"/>
              </w:rPr>
              <w:t>版本：</w:t>
            </w:r>
            <w:r>
              <w:rPr>
                <w:rFonts w:hint="eastAsia"/>
                <w:b/>
                <w:bCs/>
                <w:sz w:val="28"/>
              </w:rPr>
              <w:t>V</w:t>
            </w:r>
            <w:r>
              <w:rPr>
                <w:b/>
                <w:bCs/>
                <w:sz w:val="28"/>
              </w:rPr>
              <w:t>1</w:t>
            </w:r>
            <w:r>
              <w:rPr>
                <w:rFonts w:hint="eastAsia"/>
                <w:b/>
                <w:bCs/>
                <w:sz w:val="28"/>
              </w:rPr>
              <w:t>.0</w:t>
            </w:r>
          </w:p>
        </w:tc>
      </w:tr>
    </w:tbl>
    <w:p w:rsidR="001625AE" w:rsidRDefault="005F7794">
      <w:pPr>
        <w:pStyle w:val="af0"/>
        <w:jc w:val="both"/>
        <w:rPr>
          <w:rStyle w:val="afe"/>
          <w:rFonts w:ascii="微软雅黑" w:eastAsia="微软雅黑" w:hAnsi="微软雅黑" w:cs="Arial"/>
          <w:color w:val="000000" w:themeColor="text1"/>
          <w:kern w:val="44"/>
          <w:sz w:val="24"/>
          <w:szCs w:val="24"/>
        </w:rPr>
      </w:pPr>
      <w:r>
        <w:rPr>
          <w:rStyle w:val="afe"/>
          <w:rFonts w:ascii="微软雅黑" w:eastAsia="微软雅黑" w:hAnsi="微软雅黑" w:cs="Arial" w:hint="eastAsia"/>
          <w:color w:val="000000" w:themeColor="text1"/>
          <w:kern w:val="44"/>
          <w:sz w:val="24"/>
          <w:szCs w:val="24"/>
        </w:rPr>
        <w:t>文档批准</w:t>
      </w: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2112"/>
        <w:gridCol w:w="3260"/>
        <w:gridCol w:w="2835"/>
      </w:tblGrid>
      <w:tr w:rsidR="001625AE">
        <w:trPr>
          <w:trHeight w:val="340"/>
          <w:jc w:val="center"/>
        </w:trPr>
        <w:tc>
          <w:tcPr>
            <w:tcW w:w="2112" w:type="dxa"/>
            <w:tcBorders>
              <w:top w:val="single" w:sz="12" w:space="0" w:color="000000"/>
              <w:left w:val="single" w:sz="12" w:space="0" w:color="000000"/>
              <w:bottom w:val="single" w:sz="6" w:space="0" w:color="000000"/>
              <w:right w:val="single" w:sz="4" w:space="0" w:color="auto"/>
            </w:tcBorders>
            <w:shd w:val="clear" w:color="auto" w:fill="F79646"/>
            <w:vAlign w:val="center"/>
          </w:tcPr>
          <w:p w:rsidR="001625AE" w:rsidRDefault="005F7794">
            <w:pPr>
              <w:spacing w:line="240" w:lineRule="auto"/>
              <w:jc w:val="center"/>
              <w:rPr>
                <w:rStyle w:val="afe"/>
                <w:rFonts w:ascii="微软雅黑" w:eastAsia="微软雅黑" w:hAnsi="微软雅黑" w:cs="Arial"/>
                <w:color w:val="000000" w:themeColor="text1"/>
                <w:kern w:val="2"/>
                <w:szCs w:val="21"/>
              </w:rPr>
            </w:pPr>
            <w:r>
              <w:rPr>
                <w:rStyle w:val="afe"/>
                <w:rFonts w:ascii="微软雅黑" w:eastAsia="微软雅黑" w:hAnsi="微软雅黑" w:cs="Arial" w:hint="eastAsia"/>
                <w:color w:val="000000" w:themeColor="text1"/>
                <w:kern w:val="2"/>
                <w:szCs w:val="21"/>
              </w:rPr>
              <w:t>批准人</w:t>
            </w:r>
          </w:p>
        </w:tc>
        <w:tc>
          <w:tcPr>
            <w:tcW w:w="3260" w:type="dxa"/>
            <w:tcBorders>
              <w:top w:val="single" w:sz="12" w:space="0" w:color="000000"/>
              <w:left w:val="single" w:sz="4" w:space="0" w:color="auto"/>
              <w:bottom w:val="single" w:sz="6" w:space="0" w:color="000000"/>
              <w:right w:val="single" w:sz="6" w:space="0" w:color="000000"/>
            </w:tcBorders>
            <w:shd w:val="clear" w:color="auto" w:fill="F79646"/>
            <w:vAlign w:val="center"/>
          </w:tcPr>
          <w:p w:rsidR="001625AE" w:rsidRDefault="005F7794">
            <w:pPr>
              <w:spacing w:line="240" w:lineRule="auto"/>
              <w:jc w:val="center"/>
              <w:rPr>
                <w:rStyle w:val="afe"/>
                <w:rFonts w:ascii="微软雅黑" w:eastAsia="微软雅黑" w:hAnsi="微软雅黑" w:cs="Arial"/>
                <w:color w:val="000000" w:themeColor="text1"/>
                <w:kern w:val="2"/>
                <w:szCs w:val="21"/>
              </w:rPr>
            </w:pPr>
            <w:r>
              <w:rPr>
                <w:rStyle w:val="afe"/>
                <w:rFonts w:ascii="微软雅黑" w:eastAsia="微软雅黑" w:hAnsi="微软雅黑" w:cs="Arial" w:hint="eastAsia"/>
                <w:color w:val="000000" w:themeColor="text1"/>
                <w:kern w:val="2"/>
                <w:szCs w:val="21"/>
              </w:rPr>
              <w:t>批准人角色</w:t>
            </w:r>
          </w:p>
        </w:tc>
        <w:tc>
          <w:tcPr>
            <w:tcW w:w="2835" w:type="dxa"/>
            <w:tcBorders>
              <w:top w:val="single" w:sz="12" w:space="0" w:color="000000"/>
              <w:left w:val="single" w:sz="6" w:space="0" w:color="000000"/>
              <w:bottom w:val="single" w:sz="6" w:space="0" w:color="000000"/>
              <w:right w:val="single" w:sz="12" w:space="0" w:color="000000"/>
            </w:tcBorders>
            <w:shd w:val="clear" w:color="auto" w:fill="F79646"/>
            <w:vAlign w:val="center"/>
          </w:tcPr>
          <w:p w:rsidR="001625AE" w:rsidRDefault="005F7794">
            <w:pPr>
              <w:spacing w:line="240" w:lineRule="auto"/>
              <w:jc w:val="center"/>
              <w:rPr>
                <w:rStyle w:val="afe"/>
                <w:rFonts w:ascii="微软雅黑" w:eastAsia="微软雅黑" w:hAnsi="微软雅黑" w:cs="Arial"/>
                <w:color w:val="000000" w:themeColor="text1"/>
                <w:kern w:val="2"/>
                <w:szCs w:val="21"/>
              </w:rPr>
            </w:pPr>
            <w:r>
              <w:rPr>
                <w:rStyle w:val="afe"/>
                <w:rFonts w:ascii="微软雅黑" w:eastAsia="微软雅黑" w:hAnsi="微软雅黑" w:cs="Arial" w:hint="eastAsia"/>
                <w:color w:val="000000" w:themeColor="text1"/>
                <w:kern w:val="2"/>
                <w:szCs w:val="21"/>
              </w:rPr>
              <w:t>批准日期</w:t>
            </w:r>
          </w:p>
        </w:tc>
      </w:tr>
      <w:tr w:rsidR="001625AE">
        <w:trPr>
          <w:trHeight w:val="340"/>
          <w:jc w:val="center"/>
        </w:trPr>
        <w:tc>
          <w:tcPr>
            <w:tcW w:w="2112" w:type="dxa"/>
            <w:tcBorders>
              <w:top w:val="single" w:sz="6" w:space="0" w:color="000000"/>
              <w:left w:val="single" w:sz="12" w:space="0" w:color="000000"/>
              <w:bottom w:val="single" w:sz="6" w:space="0" w:color="000000"/>
              <w:right w:val="single" w:sz="4" w:space="0" w:color="auto"/>
            </w:tcBorders>
            <w:vAlign w:val="center"/>
          </w:tcPr>
          <w:p w:rsidR="001625AE" w:rsidRDefault="005F7794">
            <w:pPr>
              <w:spacing w:line="240" w:lineRule="auto"/>
              <w:jc w:val="center"/>
              <w:rPr>
                <w:rStyle w:val="afe"/>
                <w:rFonts w:ascii="微软雅黑" w:eastAsia="微软雅黑" w:hAnsi="微软雅黑" w:cs="Arial"/>
                <w:color w:val="000000" w:themeColor="text1"/>
                <w:kern w:val="2"/>
                <w:szCs w:val="21"/>
              </w:rPr>
            </w:pPr>
            <w:r>
              <w:rPr>
                <w:rStyle w:val="afe"/>
                <w:rFonts w:ascii="微软雅黑" w:eastAsia="微软雅黑" w:hAnsi="微软雅黑" w:cs="Arial" w:hint="eastAsia"/>
                <w:color w:val="000000" w:themeColor="text1"/>
                <w:kern w:val="2"/>
                <w:szCs w:val="21"/>
              </w:rPr>
              <w:t>闫卫涛</w:t>
            </w:r>
          </w:p>
        </w:tc>
        <w:tc>
          <w:tcPr>
            <w:tcW w:w="3260" w:type="dxa"/>
            <w:tcBorders>
              <w:top w:val="single" w:sz="6" w:space="0" w:color="000000"/>
              <w:left w:val="single" w:sz="4" w:space="0" w:color="auto"/>
              <w:bottom w:val="single" w:sz="6" w:space="0" w:color="000000"/>
              <w:right w:val="single" w:sz="6" w:space="0" w:color="000000"/>
            </w:tcBorders>
            <w:vAlign w:val="center"/>
          </w:tcPr>
          <w:p w:rsidR="001625AE" w:rsidRDefault="005F7794">
            <w:pPr>
              <w:spacing w:line="240" w:lineRule="auto"/>
              <w:jc w:val="center"/>
              <w:rPr>
                <w:rStyle w:val="afe"/>
                <w:rFonts w:ascii="微软雅黑" w:eastAsia="微软雅黑" w:hAnsi="微软雅黑" w:cs="Arial"/>
                <w:color w:val="000000" w:themeColor="text1"/>
                <w:kern w:val="2"/>
                <w:szCs w:val="21"/>
              </w:rPr>
            </w:pPr>
            <w:r>
              <w:rPr>
                <w:rStyle w:val="afe"/>
                <w:rFonts w:ascii="微软雅黑" w:eastAsia="微软雅黑" w:hAnsi="微软雅黑" w:cs="Arial" w:hint="eastAsia"/>
                <w:color w:val="000000" w:themeColor="text1"/>
                <w:kern w:val="2"/>
                <w:szCs w:val="21"/>
              </w:rPr>
              <w:t>硬件经理</w:t>
            </w:r>
          </w:p>
        </w:tc>
        <w:tc>
          <w:tcPr>
            <w:tcW w:w="2835" w:type="dxa"/>
            <w:tcBorders>
              <w:top w:val="single" w:sz="6" w:space="0" w:color="000000"/>
              <w:left w:val="single" w:sz="6" w:space="0" w:color="000000"/>
              <w:bottom w:val="single" w:sz="6" w:space="0" w:color="000000"/>
              <w:right w:val="single" w:sz="12" w:space="0" w:color="000000"/>
            </w:tcBorders>
            <w:vAlign w:val="center"/>
          </w:tcPr>
          <w:p w:rsidR="001625AE" w:rsidRDefault="005F7794">
            <w:pPr>
              <w:spacing w:line="240" w:lineRule="auto"/>
              <w:jc w:val="center"/>
              <w:rPr>
                <w:rStyle w:val="afe"/>
                <w:rFonts w:ascii="微软雅黑" w:eastAsia="微软雅黑" w:hAnsi="微软雅黑" w:cs="Arial"/>
                <w:color w:val="000000" w:themeColor="text1"/>
                <w:kern w:val="2"/>
                <w:szCs w:val="21"/>
              </w:rPr>
            </w:pPr>
            <w:r>
              <w:rPr>
                <w:rStyle w:val="afe"/>
                <w:rFonts w:ascii="微软雅黑" w:eastAsia="微软雅黑" w:hAnsi="微软雅黑" w:cs="Arial" w:hint="eastAsia"/>
                <w:color w:val="000000" w:themeColor="text1"/>
                <w:kern w:val="2"/>
                <w:szCs w:val="21"/>
              </w:rPr>
              <w:t>2022</w:t>
            </w:r>
            <w:r>
              <w:rPr>
                <w:rStyle w:val="afe"/>
                <w:rFonts w:ascii="微软雅黑" w:eastAsia="微软雅黑" w:hAnsi="微软雅黑" w:cs="Arial"/>
                <w:color w:val="000000" w:themeColor="text1"/>
                <w:kern w:val="2"/>
                <w:szCs w:val="21"/>
              </w:rPr>
              <w:t>-05-21</w:t>
            </w:r>
          </w:p>
        </w:tc>
      </w:tr>
    </w:tbl>
    <w:p w:rsidR="001625AE" w:rsidRDefault="001625AE">
      <w:pPr>
        <w:rPr>
          <w:sz w:val="28"/>
        </w:rPr>
      </w:pPr>
    </w:p>
    <w:tbl>
      <w:tblPr>
        <w:tblpPr w:leftFromText="180" w:rightFromText="180" w:vertAnchor="text" w:horzAnchor="margin" w:tblpY="328"/>
        <w:tblW w:w="8639"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4A0" w:firstRow="1" w:lastRow="0" w:firstColumn="1" w:lastColumn="0" w:noHBand="0" w:noVBand="1"/>
      </w:tblPr>
      <w:tblGrid>
        <w:gridCol w:w="1126"/>
        <w:gridCol w:w="1560"/>
        <w:gridCol w:w="2126"/>
        <w:gridCol w:w="2268"/>
        <w:gridCol w:w="1559"/>
      </w:tblGrid>
      <w:tr w:rsidR="001625AE">
        <w:trPr>
          <w:trHeight w:val="404"/>
          <w:tblCellSpacing w:w="20" w:type="dxa"/>
        </w:trPr>
        <w:tc>
          <w:tcPr>
            <w:tcW w:w="8559" w:type="dxa"/>
            <w:gridSpan w:val="5"/>
            <w:shd w:val="clear" w:color="auto" w:fill="F79646"/>
            <w:vAlign w:val="center"/>
          </w:tcPr>
          <w:p w:rsidR="001625AE" w:rsidRDefault="005F7794">
            <w:pPr>
              <w:widowControl/>
              <w:overflowPunct w:val="0"/>
              <w:autoSpaceDE w:val="0"/>
              <w:autoSpaceDN w:val="0"/>
              <w:adjustRightInd w:val="0"/>
              <w:ind w:left="1680" w:firstLineChars="550" w:firstLine="1254"/>
              <w:textAlignment w:val="baseline"/>
              <w:rPr>
                <w:rFonts w:ascii="微软雅黑" w:eastAsia="微软雅黑" w:hAnsi="微软雅黑"/>
                <w:bCs/>
                <w:color w:val="000000"/>
                <w:spacing w:val="24"/>
                <w:kern w:val="0"/>
                <w:sz w:val="18"/>
                <w:szCs w:val="18"/>
              </w:rPr>
            </w:pPr>
            <w:r>
              <w:rPr>
                <w:rFonts w:ascii="微软雅黑" w:eastAsia="微软雅黑" w:hAnsi="微软雅黑" w:hint="eastAsia"/>
                <w:bCs/>
                <w:color w:val="000000"/>
                <w:spacing w:val="24"/>
                <w:kern w:val="0"/>
                <w:sz w:val="18"/>
                <w:szCs w:val="18"/>
              </w:rPr>
              <w:lastRenderedPageBreak/>
              <w:t>修</w:t>
            </w:r>
            <w:r>
              <w:rPr>
                <w:rFonts w:ascii="微软雅黑" w:eastAsia="微软雅黑" w:hAnsi="微软雅黑" w:hint="eastAsia"/>
                <w:bCs/>
                <w:color w:val="000000"/>
                <w:spacing w:val="24"/>
                <w:kern w:val="0"/>
                <w:sz w:val="18"/>
                <w:szCs w:val="18"/>
              </w:rPr>
              <w:t xml:space="preserve">   </w:t>
            </w:r>
            <w:r>
              <w:rPr>
                <w:rFonts w:ascii="微软雅黑" w:eastAsia="微软雅黑" w:hAnsi="微软雅黑" w:hint="eastAsia"/>
                <w:bCs/>
                <w:color w:val="000000"/>
                <w:spacing w:val="24"/>
                <w:kern w:val="0"/>
                <w:sz w:val="18"/>
                <w:szCs w:val="18"/>
              </w:rPr>
              <w:t>订</w:t>
            </w:r>
            <w:r>
              <w:rPr>
                <w:rFonts w:ascii="微软雅黑" w:eastAsia="微软雅黑" w:hAnsi="微软雅黑" w:hint="eastAsia"/>
                <w:bCs/>
                <w:color w:val="000000"/>
                <w:spacing w:val="24"/>
                <w:kern w:val="0"/>
                <w:sz w:val="18"/>
                <w:szCs w:val="18"/>
              </w:rPr>
              <w:t xml:space="preserve">   </w:t>
            </w:r>
            <w:r>
              <w:rPr>
                <w:rFonts w:ascii="微软雅黑" w:eastAsia="微软雅黑" w:hAnsi="微软雅黑" w:hint="eastAsia"/>
                <w:bCs/>
                <w:color w:val="000000"/>
                <w:spacing w:val="24"/>
                <w:kern w:val="0"/>
                <w:sz w:val="18"/>
                <w:szCs w:val="18"/>
              </w:rPr>
              <w:t>信</w:t>
            </w:r>
            <w:r>
              <w:rPr>
                <w:rFonts w:ascii="微软雅黑" w:eastAsia="微软雅黑" w:hAnsi="微软雅黑" w:hint="eastAsia"/>
                <w:bCs/>
                <w:color w:val="000000"/>
                <w:spacing w:val="24"/>
                <w:kern w:val="0"/>
                <w:sz w:val="18"/>
                <w:szCs w:val="18"/>
              </w:rPr>
              <w:t xml:space="preserve">   </w:t>
            </w:r>
            <w:r>
              <w:rPr>
                <w:rFonts w:ascii="微软雅黑" w:eastAsia="微软雅黑" w:hAnsi="微软雅黑" w:hint="eastAsia"/>
                <w:bCs/>
                <w:color w:val="000000"/>
                <w:spacing w:val="24"/>
                <w:kern w:val="0"/>
                <w:sz w:val="18"/>
                <w:szCs w:val="18"/>
              </w:rPr>
              <w:t>息</w:t>
            </w:r>
          </w:p>
        </w:tc>
      </w:tr>
      <w:tr w:rsidR="001625AE">
        <w:trPr>
          <w:trHeight w:val="295"/>
          <w:tblCellSpacing w:w="20" w:type="dxa"/>
        </w:trPr>
        <w:tc>
          <w:tcPr>
            <w:tcW w:w="1066" w:type="dxa"/>
            <w:shd w:val="clear" w:color="auto" w:fill="FFE2C5"/>
            <w:vAlign w:val="center"/>
          </w:tcPr>
          <w:p w:rsidR="001625AE" w:rsidRDefault="005F7794">
            <w:pPr>
              <w:widowControl/>
              <w:overflowPunct w:val="0"/>
              <w:autoSpaceDE w:val="0"/>
              <w:autoSpaceDN w:val="0"/>
              <w:adjustRightInd w:val="0"/>
              <w:jc w:val="center"/>
              <w:textAlignment w:val="baseline"/>
              <w:rPr>
                <w:rFonts w:ascii="微软雅黑" w:eastAsia="微软雅黑" w:hAnsi="微软雅黑"/>
                <w:bCs/>
                <w:color w:val="000000"/>
                <w:spacing w:val="24"/>
                <w:kern w:val="0"/>
                <w:sz w:val="18"/>
                <w:szCs w:val="18"/>
              </w:rPr>
            </w:pPr>
            <w:r>
              <w:rPr>
                <w:rFonts w:ascii="微软雅黑" w:eastAsia="微软雅黑" w:hAnsi="微软雅黑" w:hint="eastAsia"/>
                <w:bCs/>
                <w:color w:val="000000"/>
                <w:spacing w:val="24"/>
                <w:kern w:val="0"/>
                <w:sz w:val="18"/>
                <w:szCs w:val="18"/>
              </w:rPr>
              <w:t>版本号</w:t>
            </w:r>
          </w:p>
        </w:tc>
        <w:tc>
          <w:tcPr>
            <w:tcW w:w="1520" w:type="dxa"/>
            <w:shd w:val="clear" w:color="auto" w:fill="FFE2C5"/>
            <w:vAlign w:val="center"/>
          </w:tcPr>
          <w:p w:rsidR="001625AE" w:rsidRDefault="005F7794">
            <w:pPr>
              <w:widowControl/>
              <w:overflowPunct w:val="0"/>
              <w:autoSpaceDE w:val="0"/>
              <w:autoSpaceDN w:val="0"/>
              <w:adjustRightInd w:val="0"/>
              <w:jc w:val="center"/>
              <w:textAlignment w:val="baseline"/>
              <w:rPr>
                <w:rFonts w:ascii="微软雅黑" w:eastAsia="微软雅黑" w:hAnsi="微软雅黑"/>
                <w:bCs/>
                <w:color w:val="000000"/>
                <w:spacing w:val="24"/>
                <w:kern w:val="0"/>
                <w:sz w:val="18"/>
                <w:szCs w:val="18"/>
              </w:rPr>
            </w:pPr>
            <w:r>
              <w:rPr>
                <w:rFonts w:ascii="微软雅黑" w:eastAsia="微软雅黑" w:hAnsi="微软雅黑" w:cs="Arial" w:hint="eastAsia"/>
                <w:color w:val="000000"/>
                <w:kern w:val="0"/>
                <w:sz w:val="18"/>
                <w:szCs w:val="18"/>
              </w:rPr>
              <w:t>发布</w:t>
            </w:r>
            <w:r>
              <w:rPr>
                <w:rFonts w:ascii="微软雅黑" w:eastAsia="微软雅黑" w:hAnsi="微软雅黑" w:cs="Arial"/>
                <w:color w:val="000000"/>
                <w:kern w:val="0"/>
                <w:sz w:val="18"/>
                <w:szCs w:val="18"/>
              </w:rPr>
              <w:t>日期</w:t>
            </w:r>
          </w:p>
        </w:tc>
        <w:tc>
          <w:tcPr>
            <w:tcW w:w="2086" w:type="dxa"/>
            <w:shd w:val="clear" w:color="auto" w:fill="FFE2C5"/>
            <w:vAlign w:val="center"/>
          </w:tcPr>
          <w:p w:rsidR="001625AE" w:rsidRDefault="005F7794">
            <w:pPr>
              <w:widowControl/>
              <w:overflowPunct w:val="0"/>
              <w:autoSpaceDE w:val="0"/>
              <w:autoSpaceDN w:val="0"/>
              <w:adjustRightInd w:val="0"/>
              <w:jc w:val="center"/>
              <w:textAlignment w:val="baseline"/>
              <w:rPr>
                <w:rFonts w:ascii="微软雅黑" w:eastAsia="微软雅黑" w:hAnsi="微软雅黑"/>
                <w:bCs/>
                <w:color w:val="000000"/>
                <w:spacing w:val="24"/>
                <w:kern w:val="0"/>
                <w:sz w:val="18"/>
                <w:szCs w:val="18"/>
              </w:rPr>
            </w:pPr>
            <w:r>
              <w:rPr>
                <w:rFonts w:ascii="微软雅黑" w:eastAsia="微软雅黑" w:hAnsi="微软雅黑" w:hint="eastAsia"/>
                <w:bCs/>
                <w:color w:val="000000"/>
                <w:spacing w:val="24"/>
                <w:kern w:val="0"/>
                <w:sz w:val="18"/>
                <w:szCs w:val="18"/>
              </w:rPr>
              <w:t>版本说明</w:t>
            </w:r>
          </w:p>
        </w:tc>
        <w:tc>
          <w:tcPr>
            <w:tcW w:w="2228" w:type="dxa"/>
            <w:tcBorders>
              <w:right w:val="inset" w:sz="6" w:space="0" w:color="auto"/>
            </w:tcBorders>
            <w:shd w:val="clear" w:color="auto" w:fill="FFE2C5"/>
            <w:vAlign w:val="center"/>
          </w:tcPr>
          <w:p w:rsidR="001625AE" w:rsidRDefault="005F7794">
            <w:pPr>
              <w:widowControl/>
              <w:overflowPunct w:val="0"/>
              <w:autoSpaceDE w:val="0"/>
              <w:autoSpaceDN w:val="0"/>
              <w:adjustRightInd w:val="0"/>
              <w:jc w:val="center"/>
              <w:textAlignment w:val="baseline"/>
              <w:rPr>
                <w:rFonts w:ascii="微软雅黑" w:eastAsia="微软雅黑" w:hAnsi="微软雅黑"/>
                <w:bCs/>
                <w:color w:val="000000"/>
                <w:spacing w:val="24"/>
                <w:kern w:val="0"/>
                <w:sz w:val="18"/>
                <w:szCs w:val="18"/>
              </w:rPr>
            </w:pPr>
            <w:r>
              <w:rPr>
                <w:rFonts w:ascii="微软雅黑" w:eastAsia="微软雅黑" w:hAnsi="微软雅黑" w:cs="Arial"/>
                <w:color w:val="000000"/>
                <w:kern w:val="0"/>
                <w:sz w:val="18"/>
                <w:szCs w:val="18"/>
              </w:rPr>
              <w:t>部门及更改人</w:t>
            </w:r>
          </w:p>
        </w:tc>
        <w:tc>
          <w:tcPr>
            <w:tcW w:w="1499" w:type="dxa"/>
            <w:tcBorders>
              <w:left w:val="inset" w:sz="6" w:space="0" w:color="auto"/>
            </w:tcBorders>
            <w:shd w:val="clear" w:color="auto" w:fill="FFE2C5"/>
            <w:vAlign w:val="center"/>
          </w:tcPr>
          <w:p w:rsidR="001625AE" w:rsidRDefault="005F7794">
            <w:pPr>
              <w:widowControl/>
              <w:overflowPunct w:val="0"/>
              <w:autoSpaceDE w:val="0"/>
              <w:autoSpaceDN w:val="0"/>
              <w:adjustRightInd w:val="0"/>
              <w:jc w:val="center"/>
              <w:textAlignment w:val="baseline"/>
              <w:rPr>
                <w:rFonts w:ascii="微软雅黑" w:eastAsia="微软雅黑" w:hAnsi="微软雅黑"/>
                <w:bCs/>
                <w:color w:val="000000"/>
                <w:spacing w:val="24"/>
                <w:kern w:val="0"/>
                <w:sz w:val="18"/>
                <w:szCs w:val="18"/>
              </w:rPr>
            </w:pPr>
            <w:r>
              <w:rPr>
                <w:rFonts w:ascii="微软雅黑" w:eastAsia="微软雅黑" w:hAnsi="微软雅黑" w:cs="Arial" w:hint="eastAsia"/>
                <w:color w:val="000000"/>
                <w:kern w:val="0"/>
                <w:sz w:val="18"/>
                <w:szCs w:val="18"/>
              </w:rPr>
              <w:t>审核</w:t>
            </w:r>
          </w:p>
        </w:tc>
      </w:tr>
      <w:tr w:rsidR="001625AE">
        <w:trPr>
          <w:tblCellSpacing w:w="20" w:type="dxa"/>
        </w:trPr>
        <w:tc>
          <w:tcPr>
            <w:tcW w:w="1066" w:type="dxa"/>
            <w:shd w:val="clear" w:color="auto" w:fill="auto"/>
            <w:vAlign w:val="center"/>
          </w:tcPr>
          <w:p w:rsidR="001625AE" w:rsidRDefault="005F7794">
            <w:pPr>
              <w:widowControl/>
              <w:overflowPunct w:val="0"/>
              <w:autoSpaceDE w:val="0"/>
              <w:autoSpaceDN w:val="0"/>
              <w:adjustRightInd w:val="0"/>
              <w:textAlignment w:val="baseline"/>
              <w:rPr>
                <w:rFonts w:ascii="微软雅黑" w:eastAsia="微软雅黑" w:hAnsi="微软雅黑"/>
                <w:bCs/>
                <w:color w:val="000000"/>
                <w:spacing w:val="24"/>
                <w:w w:val="110"/>
                <w:kern w:val="0"/>
                <w:sz w:val="18"/>
                <w:szCs w:val="18"/>
              </w:rPr>
            </w:pPr>
            <w:r>
              <w:rPr>
                <w:rFonts w:ascii="微软雅黑" w:eastAsia="微软雅黑" w:hAnsi="微软雅黑" w:hint="eastAsia"/>
                <w:bCs/>
                <w:color w:val="000000"/>
                <w:spacing w:val="24"/>
                <w:w w:val="110"/>
                <w:kern w:val="0"/>
                <w:sz w:val="18"/>
                <w:szCs w:val="18"/>
              </w:rPr>
              <w:t>V1.</w:t>
            </w:r>
            <w:r>
              <w:rPr>
                <w:rFonts w:ascii="微软雅黑" w:eastAsia="微软雅黑" w:hAnsi="微软雅黑"/>
                <w:bCs/>
                <w:color w:val="000000"/>
                <w:spacing w:val="24"/>
                <w:w w:val="110"/>
                <w:kern w:val="0"/>
                <w:sz w:val="18"/>
                <w:szCs w:val="18"/>
              </w:rPr>
              <w:t>0</w:t>
            </w:r>
          </w:p>
        </w:tc>
        <w:tc>
          <w:tcPr>
            <w:tcW w:w="1520" w:type="dxa"/>
            <w:shd w:val="clear" w:color="auto" w:fill="auto"/>
            <w:vAlign w:val="center"/>
          </w:tcPr>
          <w:p w:rsidR="001625AE" w:rsidRDefault="005F7794">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r>
              <w:rPr>
                <w:rFonts w:hint="eastAsia"/>
                <w:szCs w:val="21"/>
              </w:rPr>
              <w:t>2022</w:t>
            </w:r>
            <w:r>
              <w:rPr>
                <w:szCs w:val="21"/>
              </w:rPr>
              <w:t>-0</w:t>
            </w:r>
            <w:r>
              <w:rPr>
                <w:rFonts w:hint="eastAsia"/>
                <w:szCs w:val="21"/>
              </w:rPr>
              <w:t>5</w:t>
            </w:r>
            <w:r>
              <w:rPr>
                <w:szCs w:val="21"/>
              </w:rPr>
              <w:t>-21</w:t>
            </w:r>
          </w:p>
        </w:tc>
        <w:tc>
          <w:tcPr>
            <w:tcW w:w="2086" w:type="dxa"/>
            <w:shd w:val="clear" w:color="auto" w:fill="auto"/>
            <w:vAlign w:val="center"/>
          </w:tcPr>
          <w:p w:rsidR="001625AE" w:rsidRDefault="005F7794">
            <w:pPr>
              <w:widowControl/>
              <w:overflowPunct w:val="0"/>
              <w:autoSpaceDE w:val="0"/>
              <w:autoSpaceDN w:val="0"/>
              <w:adjustRightInd w:val="0"/>
              <w:ind w:rightChars="-71" w:right="-149"/>
              <w:textAlignment w:val="baseline"/>
              <w:rPr>
                <w:rFonts w:ascii="微软雅黑" w:eastAsia="微软雅黑" w:hAnsi="微软雅黑" w:cs="Arial"/>
                <w:bCs/>
                <w:color w:val="000000"/>
                <w:spacing w:val="24"/>
                <w:w w:val="110"/>
                <w:kern w:val="0"/>
                <w:sz w:val="18"/>
                <w:szCs w:val="18"/>
              </w:rPr>
            </w:pPr>
            <w:r>
              <w:rPr>
                <w:rFonts w:hint="eastAsia"/>
                <w:szCs w:val="21"/>
              </w:rPr>
              <w:t>初始创建</w:t>
            </w:r>
          </w:p>
        </w:tc>
        <w:tc>
          <w:tcPr>
            <w:tcW w:w="2228" w:type="dxa"/>
            <w:tcBorders>
              <w:right w:val="inset" w:sz="6" w:space="0" w:color="auto"/>
            </w:tcBorders>
            <w:shd w:val="clear" w:color="auto" w:fill="auto"/>
            <w:vAlign w:val="center"/>
          </w:tcPr>
          <w:p w:rsidR="001625AE" w:rsidRDefault="005F7794">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r>
              <w:rPr>
                <w:rFonts w:hint="eastAsia"/>
                <w:szCs w:val="21"/>
              </w:rPr>
              <w:t>硬件开发部</w:t>
            </w:r>
            <w:r>
              <w:rPr>
                <w:rFonts w:hint="eastAsia"/>
                <w:szCs w:val="21"/>
              </w:rPr>
              <w:t>/</w:t>
            </w:r>
            <w:r>
              <w:rPr>
                <w:rFonts w:hint="eastAsia"/>
                <w:szCs w:val="21"/>
              </w:rPr>
              <w:t>王正广</w:t>
            </w:r>
          </w:p>
        </w:tc>
        <w:tc>
          <w:tcPr>
            <w:tcW w:w="1499" w:type="dxa"/>
            <w:tcBorders>
              <w:left w:val="inset" w:sz="6" w:space="0" w:color="auto"/>
            </w:tcBorders>
            <w:shd w:val="clear" w:color="auto" w:fill="auto"/>
            <w:vAlign w:val="center"/>
          </w:tcPr>
          <w:p w:rsidR="001625AE" w:rsidRDefault="005F7794">
            <w:pPr>
              <w:widowControl/>
              <w:overflowPunct w:val="0"/>
              <w:autoSpaceDE w:val="0"/>
              <w:autoSpaceDN w:val="0"/>
              <w:adjustRightInd w:val="0"/>
              <w:jc w:val="center"/>
              <w:textAlignment w:val="baseline"/>
              <w:rPr>
                <w:rFonts w:ascii="微软雅黑" w:eastAsia="微软雅黑" w:hAnsi="微软雅黑" w:cs="Arial"/>
                <w:bCs/>
                <w:color w:val="000000"/>
                <w:spacing w:val="24"/>
                <w:w w:val="110"/>
                <w:kern w:val="0"/>
                <w:sz w:val="18"/>
                <w:szCs w:val="18"/>
              </w:rPr>
            </w:pPr>
            <w:r>
              <w:rPr>
                <w:rFonts w:ascii="微软雅黑" w:eastAsia="微软雅黑" w:hAnsi="微软雅黑" w:cs="Arial" w:hint="eastAsia"/>
                <w:bCs/>
                <w:color w:val="000000"/>
                <w:spacing w:val="24"/>
                <w:w w:val="110"/>
                <w:kern w:val="0"/>
                <w:sz w:val="18"/>
                <w:szCs w:val="18"/>
              </w:rPr>
              <w:t>闫卫涛</w:t>
            </w:r>
          </w:p>
        </w:tc>
      </w:tr>
      <w:tr w:rsidR="001625AE">
        <w:trPr>
          <w:tblCellSpacing w:w="20" w:type="dxa"/>
        </w:trPr>
        <w:tc>
          <w:tcPr>
            <w:tcW w:w="1066" w:type="dxa"/>
            <w:shd w:val="clear" w:color="auto" w:fill="auto"/>
            <w:vAlign w:val="center"/>
          </w:tcPr>
          <w:p w:rsidR="001625AE" w:rsidRDefault="001625AE">
            <w:pPr>
              <w:widowControl/>
              <w:overflowPunct w:val="0"/>
              <w:autoSpaceDE w:val="0"/>
              <w:autoSpaceDN w:val="0"/>
              <w:adjustRightInd w:val="0"/>
              <w:textAlignment w:val="baseline"/>
              <w:rPr>
                <w:rFonts w:ascii="微软雅黑" w:eastAsia="微软雅黑" w:hAnsi="微软雅黑"/>
                <w:bCs/>
                <w:color w:val="000000"/>
                <w:spacing w:val="24"/>
                <w:w w:val="110"/>
                <w:kern w:val="0"/>
                <w:sz w:val="18"/>
                <w:szCs w:val="18"/>
              </w:rPr>
            </w:pPr>
          </w:p>
        </w:tc>
        <w:tc>
          <w:tcPr>
            <w:tcW w:w="1520" w:type="dxa"/>
            <w:shd w:val="clear" w:color="auto" w:fill="auto"/>
            <w:vAlign w:val="center"/>
          </w:tcPr>
          <w:p w:rsidR="001625AE" w:rsidRDefault="001625AE">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2086" w:type="dxa"/>
            <w:shd w:val="clear" w:color="auto" w:fill="auto"/>
            <w:vAlign w:val="center"/>
          </w:tcPr>
          <w:p w:rsidR="001625AE" w:rsidRDefault="001625AE">
            <w:pPr>
              <w:widowControl/>
              <w:overflowPunct w:val="0"/>
              <w:autoSpaceDE w:val="0"/>
              <w:autoSpaceDN w:val="0"/>
              <w:adjustRightInd w:val="0"/>
              <w:ind w:rightChars="-71" w:right="-149"/>
              <w:textAlignment w:val="baseline"/>
              <w:rPr>
                <w:rFonts w:ascii="微软雅黑" w:eastAsia="微软雅黑" w:hAnsi="微软雅黑" w:cs="Arial"/>
                <w:bCs/>
                <w:color w:val="000000"/>
                <w:spacing w:val="24"/>
                <w:w w:val="110"/>
                <w:kern w:val="0"/>
                <w:sz w:val="18"/>
                <w:szCs w:val="18"/>
              </w:rPr>
            </w:pPr>
          </w:p>
        </w:tc>
        <w:tc>
          <w:tcPr>
            <w:tcW w:w="2228" w:type="dxa"/>
            <w:tcBorders>
              <w:right w:val="inset" w:sz="6" w:space="0" w:color="auto"/>
            </w:tcBorders>
            <w:shd w:val="clear" w:color="auto" w:fill="auto"/>
            <w:vAlign w:val="center"/>
          </w:tcPr>
          <w:p w:rsidR="001625AE" w:rsidRDefault="001625AE">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1499" w:type="dxa"/>
            <w:tcBorders>
              <w:left w:val="inset" w:sz="6" w:space="0" w:color="auto"/>
            </w:tcBorders>
            <w:shd w:val="clear" w:color="auto" w:fill="auto"/>
            <w:vAlign w:val="center"/>
          </w:tcPr>
          <w:p w:rsidR="001625AE" w:rsidRDefault="001625AE">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r>
      <w:tr w:rsidR="001625AE">
        <w:trPr>
          <w:tblCellSpacing w:w="20" w:type="dxa"/>
        </w:trPr>
        <w:tc>
          <w:tcPr>
            <w:tcW w:w="1066" w:type="dxa"/>
            <w:tcBorders>
              <w:top w:val="inset" w:sz="6" w:space="0" w:color="auto"/>
              <w:left w:val="inset" w:sz="6" w:space="0" w:color="auto"/>
              <w:bottom w:val="inset" w:sz="6" w:space="0" w:color="auto"/>
              <w:right w:val="inset" w:sz="6" w:space="0" w:color="auto"/>
            </w:tcBorders>
            <w:shd w:val="clear" w:color="auto" w:fill="auto"/>
            <w:vAlign w:val="center"/>
          </w:tcPr>
          <w:p w:rsidR="001625AE" w:rsidRDefault="001625AE">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1520" w:type="dxa"/>
            <w:tcBorders>
              <w:top w:val="inset" w:sz="6" w:space="0" w:color="auto"/>
              <w:left w:val="inset" w:sz="6" w:space="0" w:color="auto"/>
              <w:bottom w:val="inset" w:sz="6" w:space="0" w:color="auto"/>
              <w:right w:val="inset" w:sz="6" w:space="0" w:color="auto"/>
            </w:tcBorders>
            <w:shd w:val="clear" w:color="auto" w:fill="auto"/>
            <w:vAlign w:val="center"/>
          </w:tcPr>
          <w:p w:rsidR="001625AE" w:rsidRDefault="001625AE">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2086" w:type="dxa"/>
            <w:tcBorders>
              <w:top w:val="inset" w:sz="6" w:space="0" w:color="auto"/>
              <w:left w:val="inset" w:sz="6" w:space="0" w:color="auto"/>
              <w:bottom w:val="inset" w:sz="6" w:space="0" w:color="auto"/>
              <w:right w:val="inset" w:sz="6" w:space="0" w:color="auto"/>
            </w:tcBorders>
            <w:shd w:val="clear" w:color="auto" w:fill="auto"/>
            <w:vAlign w:val="center"/>
          </w:tcPr>
          <w:p w:rsidR="001625AE" w:rsidRDefault="001625AE">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2228" w:type="dxa"/>
            <w:tcBorders>
              <w:top w:val="inset" w:sz="6" w:space="0" w:color="auto"/>
              <w:left w:val="inset" w:sz="6" w:space="0" w:color="auto"/>
              <w:bottom w:val="inset" w:sz="6" w:space="0" w:color="auto"/>
              <w:right w:val="inset" w:sz="6" w:space="0" w:color="auto"/>
            </w:tcBorders>
            <w:shd w:val="clear" w:color="auto" w:fill="auto"/>
            <w:vAlign w:val="center"/>
          </w:tcPr>
          <w:p w:rsidR="001625AE" w:rsidRDefault="001625AE">
            <w:pPr>
              <w:widowControl/>
              <w:overflowPunct w:val="0"/>
              <w:autoSpaceDE w:val="0"/>
              <w:autoSpaceDN w:val="0"/>
              <w:adjustRightInd w:val="0"/>
              <w:textAlignment w:val="baseline"/>
              <w:rPr>
                <w:szCs w:val="21"/>
              </w:rPr>
            </w:pPr>
          </w:p>
        </w:tc>
        <w:tc>
          <w:tcPr>
            <w:tcW w:w="1499" w:type="dxa"/>
            <w:tcBorders>
              <w:top w:val="inset" w:sz="6" w:space="0" w:color="auto"/>
              <w:left w:val="inset" w:sz="6" w:space="0" w:color="auto"/>
              <w:bottom w:val="inset" w:sz="6" w:space="0" w:color="auto"/>
              <w:right w:val="inset" w:sz="6" w:space="0" w:color="auto"/>
            </w:tcBorders>
            <w:shd w:val="clear" w:color="auto" w:fill="auto"/>
            <w:vAlign w:val="center"/>
          </w:tcPr>
          <w:p w:rsidR="001625AE" w:rsidRDefault="001625AE">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r>
      <w:tr w:rsidR="001625AE">
        <w:trPr>
          <w:tblCellSpacing w:w="20" w:type="dxa"/>
        </w:trPr>
        <w:tc>
          <w:tcPr>
            <w:tcW w:w="1066" w:type="dxa"/>
            <w:tcBorders>
              <w:top w:val="inset" w:sz="6" w:space="0" w:color="auto"/>
              <w:left w:val="inset" w:sz="6" w:space="0" w:color="auto"/>
              <w:bottom w:val="inset" w:sz="6" w:space="0" w:color="auto"/>
              <w:right w:val="inset" w:sz="6" w:space="0" w:color="auto"/>
            </w:tcBorders>
            <w:shd w:val="clear" w:color="auto" w:fill="auto"/>
            <w:vAlign w:val="center"/>
          </w:tcPr>
          <w:p w:rsidR="001625AE" w:rsidRDefault="001625AE">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1520" w:type="dxa"/>
            <w:tcBorders>
              <w:top w:val="inset" w:sz="6" w:space="0" w:color="auto"/>
              <w:left w:val="inset" w:sz="6" w:space="0" w:color="auto"/>
              <w:bottom w:val="inset" w:sz="6" w:space="0" w:color="auto"/>
              <w:right w:val="inset" w:sz="6" w:space="0" w:color="auto"/>
            </w:tcBorders>
            <w:shd w:val="clear" w:color="auto" w:fill="auto"/>
            <w:vAlign w:val="center"/>
          </w:tcPr>
          <w:p w:rsidR="001625AE" w:rsidRDefault="001625AE">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2086" w:type="dxa"/>
            <w:tcBorders>
              <w:top w:val="inset" w:sz="6" w:space="0" w:color="auto"/>
              <w:left w:val="inset" w:sz="6" w:space="0" w:color="auto"/>
              <w:bottom w:val="inset" w:sz="6" w:space="0" w:color="auto"/>
              <w:right w:val="inset" w:sz="6" w:space="0" w:color="auto"/>
            </w:tcBorders>
            <w:shd w:val="clear" w:color="auto" w:fill="auto"/>
            <w:vAlign w:val="center"/>
          </w:tcPr>
          <w:p w:rsidR="001625AE" w:rsidRDefault="001625AE">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2228" w:type="dxa"/>
            <w:tcBorders>
              <w:top w:val="inset" w:sz="6" w:space="0" w:color="auto"/>
              <w:left w:val="inset" w:sz="6" w:space="0" w:color="auto"/>
              <w:bottom w:val="inset" w:sz="6" w:space="0" w:color="auto"/>
              <w:right w:val="inset" w:sz="6" w:space="0" w:color="auto"/>
            </w:tcBorders>
            <w:shd w:val="clear" w:color="auto" w:fill="auto"/>
            <w:vAlign w:val="center"/>
          </w:tcPr>
          <w:p w:rsidR="001625AE" w:rsidRDefault="001625AE">
            <w:pPr>
              <w:widowControl/>
              <w:overflowPunct w:val="0"/>
              <w:autoSpaceDE w:val="0"/>
              <w:autoSpaceDN w:val="0"/>
              <w:adjustRightInd w:val="0"/>
              <w:textAlignment w:val="baseline"/>
              <w:rPr>
                <w:szCs w:val="21"/>
              </w:rPr>
            </w:pPr>
          </w:p>
        </w:tc>
        <w:tc>
          <w:tcPr>
            <w:tcW w:w="1499" w:type="dxa"/>
            <w:tcBorders>
              <w:top w:val="inset" w:sz="6" w:space="0" w:color="auto"/>
              <w:left w:val="inset" w:sz="6" w:space="0" w:color="auto"/>
              <w:bottom w:val="inset" w:sz="6" w:space="0" w:color="auto"/>
              <w:right w:val="inset" w:sz="6" w:space="0" w:color="auto"/>
            </w:tcBorders>
            <w:shd w:val="clear" w:color="auto" w:fill="auto"/>
            <w:vAlign w:val="center"/>
          </w:tcPr>
          <w:p w:rsidR="001625AE" w:rsidRDefault="001625AE">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r>
      <w:tr w:rsidR="001625AE">
        <w:trPr>
          <w:tblCellSpacing w:w="20" w:type="dxa"/>
        </w:trPr>
        <w:tc>
          <w:tcPr>
            <w:tcW w:w="1066" w:type="dxa"/>
            <w:tcBorders>
              <w:top w:val="inset" w:sz="6" w:space="0" w:color="auto"/>
              <w:left w:val="inset" w:sz="6" w:space="0" w:color="auto"/>
              <w:bottom w:val="inset" w:sz="6" w:space="0" w:color="auto"/>
              <w:right w:val="inset" w:sz="6" w:space="0" w:color="auto"/>
            </w:tcBorders>
            <w:shd w:val="clear" w:color="auto" w:fill="auto"/>
            <w:vAlign w:val="center"/>
          </w:tcPr>
          <w:p w:rsidR="001625AE" w:rsidRDefault="001625AE">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1520" w:type="dxa"/>
            <w:tcBorders>
              <w:top w:val="inset" w:sz="6" w:space="0" w:color="auto"/>
              <w:left w:val="inset" w:sz="6" w:space="0" w:color="auto"/>
              <w:bottom w:val="inset" w:sz="6" w:space="0" w:color="auto"/>
              <w:right w:val="inset" w:sz="6" w:space="0" w:color="auto"/>
            </w:tcBorders>
            <w:shd w:val="clear" w:color="auto" w:fill="auto"/>
            <w:vAlign w:val="center"/>
          </w:tcPr>
          <w:p w:rsidR="001625AE" w:rsidRDefault="001625AE">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2086" w:type="dxa"/>
            <w:tcBorders>
              <w:top w:val="inset" w:sz="6" w:space="0" w:color="auto"/>
              <w:left w:val="inset" w:sz="6" w:space="0" w:color="auto"/>
              <w:bottom w:val="inset" w:sz="6" w:space="0" w:color="auto"/>
              <w:right w:val="inset" w:sz="6" w:space="0" w:color="auto"/>
            </w:tcBorders>
            <w:shd w:val="clear" w:color="auto" w:fill="auto"/>
            <w:vAlign w:val="center"/>
          </w:tcPr>
          <w:p w:rsidR="001625AE" w:rsidRDefault="001625AE">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2228" w:type="dxa"/>
            <w:tcBorders>
              <w:top w:val="inset" w:sz="6" w:space="0" w:color="auto"/>
              <w:left w:val="inset" w:sz="6" w:space="0" w:color="auto"/>
              <w:bottom w:val="inset" w:sz="6" w:space="0" w:color="auto"/>
              <w:right w:val="inset" w:sz="6" w:space="0" w:color="auto"/>
            </w:tcBorders>
            <w:shd w:val="clear" w:color="auto" w:fill="auto"/>
            <w:vAlign w:val="center"/>
          </w:tcPr>
          <w:p w:rsidR="001625AE" w:rsidRDefault="001625AE">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c>
          <w:tcPr>
            <w:tcW w:w="1499" w:type="dxa"/>
            <w:tcBorders>
              <w:top w:val="inset" w:sz="6" w:space="0" w:color="auto"/>
              <w:left w:val="inset" w:sz="6" w:space="0" w:color="auto"/>
              <w:bottom w:val="inset" w:sz="6" w:space="0" w:color="auto"/>
              <w:right w:val="inset" w:sz="6" w:space="0" w:color="auto"/>
            </w:tcBorders>
            <w:shd w:val="clear" w:color="auto" w:fill="auto"/>
            <w:vAlign w:val="center"/>
          </w:tcPr>
          <w:p w:rsidR="001625AE" w:rsidRDefault="001625AE">
            <w:pPr>
              <w:widowControl/>
              <w:overflowPunct w:val="0"/>
              <w:autoSpaceDE w:val="0"/>
              <w:autoSpaceDN w:val="0"/>
              <w:adjustRightInd w:val="0"/>
              <w:textAlignment w:val="baseline"/>
              <w:rPr>
                <w:rFonts w:ascii="微软雅黑" w:eastAsia="微软雅黑" w:hAnsi="微软雅黑" w:cs="Arial"/>
                <w:bCs/>
                <w:color w:val="000000"/>
                <w:spacing w:val="24"/>
                <w:w w:val="110"/>
                <w:kern w:val="0"/>
                <w:sz w:val="18"/>
                <w:szCs w:val="18"/>
              </w:rPr>
            </w:pPr>
          </w:p>
        </w:tc>
      </w:tr>
      <w:bookmarkEnd w:id="0"/>
    </w:tbl>
    <w:p w:rsidR="001625AE" w:rsidRDefault="001625AE">
      <w:pPr>
        <w:widowControl/>
        <w:spacing w:before="120" w:after="120"/>
        <w:jc w:val="left"/>
        <w:rPr>
          <w:rFonts w:cs="Arial"/>
        </w:rPr>
      </w:pPr>
    </w:p>
    <w:p w:rsidR="001625AE" w:rsidRDefault="005F7794">
      <w:pPr>
        <w:widowControl/>
        <w:spacing w:before="120" w:after="120"/>
        <w:jc w:val="left"/>
        <w:rPr>
          <w:rFonts w:cs="Arial"/>
        </w:rPr>
        <w:sectPr w:rsidR="001625AE">
          <w:headerReference w:type="default" r:id="rId9"/>
          <w:footerReference w:type="default" r:id="rId10"/>
          <w:pgSz w:w="11906" w:h="16838"/>
          <w:pgMar w:top="1440" w:right="1800" w:bottom="1440" w:left="1800" w:header="851" w:footer="992" w:gutter="0"/>
          <w:pgNumType w:start="0"/>
          <w:cols w:space="425"/>
          <w:docGrid w:type="lines" w:linePitch="312"/>
        </w:sectPr>
      </w:pPr>
      <w:r>
        <w:rPr>
          <w:rFonts w:ascii="微软雅黑" w:eastAsia="微软雅黑" w:hAnsi="微软雅黑"/>
          <w:b/>
          <w:noProof/>
          <w:color w:val="000000" w:themeColor="text1"/>
          <w:sz w:val="36"/>
          <w:szCs w:val="36"/>
        </w:rPr>
        <w:lastRenderedPageBreak/>
        <mc:AlternateContent>
          <mc:Choice Requires="wps">
            <w:drawing>
              <wp:anchor distT="45720" distB="45720" distL="114300" distR="114300" simplePos="0" relativeHeight="251660288" behindDoc="0" locked="0" layoutInCell="1" allowOverlap="1">
                <wp:simplePos x="0" y="0"/>
                <wp:positionH relativeFrom="margin">
                  <wp:posOffset>0</wp:posOffset>
                </wp:positionH>
                <wp:positionV relativeFrom="paragraph">
                  <wp:posOffset>0</wp:posOffset>
                </wp:positionV>
                <wp:extent cx="5257800" cy="8210550"/>
                <wp:effectExtent l="0" t="0" r="19050" b="1905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8210550"/>
                        </a:xfrm>
                        <a:prstGeom prst="rect">
                          <a:avLst/>
                        </a:prstGeom>
                        <a:solidFill>
                          <a:srgbClr val="FFFFFF"/>
                        </a:solidFill>
                        <a:ln w="9525">
                          <a:solidFill>
                            <a:srgbClr val="000000"/>
                          </a:solidFill>
                          <a:miter lim="800000"/>
                        </a:ln>
                      </wps:spPr>
                      <wps:txbx>
                        <w:txbxContent>
                          <w:p w:rsidR="001625AE" w:rsidRDefault="005F7794">
                            <w:pPr>
                              <w:spacing w:line="240" w:lineRule="auto"/>
                              <w:jc w:val="center"/>
                              <w:rPr>
                                <w:rFonts w:ascii="Calibri" w:eastAsia="PMingLiU" w:hAnsi="Calibri" w:cs="宋体"/>
                                <w:b/>
                                <w:bCs/>
                                <w:color w:val="3B3838" w:themeColor="background2" w:themeShade="40"/>
                                <w:sz w:val="28"/>
                                <w:u w:val="single"/>
                                <w:lang w:eastAsia="zh-TW"/>
                              </w:rPr>
                            </w:pPr>
                            <w:proofErr w:type="spellStart"/>
                            <w:r>
                              <w:rPr>
                                <w:rFonts w:ascii="Calibri" w:eastAsia="等线" w:hAnsi="Calibri" w:cs="宋体"/>
                                <w:b/>
                                <w:bCs/>
                                <w:color w:val="3B3838" w:themeColor="background2" w:themeShade="40"/>
                                <w:sz w:val="28"/>
                                <w:u w:val="single"/>
                              </w:rPr>
                              <w:t>Alibaba</w:t>
                            </w:r>
                            <w:proofErr w:type="spellEnd"/>
                            <w:r>
                              <w:rPr>
                                <w:rFonts w:ascii="Calibri" w:eastAsia="等线" w:hAnsi="Calibri" w:cs="宋体"/>
                                <w:b/>
                                <w:bCs/>
                                <w:color w:val="3B3838" w:themeColor="background2" w:themeShade="40"/>
                                <w:sz w:val="28"/>
                                <w:u w:val="single"/>
                              </w:rPr>
                              <w:t xml:space="preserve"> Legal Notice and Disclaimer</w:t>
                            </w:r>
                          </w:p>
                          <w:p w:rsidR="001625AE" w:rsidRDefault="005F7794">
                            <w:pPr>
                              <w:spacing w:line="240" w:lineRule="auto"/>
                              <w:rPr>
                                <w:rFonts w:ascii="宋体" w:hAnsi="宋体" w:cs="宋体"/>
                                <w:color w:val="3B3838" w:themeColor="background2" w:themeShade="40"/>
                                <w:sz w:val="24"/>
                              </w:rPr>
                            </w:pPr>
                            <w:r>
                              <w:rPr>
                                <w:rFonts w:ascii="Calibri" w:hAnsi="Calibri" w:cs="宋体"/>
                                <w:b/>
                                <w:bCs/>
                                <w:color w:val="3B3838" w:themeColor="background2" w:themeShade="40"/>
                                <w:sz w:val="24"/>
                              </w:rPr>
                              <w:t>Copyright © 2018 by </w:t>
                            </w:r>
                            <w:proofErr w:type="spellStart"/>
                            <w:r>
                              <w:rPr>
                                <w:rFonts w:ascii="Calibri" w:hAnsi="Calibri" w:cs="宋体"/>
                                <w:b/>
                                <w:bCs/>
                                <w:color w:val="3B3838" w:themeColor="background2" w:themeShade="40"/>
                                <w:sz w:val="24"/>
                              </w:rPr>
                              <w:t>Alibaba</w:t>
                            </w:r>
                            <w:proofErr w:type="spellEnd"/>
                            <w:r>
                              <w:rPr>
                                <w:rFonts w:ascii="Calibri" w:hAnsi="Calibri" w:cs="宋体"/>
                                <w:b/>
                                <w:bCs/>
                                <w:color w:val="3B3838" w:themeColor="background2" w:themeShade="40"/>
                                <w:sz w:val="24"/>
                              </w:rPr>
                              <w:t xml:space="preserve"> Group Holding Limited and its affiliates (“</w:t>
                            </w:r>
                            <w:proofErr w:type="spellStart"/>
                            <w:r>
                              <w:rPr>
                                <w:rFonts w:ascii="Calibri" w:hAnsi="Calibri" w:cs="宋体"/>
                                <w:b/>
                                <w:bCs/>
                                <w:color w:val="3B3838" w:themeColor="background2" w:themeShade="40"/>
                                <w:sz w:val="24"/>
                              </w:rPr>
                              <w:t>Alibaba</w:t>
                            </w:r>
                            <w:proofErr w:type="spellEnd"/>
                            <w:r>
                              <w:rPr>
                                <w:rFonts w:ascii="Calibri" w:hAnsi="Calibri" w:cs="宋体"/>
                                <w:b/>
                                <w:bCs/>
                                <w:color w:val="3B3838" w:themeColor="background2" w:themeShade="40"/>
                                <w:sz w:val="24"/>
                              </w:rPr>
                              <w:t>”)</w:t>
                            </w:r>
                          </w:p>
                          <w:p w:rsidR="001625AE" w:rsidRDefault="005F7794">
                            <w:pPr>
                              <w:spacing w:line="240" w:lineRule="auto"/>
                              <w:rPr>
                                <w:rFonts w:ascii="宋体" w:hAnsi="宋体" w:cs="宋体"/>
                                <w:color w:val="3B3838" w:themeColor="background2" w:themeShade="40"/>
                                <w:sz w:val="24"/>
                              </w:rPr>
                            </w:pPr>
                            <w:r>
                              <w:rPr>
                                <w:rFonts w:ascii="Calibri" w:hAnsi="Calibri" w:cs="宋体"/>
                                <w:b/>
                                <w:bCs/>
                                <w:color w:val="3B3838" w:themeColor="background2" w:themeShade="40"/>
                                <w:sz w:val="24"/>
                              </w:rPr>
                              <w:t xml:space="preserve">All trademarks, logos and brands are property of </w:t>
                            </w:r>
                            <w:proofErr w:type="spellStart"/>
                            <w:r>
                              <w:rPr>
                                <w:rFonts w:ascii="Calibri" w:hAnsi="Calibri" w:cs="宋体"/>
                                <w:b/>
                                <w:bCs/>
                                <w:color w:val="3B3838" w:themeColor="background2" w:themeShade="40"/>
                                <w:sz w:val="24"/>
                              </w:rPr>
                              <w:t>Alibaba</w:t>
                            </w:r>
                            <w:proofErr w:type="spellEnd"/>
                            <w:r>
                              <w:rPr>
                                <w:rFonts w:ascii="Calibri" w:hAnsi="Calibri" w:cs="宋体"/>
                                <w:b/>
                                <w:bCs/>
                                <w:color w:val="3B3838" w:themeColor="background2" w:themeShade="40"/>
                                <w:sz w:val="24"/>
                              </w:rPr>
                              <w:t xml:space="preserve"> </w:t>
                            </w:r>
                            <w:r>
                              <w:rPr>
                                <w:rFonts w:ascii="Calibri" w:hAnsi="Calibri" w:cs="宋体"/>
                                <w:b/>
                                <w:bCs/>
                                <w:color w:val="3B3838" w:themeColor="background2" w:themeShade="40"/>
                                <w:sz w:val="24"/>
                              </w:rPr>
                              <w:t>or respective owners.</w:t>
                            </w:r>
                          </w:p>
                          <w:p w:rsidR="001625AE" w:rsidRDefault="005F7794">
                            <w:pPr>
                              <w:spacing w:line="240" w:lineRule="auto"/>
                              <w:rPr>
                                <w:rFonts w:ascii="宋体" w:hAnsi="宋体" w:cs="宋体"/>
                                <w:color w:val="3B3838" w:themeColor="background2" w:themeShade="40"/>
                                <w:sz w:val="24"/>
                              </w:rPr>
                            </w:pPr>
                            <w:r>
                              <w:rPr>
                                <w:rFonts w:ascii="Calibri" w:hAnsi="Calibri" w:cs="宋体"/>
                                <w:b/>
                                <w:bCs/>
                                <w:color w:val="3B3838" w:themeColor="background2" w:themeShade="40"/>
                                <w:sz w:val="24"/>
                              </w:rPr>
                              <w:t> </w:t>
                            </w:r>
                          </w:p>
                          <w:p w:rsidR="001625AE" w:rsidRDefault="005F7794">
                            <w:pPr>
                              <w:spacing w:line="240" w:lineRule="auto"/>
                              <w:rPr>
                                <w:rFonts w:ascii="Calibri" w:hAnsi="Calibri" w:cs="宋体"/>
                                <w:b/>
                                <w:bCs/>
                                <w:color w:val="3B3838" w:themeColor="background2" w:themeShade="40"/>
                                <w:sz w:val="24"/>
                              </w:rPr>
                            </w:pPr>
                            <w:r>
                              <w:rPr>
                                <w:rFonts w:ascii="Calibri" w:hAnsi="Calibri" w:cs="宋体"/>
                                <w:b/>
                                <w:bCs/>
                                <w:color w:val="3B3838" w:themeColor="background2" w:themeShade="40"/>
                                <w:sz w:val="24"/>
                              </w:rPr>
                              <w:t xml:space="preserve">This material contains confidential/proprietary information of </w:t>
                            </w:r>
                            <w:proofErr w:type="spellStart"/>
                            <w:r>
                              <w:rPr>
                                <w:rFonts w:ascii="Calibri" w:hAnsi="Calibri" w:cs="宋体"/>
                                <w:b/>
                                <w:bCs/>
                                <w:color w:val="3B3838" w:themeColor="background2" w:themeShade="40"/>
                                <w:sz w:val="24"/>
                              </w:rPr>
                              <w:t>Alibaba</w:t>
                            </w:r>
                            <w:proofErr w:type="spellEnd"/>
                            <w:r>
                              <w:rPr>
                                <w:rFonts w:ascii="Calibri" w:hAnsi="Calibri" w:cs="宋体"/>
                                <w:b/>
                                <w:bCs/>
                                <w:color w:val="3B3838" w:themeColor="background2" w:themeShade="40"/>
                                <w:sz w:val="24"/>
                              </w:rPr>
                              <w:t xml:space="preserve"> and shall be governed by non-disclosure agreement(s) and/or other applicable agreement(s) between </w:t>
                            </w:r>
                            <w:proofErr w:type="spellStart"/>
                            <w:r>
                              <w:rPr>
                                <w:rFonts w:ascii="Calibri" w:hAnsi="Calibri" w:cs="宋体"/>
                                <w:b/>
                                <w:bCs/>
                                <w:color w:val="3B3838" w:themeColor="background2" w:themeShade="40"/>
                                <w:sz w:val="24"/>
                              </w:rPr>
                              <w:t>Alibaba</w:t>
                            </w:r>
                            <w:proofErr w:type="spellEnd"/>
                            <w:r>
                              <w:rPr>
                                <w:rFonts w:ascii="Calibri" w:hAnsi="Calibri" w:cs="宋体"/>
                                <w:b/>
                                <w:bCs/>
                                <w:color w:val="3B3838" w:themeColor="background2" w:themeShade="40"/>
                                <w:sz w:val="24"/>
                              </w:rPr>
                              <w:t xml:space="preserve"> and the receiver.  Without receiving any prior written </w:t>
                            </w:r>
                            <w:r>
                              <w:rPr>
                                <w:rFonts w:ascii="Calibri" w:hAnsi="Calibri" w:cs="宋体"/>
                                <w:b/>
                                <w:bCs/>
                                <w:color w:val="3B3838" w:themeColor="background2" w:themeShade="40"/>
                                <w:sz w:val="24"/>
                              </w:rPr>
                              <w:t xml:space="preserve">permission from </w:t>
                            </w:r>
                            <w:proofErr w:type="spellStart"/>
                            <w:r>
                              <w:rPr>
                                <w:rFonts w:ascii="Calibri" w:hAnsi="Calibri" w:cs="宋体"/>
                                <w:b/>
                                <w:bCs/>
                                <w:color w:val="3B3838" w:themeColor="background2" w:themeShade="40"/>
                                <w:sz w:val="24"/>
                              </w:rPr>
                              <w:t>Alibaba</w:t>
                            </w:r>
                            <w:proofErr w:type="spellEnd"/>
                            <w:r>
                              <w:rPr>
                                <w:rFonts w:ascii="Calibri" w:hAnsi="Calibri" w:cs="宋体"/>
                                <w:b/>
                                <w:bCs/>
                                <w:color w:val="3B3838" w:themeColor="background2" w:themeShade="40"/>
                                <w:sz w:val="24"/>
                              </w:rPr>
                              <w:t>, this material CANNOT be copied, disclosed, revealed, published, disseminated or transferred to any third parties.</w:t>
                            </w:r>
                          </w:p>
                          <w:p w:rsidR="001625AE" w:rsidRDefault="005F7794">
                            <w:pPr>
                              <w:spacing w:line="240" w:lineRule="auto"/>
                              <w:rPr>
                                <w:rFonts w:ascii="Calibri" w:hAnsi="Calibri" w:cs="宋体"/>
                                <w:b/>
                                <w:bCs/>
                                <w:color w:val="3B3838" w:themeColor="background2" w:themeShade="40"/>
                                <w:sz w:val="24"/>
                              </w:rPr>
                            </w:pPr>
                            <w:r>
                              <w:rPr>
                                <w:rFonts w:ascii="Calibri" w:hAnsi="Calibri" w:cs="宋体"/>
                                <w:b/>
                                <w:bCs/>
                                <w:color w:val="3B3838" w:themeColor="background2" w:themeShade="40"/>
                                <w:sz w:val="24"/>
                              </w:rPr>
                              <w:t> </w:t>
                            </w:r>
                          </w:p>
                          <w:p w:rsidR="001625AE" w:rsidRDefault="005F7794">
                            <w:pPr>
                              <w:spacing w:line="240" w:lineRule="auto"/>
                              <w:rPr>
                                <w:rFonts w:ascii="Calibri" w:hAnsi="Calibri" w:cs="宋体"/>
                                <w:b/>
                                <w:bCs/>
                                <w:color w:val="3B3838" w:themeColor="background2" w:themeShade="40"/>
                                <w:sz w:val="24"/>
                              </w:rPr>
                            </w:pPr>
                            <w:r>
                              <w:rPr>
                                <w:rFonts w:ascii="Calibri" w:hAnsi="Calibri" w:cs="宋体"/>
                                <w:b/>
                                <w:bCs/>
                                <w:color w:val="3B3838" w:themeColor="background2" w:themeShade="40"/>
                                <w:sz w:val="24"/>
                              </w:rPr>
                              <w:t>All information contained herein is provided “as is” and subject to change without any prior notice.  ALIBABA EXPRE</w:t>
                            </w:r>
                            <w:r>
                              <w:rPr>
                                <w:rFonts w:ascii="Calibri" w:hAnsi="Calibri" w:cs="宋体"/>
                                <w:b/>
                                <w:bCs/>
                                <w:color w:val="3B3838" w:themeColor="background2" w:themeShade="40"/>
                                <w:sz w:val="24"/>
                              </w:rPr>
                              <w:t>SSLY DISCLAIMS ALL REPRESENTATION OR WARRANTIES, EXPRESSED OR IMPLIED, INCLUDING THE ACCURACY OR COMPLETENESS OF THE INFORMATION.</w:t>
                            </w:r>
                          </w:p>
                          <w:p w:rsidR="001625AE" w:rsidRDefault="001625AE">
                            <w:pPr>
                              <w:spacing w:line="240" w:lineRule="auto"/>
                              <w:rPr>
                                <w:rFonts w:ascii="Calibri" w:hAnsi="Calibri" w:cs="宋体"/>
                                <w:color w:val="3B3838" w:themeColor="background2" w:themeShade="40"/>
                                <w:sz w:val="24"/>
                              </w:rPr>
                            </w:pPr>
                          </w:p>
                          <w:p w:rsidR="001625AE" w:rsidRDefault="005F7794">
                            <w:pPr>
                              <w:spacing w:line="240" w:lineRule="auto"/>
                              <w:rPr>
                                <w:rFonts w:ascii="Calibri" w:hAnsi="Calibri" w:cs="宋体"/>
                                <w:b/>
                                <w:bCs/>
                                <w:color w:val="3B3838" w:themeColor="background2" w:themeShade="40"/>
                                <w:sz w:val="24"/>
                              </w:rPr>
                            </w:pPr>
                            <w:r>
                              <w:rPr>
                                <w:rFonts w:ascii="Calibri" w:hAnsi="Calibri" w:cs="宋体"/>
                                <w:b/>
                                <w:bCs/>
                                <w:color w:val="3B3838" w:themeColor="background2" w:themeShade="40"/>
                                <w:sz w:val="24"/>
                              </w:rPr>
                              <w:t>This notice and disclaimer may be presented in Chinese and English.  If there is any conflict or inconsistency between two ve</w:t>
                            </w:r>
                            <w:r>
                              <w:rPr>
                                <w:rFonts w:ascii="Calibri" w:hAnsi="Calibri" w:cs="宋体"/>
                                <w:b/>
                                <w:bCs/>
                                <w:color w:val="3B3838" w:themeColor="background2" w:themeShade="40"/>
                                <w:sz w:val="24"/>
                              </w:rPr>
                              <w:t>rsions, the English version shall prevail.</w:t>
                            </w:r>
                          </w:p>
                          <w:p w:rsidR="001625AE" w:rsidRDefault="005F7794">
                            <w:pPr>
                              <w:spacing w:line="240" w:lineRule="auto"/>
                              <w:jc w:val="center"/>
                              <w:rPr>
                                <w:rFonts w:ascii="Calibri" w:hAnsi="Calibri" w:cs="宋体"/>
                                <w:color w:val="3B3838" w:themeColor="background2" w:themeShade="40"/>
                                <w:sz w:val="28"/>
                                <w:szCs w:val="28"/>
                              </w:rPr>
                            </w:pPr>
                            <w:r>
                              <w:rPr>
                                <w:rFonts w:ascii="等线" w:eastAsia="等线" w:hAnsi="等线" w:cs="宋体" w:hint="eastAsia"/>
                                <w:b/>
                                <w:bCs/>
                                <w:color w:val="3B3838" w:themeColor="background2" w:themeShade="40"/>
                                <w:sz w:val="28"/>
                                <w:szCs w:val="28"/>
                                <w:u w:val="single"/>
                              </w:rPr>
                              <w:t>阿里巴巴法律声明</w:t>
                            </w:r>
                          </w:p>
                          <w:p w:rsidR="001625AE" w:rsidRDefault="005F7794">
                            <w:pPr>
                              <w:spacing w:line="240" w:lineRule="auto"/>
                              <w:rPr>
                                <w:rFonts w:ascii="等线" w:eastAsia="等线" w:hAnsi="等线" w:cs="宋体"/>
                                <w:b/>
                                <w:bCs/>
                                <w:color w:val="3B3838" w:themeColor="background2" w:themeShade="40"/>
                                <w:sz w:val="24"/>
                              </w:rPr>
                            </w:pPr>
                            <w:r>
                              <w:rPr>
                                <w:rFonts w:ascii="Calibri" w:hAnsi="Calibri" w:cs="宋体"/>
                                <w:b/>
                                <w:bCs/>
                                <w:color w:val="3B3838" w:themeColor="background2" w:themeShade="40"/>
                                <w:sz w:val="24"/>
                              </w:rPr>
                              <w:t xml:space="preserve">Copyright © 2018 </w:t>
                            </w:r>
                            <w:r>
                              <w:rPr>
                                <w:rFonts w:ascii="等线" w:eastAsia="等线" w:hAnsi="等线" w:cs="宋体" w:hint="eastAsia"/>
                                <w:b/>
                                <w:bCs/>
                                <w:color w:val="3B3838" w:themeColor="background2" w:themeShade="40"/>
                                <w:sz w:val="24"/>
                              </w:rPr>
                              <w:t>阿里巴巴集团与所有关联公司版权所有</w:t>
                            </w:r>
                            <w:r>
                              <w:rPr>
                                <w:rFonts w:ascii="等线" w:eastAsia="等线" w:hAnsi="等线" w:cs="宋体"/>
                                <w:b/>
                                <w:bCs/>
                                <w:color w:val="3B3838" w:themeColor="background2" w:themeShade="40"/>
                                <w:sz w:val="24"/>
                              </w:rPr>
                              <w:t>(“</w:t>
                            </w:r>
                            <w:r>
                              <w:rPr>
                                <w:rFonts w:ascii="等线" w:eastAsia="等线" w:hAnsi="等线" w:cs="宋体" w:hint="eastAsia"/>
                                <w:b/>
                                <w:bCs/>
                                <w:color w:val="3B3838" w:themeColor="background2" w:themeShade="40"/>
                                <w:sz w:val="24"/>
                              </w:rPr>
                              <w:t>阿里巴巴</w:t>
                            </w:r>
                            <w:r>
                              <w:rPr>
                                <w:rFonts w:ascii="等线" w:eastAsia="等线" w:hAnsi="等线" w:cs="宋体"/>
                                <w:b/>
                                <w:bCs/>
                                <w:color w:val="3B3838" w:themeColor="background2" w:themeShade="40"/>
                                <w:sz w:val="24"/>
                              </w:rPr>
                              <w:t>”)</w:t>
                            </w:r>
                            <w:r>
                              <w:rPr>
                                <w:rFonts w:ascii="等线" w:eastAsia="等线" w:hAnsi="等线" w:cs="宋体" w:hint="eastAsia"/>
                                <w:b/>
                                <w:bCs/>
                                <w:color w:val="3B3838" w:themeColor="background2" w:themeShade="40"/>
                                <w:sz w:val="24"/>
                              </w:rPr>
                              <w:t>所有商标、标志、名称与商号、品牌名称均归属于阿里巴巴与第三方权利人拥有</w:t>
                            </w:r>
                          </w:p>
                          <w:p w:rsidR="001625AE" w:rsidRDefault="005F7794">
                            <w:pPr>
                              <w:spacing w:line="240" w:lineRule="auto"/>
                              <w:rPr>
                                <w:rFonts w:ascii="等线" w:eastAsia="等线" w:hAnsi="等线" w:cs="宋体"/>
                                <w:b/>
                                <w:bCs/>
                                <w:color w:val="3B3838" w:themeColor="background2" w:themeShade="40"/>
                                <w:sz w:val="24"/>
                              </w:rPr>
                            </w:pPr>
                            <w:r>
                              <w:rPr>
                                <w:rFonts w:ascii="等线" w:eastAsia="等线" w:hAnsi="等线" w:cs="宋体" w:hint="eastAsia"/>
                                <w:b/>
                                <w:bCs/>
                                <w:color w:val="3B3838" w:themeColor="background2" w:themeShade="40"/>
                                <w:sz w:val="24"/>
                              </w:rPr>
                              <w:t>本文档包含阿里巴巴的保密</w:t>
                            </w:r>
                            <w:r>
                              <w:rPr>
                                <w:rFonts w:ascii="等线" w:eastAsia="等线" w:hAnsi="等线" w:cs="宋体"/>
                                <w:b/>
                                <w:bCs/>
                                <w:color w:val="3B3838" w:themeColor="background2" w:themeShade="40"/>
                                <w:sz w:val="24"/>
                              </w:rPr>
                              <w:t>/</w:t>
                            </w:r>
                            <w:r>
                              <w:rPr>
                                <w:rFonts w:ascii="等线" w:eastAsia="等线" w:hAnsi="等线" w:cs="宋体" w:hint="eastAsia"/>
                                <w:b/>
                                <w:bCs/>
                                <w:color w:val="3B3838" w:themeColor="background2" w:themeShade="40"/>
                                <w:sz w:val="24"/>
                              </w:rPr>
                              <w:t>专有信息，属于本文档接收者与阿里巴巴间保密协议或相关适用合同条款保护的信息。未经阿里巴巴的事先书面许可，接收者不得复制、</w:t>
                            </w:r>
                            <w:r>
                              <w:rPr>
                                <w:rFonts w:ascii="等线" w:eastAsia="等线" w:hAnsi="等线" w:cs="宋体"/>
                                <w:b/>
                                <w:bCs/>
                                <w:color w:val="3B3838" w:themeColor="background2" w:themeShade="40"/>
                                <w:sz w:val="24"/>
                              </w:rPr>
                              <w:t xml:space="preserve"> </w:t>
                            </w:r>
                            <w:r>
                              <w:rPr>
                                <w:rFonts w:ascii="等线" w:eastAsia="等线" w:hAnsi="等线" w:cs="宋体" w:hint="eastAsia"/>
                                <w:b/>
                                <w:bCs/>
                                <w:color w:val="3B3838" w:themeColor="background2" w:themeShade="40"/>
                                <w:sz w:val="24"/>
                              </w:rPr>
                              <w:t>披露、公布、传播或转移本文档与其中的内容。</w:t>
                            </w:r>
                          </w:p>
                          <w:p w:rsidR="001625AE" w:rsidRDefault="005F7794">
                            <w:pPr>
                              <w:spacing w:line="240" w:lineRule="auto"/>
                              <w:rPr>
                                <w:rFonts w:ascii="等线" w:eastAsia="等线" w:hAnsi="等线" w:cs="宋体"/>
                                <w:b/>
                                <w:bCs/>
                                <w:color w:val="3B3838" w:themeColor="background2" w:themeShade="40"/>
                                <w:sz w:val="24"/>
                              </w:rPr>
                            </w:pPr>
                            <w:r>
                              <w:rPr>
                                <w:rFonts w:ascii="等线" w:eastAsia="等线" w:hAnsi="等线" w:cs="宋体" w:hint="eastAsia"/>
                                <w:b/>
                                <w:bCs/>
                                <w:color w:val="3B3838" w:themeColor="background2" w:themeShade="40"/>
                                <w:sz w:val="24"/>
                              </w:rPr>
                              <w:t>本文档包含的所有信息是按当前状态提供，阿里巴巴保留不另行通知而随时更新本文档的权利。阿里巴巴在此明确声明对本文档不作任何明示或暗示的保证或承诺，包括文档的正确性与完整性。</w:t>
                            </w:r>
                          </w:p>
                          <w:p w:rsidR="001625AE" w:rsidRDefault="001625AE">
                            <w:pPr>
                              <w:rPr>
                                <w:color w:val="3B3838" w:themeColor="background2" w:themeShade="40"/>
                              </w:rPr>
                            </w:pPr>
                          </w:p>
                          <w:p w:rsidR="001625AE" w:rsidRDefault="005F7794">
                            <w:pPr>
                              <w:rPr>
                                <w:rFonts w:ascii="等线" w:eastAsia="等线" w:hAnsi="等线" w:cs="宋体"/>
                                <w:bCs/>
                                <w:color w:val="3B3838" w:themeColor="background2" w:themeShade="40"/>
                                <w:sz w:val="24"/>
                              </w:rPr>
                            </w:pPr>
                            <w:r>
                              <w:rPr>
                                <w:rFonts w:ascii="等线" w:eastAsia="等线" w:hAnsi="等线" w:cs="宋体" w:hint="eastAsia"/>
                                <w:bCs/>
                                <w:color w:val="3B3838" w:themeColor="background2" w:themeShade="40"/>
                                <w:sz w:val="24"/>
                              </w:rPr>
                              <w:t>本</w:t>
                            </w:r>
                            <w:r>
                              <w:rPr>
                                <w:rFonts w:ascii="等线" w:eastAsia="等线" w:hAnsi="等线" w:cs="宋体"/>
                                <w:bCs/>
                                <w:color w:val="3B3838" w:themeColor="background2" w:themeShade="40"/>
                                <w:sz w:val="24"/>
                              </w:rPr>
                              <w:t>声明</w:t>
                            </w:r>
                            <w:r>
                              <w:rPr>
                                <w:rFonts w:ascii="等线" w:eastAsia="等线" w:hAnsi="等线" w:cs="宋体" w:hint="eastAsia"/>
                                <w:bCs/>
                                <w:color w:val="3B3838" w:themeColor="background2" w:themeShade="40"/>
                                <w:sz w:val="24"/>
                              </w:rPr>
                              <w:t>可能以中、英文两种语言制作，两种语言文本有冲突时，以英文为准。</w:t>
                            </w:r>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文本框 2" o:spid="_x0000_s1026" o:spt="202" type="#_x0000_t202" style="position:absolute;left:0pt;margin-left:0pt;margin-top:0pt;height:646.5pt;width:414pt;mso-position-horizontal-relative:margin;mso-wrap-distance-bottom:3.6pt;mso-wrap-distance-left:9pt;mso-wrap-distance-right:9pt;mso-wrap-distance-top:3.6pt;z-index:251660288;mso-width-relative:page;mso-height-relative:page;" fillcolor="#FFFFFF" filled="t" stroked="t" coordsize="21600,21600" o:gfxdata="UEsDBAoAAAAAAIdO4kAAAAAAAAAAAAAAAAAEAAAAZHJzL1BLAwQUAAAACACHTuJAqbhcC9UAAAAG&#10;AQAADwAAAGRycy9kb3ducmV2LnhtbE2PwU7DMBBE70j8g7VIXBC1m6KShjg9IIHgBgXB1Y23SYS9&#10;Drablr9n4QKXlUYzmn1Tr4/eiQljGgJpmM8UCKQ22IE6Da8vd5cliJQNWeMCoYYvTLBuTk9qU9lw&#10;oGecNrkTXEKpMhr6nMdKytT26E2ahRGJvV2I3mSWsZM2mgOXeycLpZbSm4H4Q29GvO2x/djsvYby&#10;6mF6T4+Lp7d2uXOrfHE93X9Grc/P5uoGRMZj/gvDDz6jQ8NM27Anm4TTwEPy72WvLEqWWw4Vq4UC&#10;2dTyP37zDVBLAwQUAAAACACHTuJA3VmyZjsCAAB+BAAADgAAAGRycy9lMm9Eb2MueG1srVTNbtQw&#10;EL4j8Q6W7zQ/2qVt1GxVdlWEVH6kwgM4jrOxsD3G9m5SHgDegBMX7jzXPgdjZ1tWC0g9kIPl8Yw/&#10;z/fNTC4uR63IVjgvwdS0OMkpEYZDK826ph/eXz87o8QHZlqmwIia3glPLxdPn1wMthIl9KBa4QiC&#10;GF8NtqZ9CLbKMs97oZk/ASsMOjtwmgU03TprHRsQXauszPPn2QCutQ648B5PV5OT7hHdYwCh6yQX&#10;K+AbLUyYUJ1QLCAl30vr6SJl23WCh7dd50UgqqbINKQVH8F9E9dsccGqtWO2l3yfAntMCkecNJMG&#10;H32AWrHAyMbJP6C05A48dOGEg84mIkkRZFHkR9rc9syKxAWl9vZBdP//YPmb7TtHZFvTsjilxDCN&#10;Jd99+7r7/nP34wspo0CD9RXG3VqMDOMLGLFtEllvb4B/9MTAsmdmLa6cg6EXrMUEi3gzO7g64fgI&#10;0gyvocV32CZAAho7p6N6qAdBdCzO3UNxxBgIx8N5OT89y9HF0XdWFvl8nsqXser+unU+vBSgSdzU&#10;1GH1Ezzb3vgQ02HVfUh8zYOS7bVUKhlu3SyVI1uGnXKdvsTgKEwZMtT0HJOZFPgnRJ6+v0FoGXCA&#10;lNRI4zBImb1gUaNJrTA2474ADbR3KJ2DqYVxgHHTg/tMyYDtW1P/acOcoES9Mij/eTGbxX5Pxmx+&#10;WqLhDj3NoYcZjlA1DZRM22VIMxKFMXCFZepkEjDWc8pknyu2ZdJ1P0Kx7w/tFPX7t7H4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m4XAvVAAAABgEAAA8AAAAAAAAAAQAgAAAAIgAAAGRycy9kb3du&#10;cmV2LnhtbFBLAQIUABQAAAAIAIdO4kDdWbJmOwIAAH4EAAAOAAAAAAAAAAEAIAAAACQBAABkcnMv&#10;ZTJvRG9jLnhtbFBLBQYAAAAABgAGAFkBAADRBQAAAAA=&#10;">
                <v:fill on="t" focussize="0,0"/>
                <v:stroke color="#000000" miterlimit="8" joinstyle="miter"/>
                <v:imagedata o:title=""/>
                <o:lock v:ext="edit" aspectratio="f"/>
                <v:textbox>
                  <w:txbxContent>
                    <w:p>
                      <w:pPr>
                        <w:spacing w:line="240" w:lineRule="auto"/>
                        <w:jc w:val="center"/>
                        <w:rPr>
                          <w:rFonts w:ascii="Calibri" w:hAnsi="Calibri" w:eastAsia="PMingLiU" w:cs="宋体"/>
                          <w:b/>
                          <w:bCs/>
                          <w:color w:val="3B3838" w:themeColor="background2" w:themeShade="40"/>
                          <w:sz w:val="28"/>
                          <w:u w:val="single"/>
                          <w:lang w:eastAsia="zh-TW"/>
                        </w:rPr>
                      </w:pPr>
                      <w:r>
                        <w:rPr>
                          <w:rFonts w:ascii="Calibri" w:hAnsi="Calibri" w:eastAsia="等线" w:cs="宋体"/>
                          <w:b/>
                          <w:bCs/>
                          <w:color w:val="3B3838" w:themeColor="background2" w:themeShade="40"/>
                          <w:sz w:val="28"/>
                          <w:u w:val="single"/>
                        </w:rPr>
                        <w:t>Alibaba Legal Notice and Disclaimer</w:t>
                      </w:r>
                    </w:p>
                    <w:p>
                      <w:pPr>
                        <w:spacing w:line="240" w:lineRule="auto"/>
                        <w:rPr>
                          <w:rFonts w:ascii="宋体" w:hAnsi="宋体" w:cs="宋体"/>
                          <w:color w:val="3B3838" w:themeColor="background2" w:themeShade="40"/>
                          <w:sz w:val="24"/>
                        </w:rPr>
                      </w:pPr>
                      <w:r>
                        <w:rPr>
                          <w:rFonts w:ascii="Calibri" w:hAnsi="Calibri" w:cs="宋体"/>
                          <w:b/>
                          <w:bCs/>
                          <w:color w:val="3B3838" w:themeColor="background2" w:themeShade="40"/>
                          <w:sz w:val="24"/>
                        </w:rPr>
                        <w:t>Copyright © 2018 by Alibaba Group Holding Limited and its affiliates (“Alibaba”)</w:t>
                      </w:r>
                    </w:p>
                    <w:p>
                      <w:pPr>
                        <w:spacing w:line="240" w:lineRule="auto"/>
                        <w:rPr>
                          <w:rFonts w:ascii="宋体" w:hAnsi="宋体" w:cs="宋体"/>
                          <w:color w:val="3B3838" w:themeColor="background2" w:themeShade="40"/>
                          <w:sz w:val="24"/>
                        </w:rPr>
                      </w:pPr>
                      <w:r>
                        <w:rPr>
                          <w:rFonts w:ascii="Calibri" w:hAnsi="Calibri" w:cs="宋体"/>
                          <w:b/>
                          <w:bCs/>
                          <w:color w:val="3B3838" w:themeColor="background2" w:themeShade="40"/>
                          <w:sz w:val="24"/>
                        </w:rPr>
                        <w:t>All trademarks, logos and brands are property of Alibaba or respective owners.</w:t>
                      </w:r>
                    </w:p>
                    <w:p>
                      <w:pPr>
                        <w:spacing w:line="240" w:lineRule="auto"/>
                        <w:rPr>
                          <w:rFonts w:ascii="宋体" w:hAnsi="宋体" w:cs="宋体"/>
                          <w:color w:val="3B3838" w:themeColor="background2" w:themeShade="40"/>
                          <w:sz w:val="24"/>
                        </w:rPr>
                      </w:pPr>
                      <w:r>
                        <w:rPr>
                          <w:rFonts w:ascii="Calibri" w:hAnsi="Calibri" w:cs="宋体"/>
                          <w:b/>
                          <w:bCs/>
                          <w:color w:val="3B3838" w:themeColor="background2" w:themeShade="40"/>
                          <w:sz w:val="24"/>
                        </w:rPr>
                        <w:t> </w:t>
                      </w:r>
                    </w:p>
                    <w:p>
                      <w:pPr>
                        <w:spacing w:line="240" w:lineRule="auto"/>
                        <w:rPr>
                          <w:rFonts w:ascii="Calibri" w:hAnsi="Calibri" w:cs="宋体"/>
                          <w:b/>
                          <w:bCs/>
                          <w:color w:val="3B3838" w:themeColor="background2" w:themeShade="40"/>
                          <w:sz w:val="24"/>
                        </w:rPr>
                      </w:pPr>
                      <w:r>
                        <w:rPr>
                          <w:rFonts w:ascii="Calibri" w:hAnsi="Calibri" w:cs="宋体"/>
                          <w:b/>
                          <w:bCs/>
                          <w:color w:val="3B3838" w:themeColor="background2" w:themeShade="40"/>
                          <w:sz w:val="24"/>
                        </w:rPr>
                        <w:t>This material contains confidential/proprietary information of Alibaba and shall be governed by non-disclosure agreement(s) and/or other applicable agreement(s) between Alibaba and the receiver.  Without receiving any prior written permission from Alibaba, this material CANNOT be copied, disclosed, revealed, published, disseminated or transferred to any third parties.</w:t>
                      </w:r>
                    </w:p>
                    <w:p>
                      <w:pPr>
                        <w:spacing w:line="240" w:lineRule="auto"/>
                        <w:rPr>
                          <w:rFonts w:ascii="Calibri" w:hAnsi="Calibri" w:cs="宋体"/>
                          <w:b/>
                          <w:bCs/>
                          <w:color w:val="3B3838" w:themeColor="background2" w:themeShade="40"/>
                          <w:sz w:val="24"/>
                        </w:rPr>
                      </w:pPr>
                      <w:r>
                        <w:rPr>
                          <w:rFonts w:ascii="Calibri" w:hAnsi="Calibri" w:cs="宋体"/>
                          <w:b/>
                          <w:bCs/>
                          <w:color w:val="3B3838" w:themeColor="background2" w:themeShade="40"/>
                          <w:sz w:val="24"/>
                        </w:rPr>
                        <w:t> </w:t>
                      </w:r>
                    </w:p>
                    <w:p>
                      <w:pPr>
                        <w:spacing w:line="240" w:lineRule="auto"/>
                        <w:rPr>
                          <w:rFonts w:ascii="Calibri" w:hAnsi="Calibri" w:cs="宋体"/>
                          <w:b/>
                          <w:bCs/>
                          <w:color w:val="3B3838" w:themeColor="background2" w:themeShade="40"/>
                          <w:sz w:val="24"/>
                        </w:rPr>
                      </w:pPr>
                      <w:r>
                        <w:rPr>
                          <w:rFonts w:ascii="Calibri" w:hAnsi="Calibri" w:cs="宋体"/>
                          <w:b/>
                          <w:bCs/>
                          <w:color w:val="3B3838" w:themeColor="background2" w:themeShade="40"/>
                          <w:sz w:val="24"/>
                        </w:rPr>
                        <w:t>All information contained herein is provided “as is” and subject to change without any prior notice.  ALIBABA EXPRESSLY DISCLAIMS ALL REPRESENTATION OR WARRANTIES, EXPRESSED OR IMPLIED, INCLUDING THE ACCURACY OR COMPLETENESS OF THE INFORMATION.</w:t>
                      </w:r>
                    </w:p>
                    <w:p>
                      <w:pPr>
                        <w:spacing w:line="240" w:lineRule="auto"/>
                        <w:rPr>
                          <w:rFonts w:ascii="Calibri" w:hAnsi="Calibri" w:cs="宋体"/>
                          <w:color w:val="3B3838" w:themeColor="background2" w:themeShade="40"/>
                          <w:sz w:val="24"/>
                        </w:rPr>
                      </w:pPr>
                    </w:p>
                    <w:p>
                      <w:pPr>
                        <w:spacing w:line="240" w:lineRule="auto"/>
                        <w:rPr>
                          <w:rFonts w:ascii="Calibri" w:hAnsi="Calibri" w:cs="宋体"/>
                          <w:b/>
                          <w:bCs/>
                          <w:color w:val="3B3838" w:themeColor="background2" w:themeShade="40"/>
                          <w:sz w:val="24"/>
                        </w:rPr>
                      </w:pPr>
                      <w:r>
                        <w:rPr>
                          <w:rFonts w:ascii="Calibri" w:hAnsi="Calibri" w:cs="宋体"/>
                          <w:b/>
                          <w:bCs/>
                          <w:color w:val="3B3838" w:themeColor="background2" w:themeShade="40"/>
                          <w:sz w:val="24"/>
                        </w:rPr>
                        <w:t>This notice and disclaimer may be presented in Chinese and English.  If there is any conflict or inconsistency between two versions, the English version shall prevail.</w:t>
                      </w:r>
                    </w:p>
                    <w:p>
                      <w:pPr>
                        <w:spacing w:line="240" w:lineRule="auto"/>
                        <w:jc w:val="center"/>
                        <w:rPr>
                          <w:rFonts w:ascii="Calibri" w:hAnsi="Calibri" w:cs="宋体"/>
                          <w:color w:val="3B3838" w:themeColor="background2" w:themeShade="40"/>
                          <w:sz w:val="28"/>
                          <w:szCs w:val="28"/>
                        </w:rPr>
                      </w:pPr>
                      <w:r>
                        <w:rPr>
                          <w:rFonts w:hint="eastAsia" w:ascii="等线" w:hAnsi="等线" w:eastAsia="等线" w:cs="宋体"/>
                          <w:b/>
                          <w:bCs/>
                          <w:color w:val="3B3838" w:themeColor="background2" w:themeShade="40"/>
                          <w:sz w:val="28"/>
                          <w:szCs w:val="28"/>
                          <w:u w:val="single"/>
                        </w:rPr>
                        <w:t>阿里巴巴法律声明</w:t>
                      </w:r>
                    </w:p>
                    <w:p>
                      <w:pPr>
                        <w:spacing w:line="240" w:lineRule="auto"/>
                        <w:rPr>
                          <w:rFonts w:ascii="等线" w:hAnsi="等线" w:eastAsia="等线" w:cs="宋体"/>
                          <w:b/>
                          <w:bCs/>
                          <w:color w:val="3B3838" w:themeColor="background2" w:themeShade="40"/>
                          <w:sz w:val="24"/>
                        </w:rPr>
                      </w:pPr>
                      <w:r>
                        <w:rPr>
                          <w:rFonts w:ascii="Calibri" w:hAnsi="Calibri" w:cs="宋体"/>
                          <w:b/>
                          <w:bCs/>
                          <w:color w:val="3B3838" w:themeColor="background2" w:themeShade="40"/>
                          <w:sz w:val="24"/>
                        </w:rPr>
                        <w:t xml:space="preserve">Copyright © 2018 </w:t>
                      </w:r>
                      <w:r>
                        <w:rPr>
                          <w:rFonts w:hint="eastAsia" w:ascii="等线" w:hAnsi="等线" w:eastAsia="等线" w:cs="宋体"/>
                          <w:b/>
                          <w:bCs/>
                          <w:color w:val="3B3838" w:themeColor="background2" w:themeShade="40"/>
                          <w:sz w:val="24"/>
                        </w:rPr>
                        <w:t>阿里巴巴集团与所有关联公司版权所有</w:t>
                      </w:r>
                      <w:r>
                        <w:rPr>
                          <w:rFonts w:ascii="等线" w:hAnsi="等线" w:eastAsia="等线" w:cs="宋体"/>
                          <w:b/>
                          <w:bCs/>
                          <w:color w:val="3B3838" w:themeColor="background2" w:themeShade="40"/>
                          <w:sz w:val="24"/>
                        </w:rPr>
                        <w:t>(“</w:t>
                      </w:r>
                      <w:r>
                        <w:rPr>
                          <w:rFonts w:hint="eastAsia" w:ascii="等线" w:hAnsi="等线" w:eastAsia="等线" w:cs="宋体"/>
                          <w:b/>
                          <w:bCs/>
                          <w:color w:val="3B3838" w:themeColor="background2" w:themeShade="40"/>
                          <w:sz w:val="24"/>
                        </w:rPr>
                        <w:t>阿里巴巴</w:t>
                      </w:r>
                      <w:r>
                        <w:rPr>
                          <w:rFonts w:ascii="等线" w:hAnsi="等线" w:eastAsia="等线" w:cs="宋体"/>
                          <w:b/>
                          <w:bCs/>
                          <w:color w:val="3B3838" w:themeColor="background2" w:themeShade="40"/>
                          <w:sz w:val="24"/>
                        </w:rPr>
                        <w:t>”)</w:t>
                      </w:r>
                      <w:r>
                        <w:rPr>
                          <w:rFonts w:hint="eastAsia" w:ascii="等线" w:hAnsi="等线" w:eastAsia="等线" w:cs="宋体"/>
                          <w:b/>
                          <w:bCs/>
                          <w:color w:val="3B3838" w:themeColor="background2" w:themeShade="40"/>
                          <w:sz w:val="24"/>
                        </w:rPr>
                        <w:t>所有商标、标志、名称与商号、品牌名称均归属于阿里巴巴与第三方权利人拥有</w:t>
                      </w:r>
                    </w:p>
                    <w:p>
                      <w:pPr>
                        <w:spacing w:line="240" w:lineRule="auto"/>
                        <w:rPr>
                          <w:rFonts w:ascii="等线" w:hAnsi="等线" w:eastAsia="等线" w:cs="宋体"/>
                          <w:b/>
                          <w:bCs/>
                          <w:color w:val="3B3838" w:themeColor="background2" w:themeShade="40"/>
                          <w:sz w:val="24"/>
                        </w:rPr>
                      </w:pPr>
                      <w:r>
                        <w:rPr>
                          <w:rFonts w:hint="eastAsia" w:ascii="等线" w:hAnsi="等线" w:eastAsia="等线" w:cs="宋体"/>
                          <w:b/>
                          <w:bCs/>
                          <w:color w:val="3B3838" w:themeColor="background2" w:themeShade="40"/>
                          <w:sz w:val="24"/>
                        </w:rPr>
                        <w:t>本文档包含阿里巴巴的保密</w:t>
                      </w:r>
                      <w:r>
                        <w:rPr>
                          <w:rFonts w:ascii="等线" w:hAnsi="等线" w:eastAsia="等线" w:cs="宋体"/>
                          <w:b/>
                          <w:bCs/>
                          <w:color w:val="3B3838" w:themeColor="background2" w:themeShade="40"/>
                          <w:sz w:val="24"/>
                        </w:rPr>
                        <w:t>/</w:t>
                      </w:r>
                      <w:r>
                        <w:rPr>
                          <w:rFonts w:hint="eastAsia" w:ascii="等线" w:hAnsi="等线" w:eastAsia="等线" w:cs="宋体"/>
                          <w:b/>
                          <w:bCs/>
                          <w:color w:val="3B3838" w:themeColor="background2" w:themeShade="40"/>
                          <w:sz w:val="24"/>
                        </w:rPr>
                        <w:t>专有信息，属于本文档接收者与阿里巴巴间保密协议或相关适用合同条款保护的信息。未经阿里巴巴的事先书面许可，接收者不得复制、</w:t>
                      </w:r>
                      <w:r>
                        <w:rPr>
                          <w:rFonts w:ascii="等线" w:hAnsi="等线" w:eastAsia="等线" w:cs="宋体"/>
                          <w:b/>
                          <w:bCs/>
                          <w:color w:val="3B3838" w:themeColor="background2" w:themeShade="40"/>
                          <w:sz w:val="24"/>
                        </w:rPr>
                        <w:t xml:space="preserve"> </w:t>
                      </w:r>
                      <w:r>
                        <w:rPr>
                          <w:rFonts w:hint="eastAsia" w:ascii="等线" w:hAnsi="等线" w:eastAsia="等线" w:cs="宋体"/>
                          <w:b/>
                          <w:bCs/>
                          <w:color w:val="3B3838" w:themeColor="background2" w:themeShade="40"/>
                          <w:sz w:val="24"/>
                        </w:rPr>
                        <w:t>披露、公布、传播或转移本文档与其中的内容。</w:t>
                      </w:r>
                    </w:p>
                    <w:p>
                      <w:pPr>
                        <w:spacing w:line="240" w:lineRule="auto"/>
                        <w:rPr>
                          <w:rFonts w:ascii="等线" w:hAnsi="等线" w:eastAsia="等线" w:cs="宋体"/>
                          <w:b/>
                          <w:bCs/>
                          <w:color w:val="3B3838" w:themeColor="background2" w:themeShade="40"/>
                          <w:sz w:val="24"/>
                        </w:rPr>
                      </w:pPr>
                      <w:r>
                        <w:rPr>
                          <w:rFonts w:hint="eastAsia" w:ascii="等线" w:hAnsi="等线" w:eastAsia="等线" w:cs="宋体"/>
                          <w:b/>
                          <w:bCs/>
                          <w:color w:val="3B3838" w:themeColor="background2" w:themeShade="40"/>
                          <w:sz w:val="24"/>
                        </w:rPr>
                        <w:t>本文档包含的所有信息是按当前状态提供，阿里巴巴保留不另行通知而随时更新本文档的权利。阿里巴巴在此明确声明对本文档不作任何明示或暗示的保证或承诺，包括文档的正确性与完整性。</w:t>
                      </w:r>
                    </w:p>
                    <w:p>
                      <w:pPr>
                        <w:rPr>
                          <w:color w:val="3B3838" w:themeColor="background2" w:themeShade="40"/>
                        </w:rPr>
                      </w:pPr>
                    </w:p>
                    <w:p>
                      <w:pPr>
                        <w:rPr>
                          <w:rFonts w:ascii="等线" w:hAnsi="等线" w:eastAsia="等线" w:cs="宋体"/>
                          <w:bCs/>
                          <w:color w:val="3B3838" w:themeColor="background2" w:themeShade="40"/>
                          <w:sz w:val="24"/>
                        </w:rPr>
                      </w:pPr>
                      <w:r>
                        <w:rPr>
                          <w:rFonts w:hint="eastAsia" w:ascii="等线" w:hAnsi="等线" w:eastAsia="等线" w:cs="宋体"/>
                          <w:bCs/>
                          <w:color w:val="3B3838" w:themeColor="background2" w:themeShade="40"/>
                          <w:sz w:val="24"/>
                        </w:rPr>
                        <w:t>本</w:t>
                      </w:r>
                      <w:r>
                        <w:rPr>
                          <w:rFonts w:ascii="等线" w:hAnsi="等线" w:eastAsia="等线" w:cs="宋体"/>
                          <w:bCs/>
                          <w:color w:val="3B3838" w:themeColor="background2" w:themeShade="40"/>
                          <w:sz w:val="24"/>
                        </w:rPr>
                        <w:t>声明</w:t>
                      </w:r>
                      <w:r>
                        <w:rPr>
                          <w:rFonts w:hint="eastAsia" w:ascii="等线" w:hAnsi="等线" w:eastAsia="等线" w:cs="宋体"/>
                          <w:bCs/>
                          <w:color w:val="3B3838" w:themeColor="background2" w:themeShade="40"/>
                          <w:sz w:val="24"/>
                        </w:rPr>
                        <w:t>可能以中、英文两种语言制作，两种语言文本有冲突时，以英文为准。</w:t>
                      </w:r>
                    </w:p>
                  </w:txbxContent>
                </v:textbox>
                <w10:wrap type="square"/>
              </v:shape>
            </w:pict>
          </mc:Fallback>
        </mc:AlternateContent>
      </w:r>
      <w:r>
        <w:br w:type="page"/>
      </w:r>
    </w:p>
    <w:sdt>
      <w:sdtPr>
        <w:rPr>
          <w:rFonts w:ascii="宋体" w:hAnsi="宋体"/>
        </w:rPr>
        <w:id w:val="147477301"/>
        <w15:color w:val="DBDBDB"/>
        <w:docPartObj>
          <w:docPartGallery w:val="Table of Contents"/>
          <w:docPartUnique/>
        </w:docPartObj>
      </w:sdtPr>
      <w:sdtEndPr/>
      <w:sdtContent>
        <w:p w:rsidR="001625AE" w:rsidRDefault="005F7794">
          <w:pPr>
            <w:spacing w:line="120" w:lineRule="auto"/>
            <w:jc w:val="center"/>
          </w:pPr>
          <w:r>
            <w:rPr>
              <w:rFonts w:ascii="宋体" w:hAnsi="宋体"/>
            </w:rPr>
            <w:t>目录</w:t>
          </w:r>
        </w:p>
        <w:p w:rsidR="001625AE" w:rsidRDefault="005F7794">
          <w:pPr>
            <w:pStyle w:val="10"/>
            <w:tabs>
              <w:tab w:val="right" w:leader="dot" w:pos="8306"/>
            </w:tabs>
          </w:pPr>
          <w:r>
            <w:fldChar w:fldCharType="begin"/>
          </w:r>
          <w:r>
            <w:instrText xml:space="preserve">TOC \o "1-3" \h \u </w:instrText>
          </w:r>
          <w:r>
            <w:fldChar w:fldCharType="separate"/>
          </w:r>
          <w:hyperlink w:anchor="_Toc8523" w:history="1">
            <w:r>
              <w:rPr>
                <w:rFonts w:hint="eastAsia"/>
              </w:rPr>
              <w:t xml:space="preserve">1 </w:t>
            </w:r>
            <w:r>
              <w:rPr>
                <w:rFonts w:hint="eastAsia"/>
              </w:rPr>
              <w:t>简介</w:t>
            </w:r>
            <w:r>
              <w:tab/>
            </w:r>
            <w:r>
              <w:fldChar w:fldCharType="begin"/>
            </w:r>
            <w:r>
              <w:instrText xml:space="preserve"> PAGEREF _Toc8523 \h </w:instrText>
            </w:r>
            <w:r>
              <w:fldChar w:fldCharType="separate"/>
            </w:r>
            <w:r>
              <w:t>1</w:t>
            </w:r>
            <w:r>
              <w:fldChar w:fldCharType="end"/>
            </w:r>
          </w:hyperlink>
        </w:p>
        <w:p w:rsidR="001625AE" w:rsidRDefault="005F7794">
          <w:pPr>
            <w:pStyle w:val="21"/>
            <w:tabs>
              <w:tab w:val="right" w:leader="dot" w:pos="8306"/>
            </w:tabs>
          </w:pPr>
          <w:hyperlink w:anchor="_Toc14522" w:history="1">
            <w:r>
              <w:rPr>
                <w:rFonts w:hint="eastAsia"/>
              </w:rPr>
              <w:t xml:space="preserve">1.1 </w:t>
            </w:r>
            <w:r>
              <w:rPr>
                <w:rFonts w:hint="eastAsia"/>
              </w:rPr>
              <w:t>背景说明</w:t>
            </w:r>
            <w:r>
              <w:tab/>
            </w:r>
            <w:r>
              <w:fldChar w:fldCharType="begin"/>
            </w:r>
            <w:r>
              <w:instrText xml:space="preserve"> PAGEREF _Toc14522 \h </w:instrText>
            </w:r>
            <w:r>
              <w:fldChar w:fldCharType="separate"/>
            </w:r>
            <w:r>
              <w:t>1</w:t>
            </w:r>
            <w:r>
              <w:fldChar w:fldCharType="end"/>
            </w:r>
          </w:hyperlink>
        </w:p>
        <w:p w:rsidR="001625AE" w:rsidRDefault="005F7794">
          <w:pPr>
            <w:pStyle w:val="21"/>
            <w:tabs>
              <w:tab w:val="right" w:leader="dot" w:pos="8306"/>
            </w:tabs>
          </w:pPr>
          <w:hyperlink w:anchor="_Toc6409" w:history="1">
            <w:r>
              <w:rPr>
                <w:rFonts w:hint="eastAsia"/>
              </w:rPr>
              <w:t xml:space="preserve">1.2 </w:t>
            </w:r>
            <w:r>
              <w:rPr>
                <w:rFonts w:hint="eastAsia"/>
              </w:rPr>
              <w:t>目的</w:t>
            </w:r>
            <w:r>
              <w:tab/>
            </w:r>
            <w:r>
              <w:fldChar w:fldCharType="begin"/>
            </w:r>
            <w:r>
              <w:instrText xml:space="preserve"> PAGEREF _Toc6409 \h </w:instrText>
            </w:r>
            <w:r>
              <w:fldChar w:fldCharType="separate"/>
            </w:r>
            <w:r>
              <w:t>1</w:t>
            </w:r>
            <w:r>
              <w:fldChar w:fldCharType="end"/>
            </w:r>
          </w:hyperlink>
        </w:p>
        <w:p w:rsidR="001625AE" w:rsidRDefault="005F7794">
          <w:pPr>
            <w:pStyle w:val="21"/>
            <w:tabs>
              <w:tab w:val="right" w:leader="dot" w:pos="8306"/>
            </w:tabs>
          </w:pPr>
          <w:hyperlink w:anchor="_Toc1658" w:history="1">
            <w:r>
              <w:rPr>
                <w:rFonts w:hint="eastAsia"/>
              </w:rPr>
              <w:t xml:space="preserve">1.3 </w:t>
            </w:r>
            <w:r>
              <w:rPr>
                <w:rFonts w:hint="eastAsia"/>
              </w:rPr>
              <w:t>范围</w:t>
            </w:r>
            <w:r>
              <w:tab/>
            </w:r>
            <w:r>
              <w:fldChar w:fldCharType="begin"/>
            </w:r>
            <w:r>
              <w:instrText xml:space="preserve"> PAGEREF _Toc1658 \h </w:instrText>
            </w:r>
            <w:r>
              <w:fldChar w:fldCharType="separate"/>
            </w:r>
            <w:r>
              <w:t>1</w:t>
            </w:r>
            <w:r>
              <w:fldChar w:fldCharType="end"/>
            </w:r>
          </w:hyperlink>
        </w:p>
        <w:p w:rsidR="001625AE" w:rsidRDefault="005F7794">
          <w:pPr>
            <w:pStyle w:val="10"/>
            <w:tabs>
              <w:tab w:val="right" w:leader="dot" w:pos="8306"/>
            </w:tabs>
          </w:pPr>
          <w:hyperlink w:anchor="_Toc19576" w:history="1">
            <w:r>
              <w:rPr>
                <w:rFonts w:hint="eastAsia"/>
              </w:rPr>
              <w:t xml:space="preserve">2 </w:t>
            </w:r>
            <w:r>
              <w:rPr>
                <w:rFonts w:hint="eastAsia"/>
              </w:rPr>
              <w:t>综述</w:t>
            </w:r>
            <w:r>
              <w:tab/>
            </w:r>
            <w:r>
              <w:fldChar w:fldCharType="begin"/>
            </w:r>
            <w:r>
              <w:instrText xml:space="preserve"> PAGEREF _Toc19576 \h </w:instrText>
            </w:r>
            <w:r>
              <w:fldChar w:fldCharType="separate"/>
            </w:r>
            <w:r>
              <w:t>1</w:t>
            </w:r>
            <w:r>
              <w:fldChar w:fldCharType="end"/>
            </w:r>
          </w:hyperlink>
        </w:p>
        <w:p w:rsidR="001625AE" w:rsidRDefault="005F7794">
          <w:pPr>
            <w:pStyle w:val="21"/>
            <w:tabs>
              <w:tab w:val="right" w:leader="dot" w:pos="8306"/>
            </w:tabs>
          </w:pPr>
          <w:hyperlink w:anchor="_Toc25403" w:history="1">
            <w:r>
              <w:rPr>
                <w:rFonts w:hint="eastAsia"/>
              </w:rPr>
              <w:t xml:space="preserve">2.1 </w:t>
            </w:r>
            <w:r>
              <w:rPr>
                <w:rFonts w:hint="eastAsia"/>
              </w:rPr>
              <w:t>逻辑应用环境介绍</w:t>
            </w:r>
            <w:r>
              <w:tab/>
            </w:r>
            <w:r>
              <w:fldChar w:fldCharType="begin"/>
            </w:r>
            <w:r>
              <w:instrText xml:space="preserve"> PAGEREF _Toc25403 \h </w:instrText>
            </w:r>
            <w:r>
              <w:fldChar w:fldCharType="separate"/>
            </w:r>
            <w:r>
              <w:t>1</w:t>
            </w:r>
            <w:r>
              <w:fldChar w:fldCharType="end"/>
            </w:r>
          </w:hyperlink>
        </w:p>
        <w:p w:rsidR="001625AE" w:rsidRDefault="005F7794">
          <w:pPr>
            <w:pStyle w:val="21"/>
            <w:tabs>
              <w:tab w:val="right" w:leader="dot" w:pos="8306"/>
            </w:tabs>
          </w:pPr>
          <w:hyperlink w:anchor="_Toc27052" w:history="1">
            <w:r>
              <w:rPr>
                <w:rFonts w:hint="eastAsia"/>
              </w:rPr>
              <w:t xml:space="preserve">2.2 </w:t>
            </w:r>
            <w:r>
              <w:t>CPLD</w:t>
            </w:r>
            <w:r>
              <w:rPr>
                <w:rFonts w:hint="eastAsia"/>
              </w:rPr>
              <w:t>及关键器件选型说明</w:t>
            </w:r>
            <w:r>
              <w:tab/>
            </w:r>
            <w:r>
              <w:fldChar w:fldCharType="begin"/>
            </w:r>
            <w:r>
              <w:instrText xml:space="preserve"> PAGEREF _Toc27052 \h </w:instrText>
            </w:r>
            <w:r>
              <w:fldChar w:fldCharType="separate"/>
            </w:r>
            <w:r>
              <w:t>1</w:t>
            </w:r>
            <w:r>
              <w:fldChar w:fldCharType="end"/>
            </w:r>
          </w:hyperlink>
        </w:p>
        <w:p w:rsidR="001625AE" w:rsidRDefault="005F7794">
          <w:pPr>
            <w:pStyle w:val="30"/>
            <w:tabs>
              <w:tab w:val="right" w:leader="dot" w:pos="8306"/>
            </w:tabs>
          </w:pPr>
          <w:hyperlink w:anchor="_Toc10075" w:history="1">
            <w:r>
              <w:rPr>
                <w:rFonts w:hint="eastAsia"/>
              </w:rPr>
              <w:t xml:space="preserve">2.2.1 </w:t>
            </w:r>
            <w:r>
              <w:t>芯片型号</w:t>
            </w:r>
            <w:r>
              <w:tab/>
            </w:r>
            <w:r>
              <w:fldChar w:fldCharType="begin"/>
            </w:r>
            <w:r>
              <w:instrText xml:space="preserve"> PAGEREF _Toc10075 \h </w:instrText>
            </w:r>
            <w:r>
              <w:fldChar w:fldCharType="separate"/>
            </w:r>
            <w:r>
              <w:t>1</w:t>
            </w:r>
            <w:r>
              <w:fldChar w:fldCharType="end"/>
            </w:r>
          </w:hyperlink>
        </w:p>
        <w:p w:rsidR="001625AE" w:rsidRDefault="005F7794">
          <w:pPr>
            <w:pStyle w:val="30"/>
            <w:tabs>
              <w:tab w:val="right" w:leader="dot" w:pos="8306"/>
            </w:tabs>
          </w:pPr>
          <w:hyperlink w:anchor="_Toc10171" w:history="1">
            <w:r>
              <w:rPr>
                <w:rFonts w:hint="eastAsia"/>
              </w:rPr>
              <w:t xml:space="preserve">2.2.2 </w:t>
            </w:r>
            <w:r>
              <w:t>资源概况</w:t>
            </w:r>
            <w:r>
              <w:tab/>
            </w:r>
            <w:r>
              <w:fldChar w:fldCharType="begin"/>
            </w:r>
            <w:r>
              <w:instrText xml:space="preserve"> PAGEREF _Toc10171 \h </w:instrText>
            </w:r>
            <w:r>
              <w:fldChar w:fldCharType="separate"/>
            </w:r>
            <w:r>
              <w:t>1</w:t>
            </w:r>
            <w:r>
              <w:fldChar w:fldCharType="end"/>
            </w:r>
          </w:hyperlink>
        </w:p>
        <w:p w:rsidR="001625AE" w:rsidRDefault="005F7794">
          <w:pPr>
            <w:pStyle w:val="10"/>
            <w:tabs>
              <w:tab w:val="right" w:leader="dot" w:pos="8306"/>
            </w:tabs>
          </w:pPr>
          <w:hyperlink w:anchor="_Toc13568" w:history="1">
            <w:r>
              <w:rPr>
                <w:rFonts w:hint="eastAsia"/>
              </w:rPr>
              <w:t xml:space="preserve">3 </w:t>
            </w:r>
            <w:r>
              <w:rPr>
                <w:rFonts w:hint="eastAsia"/>
              </w:rPr>
              <w:t>芯片总体说明</w:t>
            </w:r>
            <w:r>
              <w:tab/>
            </w:r>
            <w:r>
              <w:fldChar w:fldCharType="begin"/>
            </w:r>
            <w:r>
              <w:instrText xml:space="preserve"> PAGEREF _Toc13568 \h </w:instrText>
            </w:r>
            <w:r>
              <w:fldChar w:fldCharType="separate"/>
            </w:r>
            <w:r>
              <w:t>3</w:t>
            </w:r>
            <w:r>
              <w:fldChar w:fldCharType="end"/>
            </w:r>
          </w:hyperlink>
        </w:p>
        <w:p w:rsidR="001625AE" w:rsidRDefault="005F7794">
          <w:pPr>
            <w:pStyle w:val="21"/>
            <w:tabs>
              <w:tab w:val="right" w:leader="dot" w:pos="8306"/>
            </w:tabs>
          </w:pPr>
          <w:hyperlink w:anchor="_Toc29175" w:history="1">
            <w:r>
              <w:rPr>
                <w:rFonts w:hint="eastAsia"/>
              </w:rPr>
              <w:t xml:space="preserve">3.1 </w:t>
            </w:r>
            <w:r>
              <w:rPr>
                <w:rFonts w:hint="eastAsia"/>
              </w:rPr>
              <w:t>芯片功能综述</w:t>
            </w:r>
            <w:r>
              <w:tab/>
            </w:r>
            <w:r>
              <w:fldChar w:fldCharType="begin"/>
            </w:r>
            <w:r>
              <w:instrText xml:space="preserve"> PAGEREF _Toc29175 \h </w:instrText>
            </w:r>
            <w:r>
              <w:fldChar w:fldCharType="separate"/>
            </w:r>
            <w:r>
              <w:t>3</w:t>
            </w:r>
            <w:r>
              <w:fldChar w:fldCharType="end"/>
            </w:r>
          </w:hyperlink>
        </w:p>
        <w:p w:rsidR="001625AE" w:rsidRDefault="005F7794">
          <w:pPr>
            <w:pStyle w:val="21"/>
            <w:tabs>
              <w:tab w:val="right" w:leader="dot" w:pos="8306"/>
            </w:tabs>
          </w:pPr>
          <w:hyperlink w:anchor="_Toc7406" w:history="1">
            <w:r>
              <w:rPr>
                <w:rFonts w:hint="eastAsia"/>
              </w:rPr>
              <w:t xml:space="preserve">3.2 </w:t>
            </w:r>
            <w:r>
              <w:rPr>
                <w:rFonts w:hint="eastAsia"/>
              </w:rPr>
              <w:t>性能指标</w:t>
            </w:r>
            <w:r>
              <w:tab/>
            </w:r>
            <w:r>
              <w:fldChar w:fldCharType="begin"/>
            </w:r>
            <w:r>
              <w:instrText xml:space="preserve"> PAGEREF _Toc7406 \h </w:instrText>
            </w:r>
            <w:r>
              <w:fldChar w:fldCharType="separate"/>
            </w:r>
            <w:r>
              <w:t>3</w:t>
            </w:r>
            <w:r>
              <w:fldChar w:fldCharType="end"/>
            </w:r>
          </w:hyperlink>
        </w:p>
        <w:p w:rsidR="001625AE" w:rsidRDefault="005F7794">
          <w:pPr>
            <w:pStyle w:val="21"/>
            <w:tabs>
              <w:tab w:val="right" w:leader="dot" w:pos="8306"/>
            </w:tabs>
          </w:pPr>
          <w:hyperlink w:anchor="_Toc1505" w:history="1">
            <w:r>
              <w:rPr>
                <w:rFonts w:hint="eastAsia"/>
              </w:rPr>
              <w:t xml:space="preserve">3.3 </w:t>
            </w:r>
            <w:r>
              <w:rPr>
                <w:rFonts w:hint="eastAsia"/>
              </w:rPr>
              <w:t>开发环境</w:t>
            </w:r>
            <w:r>
              <w:tab/>
            </w:r>
            <w:r>
              <w:fldChar w:fldCharType="begin"/>
            </w:r>
            <w:r>
              <w:instrText xml:space="preserve"> PAGEREF _Toc1505 \h </w:instrText>
            </w:r>
            <w:r>
              <w:fldChar w:fldCharType="separate"/>
            </w:r>
            <w:r>
              <w:t>3</w:t>
            </w:r>
            <w:r>
              <w:fldChar w:fldCharType="end"/>
            </w:r>
          </w:hyperlink>
        </w:p>
        <w:p w:rsidR="001625AE" w:rsidRDefault="005F7794">
          <w:pPr>
            <w:pStyle w:val="10"/>
            <w:tabs>
              <w:tab w:val="right" w:leader="dot" w:pos="8306"/>
            </w:tabs>
          </w:pPr>
          <w:hyperlink w:anchor="_Toc7983" w:history="1">
            <w:r>
              <w:rPr>
                <w:rFonts w:hint="eastAsia"/>
              </w:rPr>
              <w:t xml:space="preserve">4 </w:t>
            </w:r>
            <w:r>
              <w:rPr>
                <w:rFonts w:hint="eastAsia"/>
              </w:rPr>
              <w:t>框图介绍</w:t>
            </w:r>
            <w:r>
              <w:tab/>
            </w:r>
            <w:r>
              <w:fldChar w:fldCharType="begin"/>
            </w:r>
            <w:r>
              <w:instrText xml:space="preserve"> PAGEREF _Toc7983 \h </w:instrText>
            </w:r>
            <w:r>
              <w:fldChar w:fldCharType="separate"/>
            </w:r>
            <w:r>
              <w:t>4</w:t>
            </w:r>
            <w:r>
              <w:fldChar w:fldCharType="end"/>
            </w:r>
          </w:hyperlink>
        </w:p>
        <w:p w:rsidR="001625AE" w:rsidRDefault="005F7794">
          <w:pPr>
            <w:pStyle w:val="21"/>
            <w:tabs>
              <w:tab w:val="right" w:leader="dot" w:pos="8306"/>
            </w:tabs>
          </w:pPr>
          <w:hyperlink w:anchor="_Toc25026" w:history="1">
            <w:r>
              <w:rPr>
                <w:rFonts w:hint="eastAsia"/>
              </w:rPr>
              <w:t xml:space="preserve">4.1 </w:t>
            </w:r>
            <w:r>
              <w:rPr>
                <w:rFonts w:hint="eastAsia"/>
              </w:rPr>
              <w:t>外围设备模块图</w:t>
            </w:r>
            <w:r>
              <w:tab/>
            </w:r>
            <w:r>
              <w:fldChar w:fldCharType="begin"/>
            </w:r>
            <w:r>
              <w:instrText xml:space="preserve"> PAGEREF _Toc25026 \h </w:instrText>
            </w:r>
            <w:r>
              <w:fldChar w:fldCharType="separate"/>
            </w:r>
            <w:r>
              <w:t>4</w:t>
            </w:r>
            <w:r>
              <w:fldChar w:fldCharType="end"/>
            </w:r>
          </w:hyperlink>
        </w:p>
        <w:p w:rsidR="001625AE" w:rsidRDefault="005F7794">
          <w:pPr>
            <w:pStyle w:val="21"/>
            <w:tabs>
              <w:tab w:val="right" w:leader="dot" w:pos="8306"/>
            </w:tabs>
          </w:pPr>
          <w:hyperlink w:anchor="_Toc3521" w:history="1">
            <w:r>
              <w:rPr>
                <w:rFonts w:hint="eastAsia"/>
              </w:rPr>
              <w:t xml:space="preserve">4.2 </w:t>
            </w:r>
            <w:r>
              <w:rPr>
                <w:rFonts w:hint="eastAsia"/>
              </w:rPr>
              <w:t>内部功能模块图</w:t>
            </w:r>
            <w:r>
              <w:tab/>
            </w:r>
            <w:r>
              <w:fldChar w:fldCharType="begin"/>
            </w:r>
            <w:r>
              <w:instrText xml:space="preserve"> PAGEREF _Toc3521 \h </w:instrText>
            </w:r>
            <w:r>
              <w:fldChar w:fldCharType="separate"/>
            </w:r>
            <w:r>
              <w:t>5</w:t>
            </w:r>
            <w:r>
              <w:fldChar w:fldCharType="end"/>
            </w:r>
          </w:hyperlink>
        </w:p>
        <w:p w:rsidR="001625AE" w:rsidRDefault="005F7794">
          <w:pPr>
            <w:pStyle w:val="21"/>
            <w:tabs>
              <w:tab w:val="right" w:leader="dot" w:pos="8306"/>
            </w:tabs>
          </w:pPr>
          <w:hyperlink w:anchor="_Toc4371" w:history="1">
            <w:r>
              <w:rPr>
                <w:rFonts w:hint="eastAsia"/>
              </w:rPr>
              <w:t xml:space="preserve">4.3 </w:t>
            </w:r>
            <w:r>
              <w:rPr>
                <w:rFonts w:hint="eastAsia"/>
              </w:rPr>
              <w:t>模块介绍</w:t>
            </w:r>
            <w:r>
              <w:tab/>
            </w:r>
            <w:r>
              <w:fldChar w:fldCharType="begin"/>
            </w:r>
            <w:r>
              <w:instrText xml:space="preserve"> PAGEREF _Toc4371 \h </w:instrText>
            </w:r>
            <w:r>
              <w:fldChar w:fldCharType="separate"/>
            </w:r>
            <w:r>
              <w:t>5</w:t>
            </w:r>
            <w:r>
              <w:fldChar w:fldCharType="end"/>
            </w:r>
          </w:hyperlink>
        </w:p>
        <w:p w:rsidR="001625AE" w:rsidRDefault="005F7794">
          <w:pPr>
            <w:pStyle w:val="30"/>
            <w:tabs>
              <w:tab w:val="right" w:leader="dot" w:pos="8306"/>
            </w:tabs>
          </w:pPr>
          <w:hyperlink w:anchor="_Toc2529" w:history="1">
            <w:r>
              <w:rPr>
                <w:rFonts w:hint="eastAsia"/>
              </w:rPr>
              <w:t>4.3.1</w:t>
            </w:r>
            <w:r>
              <w:t xml:space="preserve"> </w:t>
            </w:r>
            <w:r>
              <w:rPr>
                <w:rFonts w:ascii="Times New Roman" w:hint="eastAsia"/>
              </w:rPr>
              <w:t>电源监测模块</w:t>
            </w:r>
            <w:r>
              <w:tab/>
            </w:r>
            <w:r>
              <w:fldChar w:fldCharType="begin"/>
            </w:r>
            <w:r>
              <w:instrText xml:space="preserve"> PAGEREF _Toc2529 \h </w:instrText>
            </w:r>
            <w:r>
              <w:fldChar w:fldCharType="separate"/>
            </w:r>
            <w:r>
              <w:t>5</w:t>
            </w:r>
            <w:r>
              <w:fldChar w:fldCharType="end"/>
            </w:r>
          </w:hyperlink>
        </w:p>
        <w:p w:rsidR="001625AE" w:rsidRDefault="005F7794">
          <w:pPr>
            <w:pStyle w:val="30"/>
            <w:tabs>
              <w:tab w:val="right" w:leader="dot" w:pos="8306"/>
            </w:tabs>
          </w:pPr>
          <w:hyperlink w:anchor="_Toc3351" w:history="1">
            <w:r>
              <w:rPr>
                <w:rFonts w:hint="eastAsia"/>
              </w:rPr>
              <w:t>4.3.2</w:t>
            </w:r>
            <w:r>
              <w:t xml:space="preserve"> </w:t>
            </w:r>
            <w:r>
              <w:rPr>
                <w:rFonts w:ascii="Times New Roman"/>
              </w:rPr>
              <w:t>fault_detectB_chklive</w:t>
            </w:r>
            <w:r>
              <w:rPr>
                <w:rFonts w:ascii="Times New Roman" w:hint="eastAsia"/>
              </w:rPr>
              <w:t>模块</w:t>
            </w:r>
            <w:r>
              <w:tab/>
            </w:r>
            <w:r>
              <w:fldChar w:fldCharType="begin"/>
            </w:r>
            <w:r>
              <w:instrText xml:space="preserve"> PAGEREF _Toc3351 \h </w:instrText>
            </w:r>
            <w:r>
              <w:fldChar w:fldCharType="separate"/>
            </w:r>
            <w:r>
              <w:t>8</w:t>
            </w:r>
            <w:r>
              <w:fldChar w:fldCharType="end"/>
            </w:r>
          </w:hyperlink>
        </w:p>
        <w:p w:rsidR="001625AE" w:rsidRDefault="005F7794">
          <w:pPr>
            <w:pStyle w:val="30"/>
            <w:tabs>
              <w:tab w:val="right" w:leader="dot" w:pos="8306"/>
            </w:tabs>
          </w:pPr>
          <w:hyperlink w:anchor="_Toc6335" w:history="1">
            <w:r>
              <w:rPr>
                <w:rFonts w:ascii="Times New Roman"/>
              </w:rPr>
              <w:t xml:space="preserve">4.3.3 </w:t>
            </w:r>
            <w:r>
              <w:rPr>
                <w:rFonts w:ascii="Times New Roman" w:hint="eastAsia"/>
              </w:rPr>
              <w:t>POWER BUTTON</w:t>
            </w:r>
            <w:r>
              <w:tab/>
            </w:r>
            <w:r>
              <w:fldChar w:fldCharType="begin"/>
            </w:r>
            <w:r>
              <w:instrText xml:space="preserve"> PAGEREF </w:instrText>
            </w:r>
            <w:r>
              <w:instrText xml:space="preserve">_Toc6335 \h </w:instrText>
            </w:r>
            <w:r>
              <w:fldChar w:fldCharType="separate"/>
            </w:r>
            <w:r>
              <w:t>9</w:t>
            </w:r>
            <w:r>
              <w:fldChar w:fldCharType="end"/>
            </w:r>
          </w:hyperlink>
        </w:p>
        <w:p w:rsidR="001625AE" w:rsidRDefault="005F7794">
          <w:pPr>
            <w:pStyle w:val="30"/>
            <w:tabs>
              <w:tab w:val="right" w:leader="dot" w:pos="8306"/>
            </w:tabs>
          </w:pPr>
          <w:hyperlink w:anchor="_Toc23384" w:history="1">
            <w:r>
              <w:rPr>
                <w:rFonts w:ascii="Times New Roman"/>
              </w:rPr>
              <w:t xml:space="preserve">4.3.4 </w:t>
            </w:r>
            <w:r>
              <w:rPr>
                <w:rFonts w:ascii="Times New Roman" w:hint="eastAsia"/>
              </w:rPr>
              <w:t>PSU</w:t>
            </w:r>
            <w:r>
              <w:rPr>
                <w:rFonts w:ascii="Times New Roman" w:hint="eastAsia"/>
              </w:rPr>
              <w:t>监控</w:t>
            </w:r>
            <w:r>
              <w:tab/>
            </w:r>
            <w:r>
              <w:fldChar w:fldCharType="begin"/>
            </w:r>
            <w:r>
              <w:instrText xml:space="preserve"> PAGEREF _Toc23384 \h </w:instrText>
            </w:r>
            <w:r>
              <w:fldChar w:fldCharType="separate"/>
            </w:r>
            <w:r>
              <w:t>10</w:t>
            </w:r>
            <w:r>
              <w:fldChar w:fldCharType="end"/>
            </w:r>
          </w:hyperlink>
        </w:p>
        <w:p w:rsidR="001625AE" w:rsidRDefault="005F7794">
          <w:pPr>
            <w:pStyle w:val="30"/>
            <w:tabs>
              <w:tab w:val="right" w:leader="dot" w:pos="8306"/>
            </w:tabs>
          </w:pPr>
          <w:hyperlink w:anchor="_Toc12942" w:history="1">
            <w:r>
              <w:rPr>
                <w:rFonts w:ascii="Times New Roman"/>
              </w:rPr>
              <w:t xml:space="preserve">4.3.5 </w:t>
            </w:r>
            <w:r>
              <w:rPr>
                <w:rFonts w:ascii="Times New Roman" w:hint="eastAsia"/>
              </w:rPr>
              <w:t>时钟模块</w:t>
            </w:r>
            <w:r>
              <w:tab/>
            </w:r>
            <w:r>
              <w:fldChar w:fldCharType="begin"/>
            </w:r>
            <w:r>
              <w:instrText xml:space="preserve"> PAGEREF _Toc12</w:instrText>
            </w:r>
            <w:r>
              <w:instrText xml:space="preserve">942 \h </w:instrText>
            </w:r>
            <w:r>
              <w:fldChar w:fldCharType="separate"/>
            </w:r>
            <w:r>
              <w:t>11</w:t>
            </w:r>
            <w:r>
              <w:fldChar w:fldCharType="end"/>
            </w:r>
          </w:hyperlink>
        </w:p>
        <w:p w:rsidR="001625AE" w:rsidRDefault="005F7794">
          <w:pPr>
            <w:pStyle w:val="30"/>
            <w:tabs>
              <w:tab w:val="right" w:leader="dot" w:pos="8306"/>
            </w:tabs>
          </w:pPr>
          <w:hyperlink w:anchor="_Toc8413" w:history="1">
            <w:r>
              <w:rPr>
                <w:rFonts w:ascii="Times New Roman"/>
              </w:rPr>
              <w:t xml:space="preserve">4.3.6 </w:t>
            </w:r>
            <w:r>
              <w:rPr>
                <w:rFonts w:ascii="Times New Roman"/>
              </w:rPr>
              <w:t>CPU</w:t>
            </w:r>
            <w:r>
              <w:rPr>
                <w:rFonts w:ascii="Times New Roman" w:hint="eastAsia"/>
              </w:rPr>
              <w:t>错误</w:t>
            </w:r>
            <w:r>
              <w:rPr>
                <w:rFonts w:ascii="Times New Roman"/>
              </w:rPr>
              <w:t>监测</w:t>
            </w:r>
            <w:r>
              <w:tab/>
            </w:r>
            <w:r>
              <w:fldChar w:fldCharType="begin"/>
            </w:r>
            <w:r>
              <w:instrText xml:space="preserve"> PAGEREF _Toc8413 \h </w:instrText>
            </w:r>
            <w:r>
              <w:fldChar w:fldCharType="separate"/>
            </w:r>
            <w:r>
              <w:t>11</w:t>
            </w:r>
            <w:r>
              <w:fldChar w:fldCharType="end"/>
            </w:r>
          </w:hyperlink>
        </w:p>
        <w:p w:rsidR="001625AE" w:rsidRDefault="005F7794">
          <w:pPr>
            <w:pStyle w:val="30"/>
            <w:tabs>
              <w:tab w:val="right" w:leader="dot" w:pos="8306"/>
            </w:tabs>
          </w:pPr>
          <w:hyperlink w:anchor="_Toc18252" w:history="1">
            <w:r>
              <w:rPr>
                <w:rFonts w:ascii="Times New Roman"/>
              </w:rPr>
              <w:t xml:space="preserve">4.3.7 </w:t>
            </w:r>
            <w:r>
              <w:rPr>
                <w:rFonts w:ascii="Times New Roman" w:hint="eastAsia"/>
              </w:rPr>
              <w:t>C</w:t>
            </w:r>
            <w:r>
              <w:rPr>
                <w:rFonts w:ascii="Times New Roman"/>
              </w:rPr>
              <w:t>PU</w:t>
            </w:r>
            <w:r>
              <w:rPr>
                <w:rFonts w:ascii="Times New Roman" w:hint="eastAsia"/>
              </w:rPr>
              <w:t>过热保护</w:t>
            </w:r>
            <w:r>
              <w:tab/>
            </w:r>
            <w:r>
              <w:fldChar w:fldCharType="begin"/>
            </w:r>
            <w:r>
              <w:instrText xml:space="preserve"> PAGEREF _Toc18252 \h </w:instrText>
            </w:r>
            <w:r>
              <w:fldChar w:fldCharType="separate"/>
            </w:r>
            <w:r>
              <w:t>12</w:t>
            </w:r>
            <w:r>
              <w:fldChar w:fldCharType="end"/>
            </w:r>
          </w:hyperlink>
        </w:p>
        <w:p w:rsidR="001625AE" w:rsidRDefault="005F7794">
          <w:pPr>
            <w:pStyle w:val="30"/>
            <w:tabs>
              <w:tab w:val="right" w:leader="dot" w:pos="8306"/>
            </w:tabs>
          </w:pPr>
          <w:hyperlink w:anchor="_Toc22619" w:history="1">
            <w:r>
              <w:rPr>
                <w:rFonts w:ascii="Times New Roman"/>
              </w:rPr>
              <w:t xml:space="preserve">4.3.8 </w:t>
            </w:r>
            <w:r>
              <w:rPr>
                <w:rFonts w:ascii="Times New Roman"/>
              </w:rPr>
              <w:t>THROTTLE PLTRST</w:t>
            </w:r>
            <w:r>
              <w:tab/>
            </w:r>
            <w:r>
              <w:fldChar w:fldCharType="begin"/>
            </w:r>
            <w:r>
              <w:instrText xml:space="preserve"> PAGEREF _Toc22619 \h </w:instrText>
            </w:r>
            <w:r>
              <w:fldChar w:fldCharType="separate"/>
            </w:r>
            <w:r>
              <w:t>15</w:t>
            </w:r>
            <w:r>
              <w:fldChar w:fldCharType="end"/>
            </w:r>
          </w:hyperlink>
        </w:p>
        <w:p w:rsidR="001625AE" w:rsidRDefault="005F7794">
          <w:pPr>
            <w:pStyle w:val="30"/>
            <w:tabs>
              <w:tab w:val="right" w:leader="dot" w:pos="8306"/>
            </w:tabs>
          </w:pPr>
          <w:hyperlink w:anchor="_Toc20165" w:history="1">
            <w:r>
              <w:rPr>
                <w:rFonts w:ascii="Times New Roman"/>
              </w:rPr>
              <w:t xml:space="preserve">4.3.9 </w:t>
            </w:r>
            <w:r>
              <w:rPr>
                <w:rFonts w:ascii="Times New Roman" w:hint="eastAsia"/>
              </w:rPr>
              <w:t>固件升级（支持</w:t>
            </w:r>
            <w:r>
              <w:rPr>
                <w:rFonts w:ascii="Times New Roman" w:hint="eastAsia"/>
              </w:rPr>
              <w:t>Hitless</w:t>
            </w:r>
            <w:r>
              <w:rPr>
                <w:rFonts w:ascii="Times New Roman" w:hint="eastAsia"/>
              </w:rPr>
              <w:t>）</w:t>
            </w:r>
            <w:r>
              <w:tab/>
            </w:r>
            <w:r>
              <w:fldChar w:fldCharType="begin"/>
            </w:r>
            <w:r>
              <w:instrText xml:space="preserve"> PAGEREF _Toc20165 \h </w:instrText>
            </w:r>
            <w:r>
              <w:fldChar w:fldCharType="separate"/>
            </w:r>
            <w:r>
              <w:t>15</w:t>
            </w:r>
            <w:r>
              <w:fldChar w:fldCharType="end"/>
            </w:r>
          </w:hyperlink>
        </w:p>
        <w:p w:rsidR="001625AE" w:rsidRDefault="005F7794">
          <w:pPr>
            <w:pStyle w:val="30"/>
            <w:tabs>
              <w:tab w:val="right" w:leader="dot" w:pos="8306"/>
            </w:tabs>
          </w:pPr>
          <w:hyperlink w:anchor="_Toc2739" w:history="1">
            <w:r>
              <w:rPr>
                <w:rFonts w:ascii="Times New Roman"/>
              </w:rPr>
              <w:t xml:space="preserve">4.3.10 </w:t>
            </w:r>
            <w:r>
              <w:rPr>
                <w:rFonts w:ascii="Times New Roman"/>
              </w:rPr>
              <w:t>UID</w:t>
            </w:r>
            <w:r>
              <w:tab/>
            </w:r>
            <w:r>
              <w:fldChar w:fldCharType="begin"/>
            </w:r>
            <w:r>
              <w:instrText xml:space="preserve"> PAGEREF _Toc2739 \h </w:instrText>
            </w:r>
            <w:r>
              <w:fldChar w:fldCharType="separate"/>
            </w:r>
            <w:r>
              <w:t>18</w:t>
            </w:r>
            <w:r>
              <w:fldChar w:fldCharType="end"/>
            </w:r>
          </w:hyperlink>
        </w:p>
        <w:p w:rsidR="001625AE" w:rsidRDefault="005F7794">
          <w:pPr>
            <w:pStyle w:val="30"/>
            <w:tabs>
              <w:tab w:val="right" w:leader="dot" w:pos="8306"/>
            </w:tabs>
          </w:pPr>
          <w:hyperlink w:anchor="_Toc26002" w:history="1">
            <w:r>
              <w:rPr>
                <w:rFonts w:ascii="Times New Roman"/>
              </w:rPr>
              <w:t xml:space="preserve">4.3.11 </w:t>
            </w:r>
            <w:r>
              <w:rPr>
                <w:rFonts w:ascii="Times New Roman" w:hint="eastAsia"/>
              </w:rPr>
              <w:t>P</w:t>
            </w:r>
            <w:r>
              <w:rPr>
                <w:rFonts w:ascii="Times New Roman"/>
              </w:rPr>
              <w:t>ORT 80</w:t>
            </w:r>
            <w:r>
              <w:tab/>
            </w:r>
            <w:r>
              <w:fldChar w:fldCharType="begin"/>
            </w:r>
            <w:r>
              <w:instrText xml:space="preserve"> PAGEREF _Toc26002 \h </w:instrText>
            </w:r>
            <w:r>
              <w:fldChar w:fldCharType="separate"/>
            </w:r>
            <w:r>
              <w:t>20</w:t>
            </w:r>
            <w:r>
              <w:fldChar w:fldCharType="end"/>
            </w:r>
          </w:hyperlink>
        </w:p>
        <w:p w:rsidR="001625AE" w:rsidRDefault="005F7794">
          <w:pPr>
            <w:pStyle w:val="30"/>
            <w:tabs>
              <w:tab w:val="right" w:leader="dot" w:pos="8306"/>
            </w:tabs>
          </w:pPr>
          <w:hyperlink w:anchor="_Toc9327" w:history="1">
            <w:r>
              <w:rPr>
                <w:rFonts w:ascii="Times New Roman"/>
              </w:rPr>
              <w:t xml:space="preserve">4.3.12 </w:t>
            </w:r>
            <w:r>
              <w:rPr>
                <w:rFonts w:ascii="Times New Roman" w:hint="eastAsia"/>
              </w:rPr>
              <w:t>H</w:t>
            </w:r>
            <w:r>
              <w:rPr>
                <w:rFonts w:ascii="Times New Roman"/>
              </w:rPr>
              <w:t>ealth LED</w:t>
            </w:r>
            <w:r>
              <w:tab/>
            </w:r>
            <w:r>
              <w:fldChar w:fldCharType="begin"/>
            </w:r>
            <w:r>
              <w:instrText xml:space="preserve"> PAGEREF _Toc9327 \h </w:instrText>
            </w:r>
            <w:r>
              <w:fldChar w:fldCharType="separate"/>
            </w:r>
            <w:r>
              <w:t>21</w:t>
            </w:r>
            <w:r>
              <w:fldChar w:fldCharType="end"/>
            </w:r>
          </w:hyperlink>
        </w:p>
        <w:p w:rsidR="001625AE" w:rsidRDefault="005F7794">
          <w:pPr>
            <w:pStyle w:val="30"/>
            <w:tabs>
              <w:tab w:val="right" w:leader="dot" w:pos="8306"/>
            </w:tabs>
          </w:pPr>
          <w:hyperlink w:anchor="_Toc18209" w:history="1">
            <w:r>
              <w:rPr>
                <w:rFonts w:ascii="Times New Roman"/>
              </w:rPr>
              <w:t xml:space="preserve">4.3.13 </w:t>
            </w:r>
            <w:r>
              <w:rPr>
                <w:rFonts w:ascii="Times New Roman" w:hint="eastAsia"/>
              </w:rPr>
              <w:t>DEBUG SW</w:t>
            </w:r>
            <w:r>
              <w:tab/>
            </w:r>
            <w:r>
              <w:fldChar w:fldCharType="begin"/>
            </w:r>
            <w:r>
              <w:instrText xml:space="preserve"> PAGEREF _Toc18209 \h </w:instrText>
            </w:r>
            <w:r>
              <w:fldChar w:fldCharType="separate"/>
            </w:r>
            <w:r>
              <w:t>22</w:t>
            </w:r>
            <w:r>
              <w:fldChar w:fldCharType="end"/>
            </w:r>
          </w:hyperlink>
        </w:p>
        <w:p w:rsidR="001625AE" w:rsidRDefault="005F7794">
          <w:pPr>
            <w:pStyle w:val="30"/>
            <w:tabs>
              <w:tab w:val="right" w:leader="dot" w:pos="8306"/>
            </w:tabs>
          </w:pPr>
          <w:hyperlink w:anchor="_Toc6175" w:history="1">
            <w:r>
              <w:rPr>
                <w:rFonts w:ascii="Times New Roman"/>
              </w:rPr>
              <w:t xml:space="preserve">4.3.14 </w:t>
            </w:r>
            <w:r>
              <w:rPr>
                <w:rFonts w:ascii="Times New Roman" w:hint="eastAsia"/>
              </w:rPr>
              <w:t>USB</w:t>
            </w:r>
            <w:r>
              <w:rPr>
                <w:rFonts w:ascii="Times New Roman" w:hint="eastAsia"/>
              </w:rPr>
              <w:t>模块</w:t>
            </w:r>
            <w:r>
              <w:tab/>
            </w:r>
            <w:r>
              <w:fldChar w:fldCharType="begin"/>
            </w:r>
            <w:r>
              <w:instrText xml:space="preserve"> PAGEREF _Toc6175 \h </w:instrText>
            </w:r>
            <w:r>
              <w:fldChar w:fldCharType="separate"/>
            </w:r>
            <w:r>
              <w:t>23</w:t>
            </w:r>
            <w:r>
              <w:fldChar w:fldCharType="end"/>
            </w:r>
          </w:hyperlink>
        </w:p>
        <w:p w:rsidR="001625AE" w:rsidRDefault="005F7794">
          <w:pPr>
            <w:pStyle w:val="30"/>
            <w:tabs>
              <w:tab w:val="right" w:leader="dot" w:pos="8306"/>
            </w:tabs>
          </w:pPr>
          <w:hyperlink w:anchor="_Toc13589" w:history="1">
            <w:r>
              <w:rPr>
                <w:rFonts w:ascii="Times New Roman"/>
              </w:rPr>
              <w:t xml:space="preserve">4.3.15 </w:t>
            </w:r>
            <w:r>
              <w:rPr>
                <w:rFonts w:ascii="Times New Roman" w:hint="eastAsia"/>
              </w:rPr>
              <w:t>T</w:t>
            </w:r>
            <w:r>
              <w:rPr>
                <w:rFonts w:ascii="Times New Roman"/>
              </w:rPr>
              <w:t>PCM</w:t>
            </w:r>
            <w:r>
              <w:rPr>
                <w:rFonts w:ascii="Times New Roman" w:hint="eastAsia"/>
              </w:rPr>
              <w:t>模块</w:t>
            </w:r>
            <w:r>
              <w:tab/>
            </w:r>
            <w:r>
              <w:fldChar w:fldCharType="begin"/>
            </w:r>
            <w:r>
              <w:instrText xml:space="preserve"> PAGEREF _Toc13589 \h </w:instrText>
            </w:r>
            <w:r>
              <w:fldChar w:fldCharType="separate"/>
            </w:r>
            <w:r>
              <w:t>24</w:t>
            </w:r>
            <w:r>
              <w:fldChar w:fldCharType="end"/>
            </w:r>
          </w:hyperlink>
        </w:p>
        <w:p w:rsidR="001625AE" w:rsidRDefault="005F7794">
          <w:pPr>
            <w:pStyle w:val="30"/>
            <w:tabs>
              <w:tab w:val="right" w:leader="dot" w:pos="8306"/>
            </w:tabs>
          </w:pPr>
          <w:hyperlink w:anchor="_Toc15568" w:history="1">
            <w:r>
              <w:rPr>
                <w:rFonts w:ascii="Times New Roman"/>
              </w:rPr>
              <w:t xml:space="preserve">4.3.16 </w:t>
            </w:r>
            <w:r>
              <w:rPr>
                <w:rFonts w:ascii="Times New Roman"/>
              </w:rPr>
              <w:t>MISC Signals</w:t>
            </w:r>
            <w:r>
              <w:tab/>
            </w:r>
            <w:r>
              <w:fldChar w:fldCharType="begin"/>
            </w:r>
            <w:r>
              <w:instrText xml:space="preserve"> PAGEREF _Toc15568 \h </w:instrText>
            </w:r>
            <w:r>
              <w:fldChar w:fldCharType="separate"/>
            </w:r>
            <w:r>
              <w:t>25</w:t>
            </w:r>
            <w:r>
              <w:fldChar w:fldCharType="end"/>
            </w:r>
          </w:hyperlink>
        </w:p>
        <w:p w:rsidR="001625AE" w:rsidRDefault="005F7794">
          <w:pPr>
            <w:pStyle w:val="30"/>
            <w:tabs>
              <w:tab w:val="right" w:leader="dot" w:pos="8306"/>
            </w:tabs>
          </w:pPr>
          <w:hyperlink w:anchor="_Toc7800" w:history="1">
            <w:r>
              <w:rPr>
                <w:rFonts w:ascii="Times New Roman"/>
              </w:rPr>
              <w:t xml:space="preserve">4.3.17 </w:t>
            </w:r>
            <w:r>
              <w:rPr>
                <w:rFonts w:ascii="Times New Roman"/>
              </w:rPr>
              <w:t>I2C</w:t>
            </w:r>
            <w:r>
              <w:rPr>
                <w:rFonts w:ascii="Times New Roman" w:hint="eastAsia"/>
              </w:rPr>
              <w:t>模块</w:t>
            </w:r>
            <w:r>
              <w:tab/>
            </w:r>
            <w:r>
              <w:fldChar w:fldCharType="begin"/>
            </w:r>
            <w:r>
              <w:instrText xml:space="preserve"> PAGEREF _Toc7800 \h </w:instrText>
            </w:r>
            <w:r>
              <w:fldChar w:fldCharType="separate"/>
            </w:r>
            <w:r>
              <w:t>26</w:t>
            </w:r>
            <w:r>
              <w:fldChar w:fldCharType="end"/>
            </w:r>
          </w:hyperlink>
        </w:p>
        <w:p w:rsidR="001625AE" w:rsidRDefault="005F7794">
          <w:pPr>
            <w:pStyle w:val="30"/>
            <w:tabs>
              <w:tab w:val="right" w:leader="dot" w:pos="8306"/>
            </w:tabs>
          </w:pPr>
          <w:hyperlink w:anchor="_Toc4328" w:history="1">
            <w:r>
              <w:rPr>
                <w:rFonts w:ascii="Times New Roman"/>
              </w:rPr>
              <w:t xml:space="preserve">4.3.18 </w:t>
            </w:r>
            <w:r>
              <w:rPr>
                <w:rFonts w:ascii="Times New Roman"/>
              </w:rPr>
              <w:t>Pon_reset</w:t>
            </w:r>
            <w:r>
              <w:rPr>
                <w:rFonts w:ascii="Times New Roman" w:hint="eastAsia"/>
              </w:rPr>
              <w:t>模块</w:t>
            </w:r>
            <w:r>
              <w:tab/>
            </w:r>
            <w:r>
              <w:fldChar w:fldCharType="begin"/>
            </w:r>
            <w:r>
              <w:instrText xml:space="preserve"> PAGEREF _Toc4328 \h </w:instrText>
            </w:r>
            <w:r>
              <w:fldChar w:fldCharType="separate"/>
            </w:r>
            <w:r>
              <w:t>27</w:t>
            </w:r>
            <w:r>
              <w:fldChar w:fldCharType="end"/>
            </w:r>
          </w:hyperlink>
        </w:p>
        <w:p w:rsidR="001625AE" w:rsidRDefault="005F7794">
          <w:pPr>
            <w:pStyle w:val="30"/>
            <w:tabs>
              <w:tab w:val="right" w:leader="dot" w:pos="8306"/>
            </w:tabs>
          </w:pPr>
          <w:hyperlink w:anchor="_Toc11662" w:history="1">
            <w:r>
              <w:rPr>
                <w:rFonts w:ascii="Times New Roman"/>
              </w:rPr>
              <w:t xml:space="preserve">4.3.19 </w:t>
            </w:r>
            <w:r>
              <w:rPr>
                <w:rFonts w:ascii="Times New Roman" w:hAnsi="Times New Roman"/>
              </w:rPr>
              <w:t>PGM_</w:t>
            </w:r>
            <w:r>
              <w:rPr>
                <w:rFonts w:ascii="Times New Roman" w:hAnsi="Times New Roman" w:hint="eastAsia"/>
              </w:rPr>
              <w:t>D</w:t>
            </w:r>
            <w:r>
              <w:rPr>
                <w:rFonts w:ascii="Times New Roman" w:hAnsi="Times New Roman"/>
              </w:rPr>
              <w:t>ebounce</w:t>
            </w:r>
            <w:r>
              <w:rPr>
                <w:rFonts w:ascii="Times New Roman" w:hint="eastAsia"/>
              </w:rPr>
              <w:t>模块</w:t>
            </w:r>
            <w:r>
              <w:tab/>
            </w:r>
            <w:r>
              <w:fldChar w:fldCharType="begin"/>
            </w:r>
            <w:r>
              <w:instrText xml:space="preserve"> PAGEREF _Toc11662 \h </w:instrText>
            </w:r>
            <w:r>
              <w:fldChar w:fldCharType="separate"/>
            </w:r>
            <w:r>
              <w:t>28</w:t>
            </w:r>
            <w:r>
              <w:fldChar w:fldCharType="end"/>
            </w:r>
          </w:hyperlink>
        </w:p>
        <w:p w:rsidR="001625AE" w:rsidRDefault="005F7794">
          <w:pPr>
            <w:pStyle w:val="30"/>
            <w:tabs>
              <w:tab w:val="right" w:leader="dot" w:pos="8306"/>
            </w:tabs>
          </w:pPr>
          <w:hyperlink w:anchor="_Toc3371" w:history="1">
            <w:r>
              <w:rPr>
                <w:rFonts w:ascii="Times New Roman"/>
              </w:rPr>
              <w:t xml:space="preserve">4.3.20 </w:t>
            </w:r>
            <w:r>
              <w:rPr>
                <w:rFonts w:ascii="Times New Roman" w:hAnsi="Times New Roman"/>
              </w:rPr>
              <w:t>Edge_delay</w:t>
            </w:r>
            <w:r>
              <w:rPr>
                <w:rFonts w:ascii="Times New Roman" w:hint="eastAsia"/>
              </w:rPr>
              <w:t>模块</w:t>
            </w:r>
            <w:r>
              <w:tab/>
            </w:r>
            <w:r>
              <w:fldChar w:fldCharType="begin"/>
            </w:r>
            <w:r>
              <w:instrText xml:space="preserve"> PAGEREF _Toc3371 \h </w:instrText>
            </w:r>
            <w:r>
              <w:fldChar w:fldCharType="separate"/>
            </w:r>
            <w:r>
              <w:t>29</w:t>
            </w:r>
            <w:r>
              <w:fldChar w:fldCharType="end"/>
            </w:r>
          </w:hyperlink>
        </w:p>
        <w:p w:rsidR="001625AE" w:rsidRDefault="005F7794">
          <w:pPr>
            <w:pStyle w:val="30"/>
            <w:tabs>
              <w:tab w:val="right" w:leader="dot" w:pos="8306"/>
            </w:tabs>
          </w:pPr>
          <w:hyperlink w:anchor="_Toc22869" w:history="1">
            <w:r>
              <w:rPr>
                <w:rFonts w:ascii="Times New Roman"/>
              </w:rPr>
              <w:t xml:space="preserve">4.3.21 </w:t>
            </w:r>
            <w:r>
              <w:rPr>
                <w:rFonts w:ascii="Times New Roman" w:hAnsi="Times New Roman"/>
              </w:rPr>
              <w:t>Edge_detect</w:t>
            </w:r>
            <w:r>
              <w:rPr>
                <w:rFonts w:ascii="Times New Roman" w:hint="eastAsia"/>
              </w:rPr>
              <w:t>模块</w:t>
            </w:r>
            <w:r>
              <w:tab/>
            </w:r>
            <w:r>
              <w:fldChar w:fldCharType="begin"/>
            </w:r>
            <w:r>
              <w:instrText xml:space="preserve"> PAGEREF _Toc22869 \h </w:instrText>
            </w:r>
            <w:r>
              <w:fldChar w:fldCharType="separate"/>
            </w:r>
            <w:r>
              <w:t>31</w:t>
            </w:r>
            <w:r>
              <w:fldChar w:fldCharType="end"/>
            </w:r>
          </w:hyperlink>
        </w:p>
        <w:p w:rsidR="001625AE" w:rsidRDefault="005F7794">
          <w:pPr>
            <w:pStyle w:val="30"/>
            <w:tabs>
              <w:tab w:val="right" w:leader="dot" w:pos="8306"/>
            </w:tabs>
          </w:pPr>
          <w:hyperlink w:anchor="_Toc20672" w:history="1">
            <w:r>
              <w:rPr>
                <w:rFonts w:ascii="Times New Roman"/>
              </w:rPr>
              <w:t xml:space="preserve">4.3.22 </w:t>
            </w:r>
            <w:r>
              <w:rPr>
                <w:rFonts w:ascii="Times New Roman"/>
              </w:rPr>
              <w:t>SGPIO</w:t>
            </w:r>
            <w:r>
              <w:rPr>
                <w:rFonts w:ascii="Times New Roman" w:hint="eastAsia"/>
              </w:rPr>
              <w:t>模块</w:t>
            </w:r>
            <w:r>
              <w:tab/>
            </w:r>
            <w:r>
              <w:fldChar w:fldCharType="begin"/>
            </w:r>
            <w:r>
              <w:instrText xml:space="preserve"> PAGEREF _Toc20672 \h </w:instrText>
            </w:r>
            <w:r>
              <w:fldChar w:fldCharType="separate"/>
            </w:r>
            <w:r>
              <w:t>32</w:t>
            </w:r>
            <w:r>
              <w:fldChar w:fldCharType="end"/>
            </w:r>
          </w:hyperlink>
        </w:p>
        <w:p w:rsidR="001625AE" w:rsidRDefault="005F7794">
          <w:pPr>
            <w:pStyle w:val="30"/>
            <w:tabs>
              <w:tab w:val="right" w:leader="dot" w:pos="8306"/>
            </w:tabs>
          </w:pPr>
          <w:hyperlink w:anchor="_Toc16374" w:history="1">
            <w:r>
              <w:rPr>
                <w:rFonts w:ascii="Times New Roman"/>
              </w:rPr>
              <w:t xml:space="preserve">4.3.23 </w:t>
            </w:r>
            <w:r>
              <w:rPr>
                <w:rFonts w:ascii="Times New Roman" w:hint="eastAsia"/>
              </w:rPr>
              <w:t>Synclib</w:t>
            </w:r>
            <w:r>
              <w:rPr>
                <w:rFonts w:ascii="Times New Roman" w:hint="eastAsia"/>
              </w:rPr>
              <w:t>模块</w:t>
            </w:r>
            <w:r>
              <w:tab/>
            </w:r>
            <w:r>
              <w:fldChar w:fldCharType="begin"/>
            </w:r>
            <w:r>
              <w:instrText xml:space="preserve"> PAGEREF _Toc16374 \h </w:instrText>
            </w:r>
            <w:r>
              <w:fldChar w:fldCharType="separate"/>
            </w:r>
            <w:r>
              <w:t>35</w:t>
            </w:r>
            <w:r>
              <w:fldChar w:fldCharType="end"/>
            </w:r>
          </w:hyperlink>
        </w:p>
        <w:p w:rsidR="001625AE" w:rsidRDefault="005F7794">
          <w:pPr>
            <w:pStyle w:val="30"/>
            <w:tabs>
              <w:tab w:val="right" w:leader="dot" w:pos="8306"/>
            </w:tabs>
          </w:pPr>
          <w:hyperlink w:anchor="_Toc30305" w:history="1">
            <w:r>
              <w:rPr>
                <w:rFonts w:ascii="Times New Roman"/>
              </w:rPr>
              <w:t xml:space="preserve">4.3.24 </w:t>
            </w:r>
            <w:r>
              <w:rPr>
                <w:rFonts w:ascii="Times New Roman"/>
              </w:rPr>
              <w:t>S</w:t>
            </w:r>
            <w:r>
              <w:rPr>
                <w:rFonts w:ascii="Times New Roman" w:hAnsi="Times New Roman"/>
              </w:rPr>
              <w:t>ystem_reset</w:t>
            </w:r>
            <w:r>
              <w:rPr>
                <w:rFonts w:ascii="Times New Roman" w:hAnsi="Times New Roman" w:hint="eastAsia"/>
              </w:rPr>
              <w:t>模块</w:t>
            </w:r>
            <w:r>
              <w:tab/>
            </w:r>
            <w:r>
              <w:fldChar w:fldCharType="begin"/>
            </w:r>
            <w:r>
              <w:instrText xml:space="preserve"> PAGEREF _Toc30305 \h </w:instrText>
            </w:r>
            <w:r>
              <w:fldChar w:fldCharType="separate"/>
            </w:r>
            <w:r>
              <w:t>36</w:t>
            </w:r>
            <w:r>
              <w:fldChar w:fldCharType="end"/>
            </w:r>
          </w:hyperlink>
        </w:p>
        <w:p w:rsidR="001625AE" w:rsidRDefault="005F7794">
          <w:pPr>
            <w:pStyle w:val="10"/>
            <w:tabs>
              <w:tab w:val="right" w:leader="dot" w:pos="8306"/>
            </w:tabs>
          </w:pPr>
          <w:hyperlink w:anchor="_Toc31145" w:history="1">
            <w:r>
              <w:t xml:space="preserve">5 </w:t>
            </w:r>
            <w:r>
              <w:rPr>
                <w:rFonts w:hint="eastAsia"/>
              </w:rPr>
              <w:t>参考资料</w:t>
            </w:r>
            <w:r>
              <w:tab/>
            </w:r>
            <w:r>
              <w:fldChar w:fldCharType="begin"/>
            </w:r>
            <w:r>
              <w:instrText xml:space="preserve"> PAGEREF _Toc31145 \h </w:instrText>
            </w:r>
            <w:r>
              <w:fldChar w:fldCharType="separate"/>
            </w:r>
            <w:r>
              <w:t>37</w:t>
            </w:r>
            <w:r>
              <w:fldChar w:fldCharType="end"/>
            </w:r>
          </w:hyperlink>
        </w:p>
        <w:p w:rsidR="001625AE" w:rsidRDefault="005F7794">
          <w:pPr>
            <w:spacing w:line="120" w:lineRule="auto"/>
            <w:sectPr w:rsidR="001625AE">
              <w:footerReference w:type="default" r:id="rId11"/>
              <w:pgSz w:w="11906" w:h="16838"/>
              <w:pgMar w:top="1440" w:right="1800" w:bottom="1440" w:left="1800" w:header="851" w:footer="992" w:gutter="0"/>
              <w:pgNumType w:fmt="upperRoman" w:start="1"/>
              <w:cols w:space="425"/>
              <w:docGrid w:type="lines" w:linePitch="312"/>
            </w:sectPr>
          </w:pPr>
          <w:r>
            <w:fldChar w:fldCharType="end"/>
          </w:r>
        </w:p>
      </w:sdtContent>
    </w:sdt>
    <w:p w:rsidR="001625AE" w:rsidRDefault="005F7794">
      <w:pPr>
        <w:pStyle w:val="1"/>
        <w:keepNext w:val="0"/>
        <w:keepLines w:val="0"/>
        <w:numPr>
          <w:ilvl w:val="0"/>
          <w:numId w:val="11"/>
        </w:numPr>
        <w:autoSpaceDE w:val="0"/>
        <w:autoSpaceDN w:val="0"/>
        <w:spacing w:after="240" w:line="240" w:lineRule="auto"/>
        <w:ind w:left="431" w:hanging="431"/>
        <w:jc w:val="both"/>
      </w:pPr>
      <w:bookmarkStart w:id="1" w:name="_Toc503520095"/>
      <w:r>
        <w:rPr>
          <w:rFonts w:hint="eastAsia"/>
        </w:rPr>
        <w:lastRenderedPageBreak/>
        <w:t xml:space="preserve">  </w:t>
      </w:r>
      <w:bookmarkStart w:id="2" w:name="_Toc3316_WPSOffice_Level1"/>
      <w:bookmarkStart w:id="3" w:name="_Toc8523"/>
      <w:r>
        <w:rPr>
          <w:rFonts w:hint="eastAsia"/>
        </w:rPr>
        <w:t>简介</w:t>
      </w:r>
      <w:bookmarkEnd w:id="1"/>
      <w:bookmarkEnd w:id="2"/>
      <w:bookmarkEnd w:id="3"/>
    </w:p>
    <w:p w:rsidR="001625AE" w:rsidRDefault="005F7794">
      <w:pPr>
        <w:pStyle w:val="2"/>
        <w:keepNext w:val="0"/>
        <w:keepLines w:val="0"/>
        <w:numPr>
          <w:ilvl w:val="1"/>
          <w:numId w:val="11"/>
        </w:numPr>
        <w:autoSpaceDE w:val="0"/>
        <w:autoSpaceDN w:val="0"/>
        <w:spacing w:after="240" w:line="240" w:lineRule="auto"/>
        <w:jc w:val="both"/>
      </w:pPr>
      <w:r>
        <w:rPr>
          <w:rFonts w:hint="eastAsia"/>
        </w:rPr>
        <w:t xml:space="preserve"> </w:t>
      </w:r>
      <w:bookmarkStart w:id="4" w:name="_Toc18341_WPSOffice_Level2"/>
      <w:bookmarkStart w:id="5" w:name="_Toc14522"/>
      <w:r>
        <w:rPr>
          <w:rFonts w:hint="eastAsia"/>
        </w:rPr>
        <w:t>背景说明</w:t>
      </w:r>
      <w:bookmarkEnd w:id="4"/>
      <w:bookmarkEnd w:id="5"/>
    </w:p>
    <w:p w:rsidR="001625AE" w:rsidRDefault="005F7794">
      <w:pPr>
        <w:ind w:firstLine="420"/>
        <w:rPr>
          <w:rFonts w:ascii="Times New Roman" w:eastAsiaTheme="minorEastAsia" w:hAnsi="Times New Roman"/>
        </w:rPr>
      </w:pPr>
      <w:r>
        <w:rPr>
          <w:rFonts w:ascii="Times New Roman" w:eastAsiaTheme="minorEastAsia" w:hAnsi="Times New Roman"/>
        </w:rPr>
        <w:t>根据阿里客户需求设计</w:t>
      </w:r>
      <w:r>
        <w:rPr>
          <w:rFonts w:ascii="Times New Roman" w:eastAsiaTheme="minorEastAsia" w:hAnsi="Times New Roman" w:hint="eastAsia"/>
        </w:rPr>
        <w:t>，</w:t>
      </w:r>
      <w:r>
        <w:rPr>
          <w:rFonts w:ascii="Times New Roman" w:eastAsiaTheme="minorEastAsia" w:hAnsi="Times New Roman"/>
        </w:rPr>
        <w:t>AS03CM02</w:t>
      </w:r>
      <w:r>
        <w:rPr>
          <w:rFonts w:ascii="Times New Roman" w:eastAsiaTheme="minorEastAsia" w:hAnsi="Times New Roman" w:hint="eastAsia"/>
        </w:rPr>
        <w:t>是</w:t>
      </w:r>
      <w:r>
        <w:rPr>
          <w:rFonts w:ascii="Times New Roman" w:eastAsiaTheme="minorEastAsia" w:hAnsi="Times New Roman"/>
        </w:rPr>
        <w:t>AMD Genoa SP5</w:t>
      </w:r>
      <w:r>
        <w:rPr>
          <w:rFonts w:ascii="Times New Roman" w:eastAsiaTheme="minorEastAsia" w:hAnsi="Times New Roman" w:hint="eastAsia"/>
        </w:rPr>
        <w:t>项目的</w:t>
      </w:r>
      <w:r>
        <w:rPr>
          <w:rFonts w:ascii="Times New Roman" w:eastAsiaTheme="minorEastAsia" w:hAnsi="Times New Roman"/>
        </w:rPr>
        <w:t>BMC</w:t>
      </w:r>
      <w:r>
        <w:rPr>
          <w:rFonts w:ascii="Times New Roman" w:eastAsiaTheme="minorEastAsia" w:hAnsi="Times New Roman" w:hint="eastAsia"/>
        </w:rPr>
        <w:t>管理板，通过</w:t>
      </w:r>
      <w:r>
        <w:rPr>
          <w:rFonts w:ascii="Times New Roman" w:eastAsiaTheme="minorEastAsia" w:hAnsi="Times New Roman"/>
        </w:rPr>
        <w:t>GENZ-168PIN</w:t>
      </w:r>
      <w:r>
        <w:rPr>
          <w:rFonts w:ascii="Times New Roman" w:eastAsiaTheme="minorEastAsia" w:hAnsi="Times New Roman" w:hint="eastAsia"/>
        </w:rPr>
        <w:t>连接器与主板进行连接，位于机箱的后部。主要用于对服务器机台进行管理。运行我司开发的</w:t>
      </w:r>
      <w:r>
        <w:rPr>
          <w:rFonts w:ascii="Times New Roman" w:eastAsiaTheme="minorEastAsia" w:hAnsi="Times New Roman"/>
        </w:rPr>
        <w:t>HDM</w:t>
      </w:r>
      <w:r>
        <w:rPr>
          <w:rFonts w:ascii="Times New Roman" w:eastAsiaTheme="minorEastAsia" w:hAnsi="Times New Roman" w:hint="eastAsia"/>
        </w:rPr>
        <w:t>管理程序。并且对外提供</w:t>
      </w:r>
      <w:r>
        <w:rPr>
          <w:rFonts w:ascii="Times New Roman" w:eastAsiaTheme="minorEastAsia" w:hAnsi="Times New Roman"/>
        </w:rPr>
        <w:t>USB</w:t>
      </w:r>
      <w:r>
        <w:rPr>
          <w:rFonts w:ascii="Times New Roman" w:eastAsiaTheme="minorEastAsia" w:hAnsi="Times New Roman"/>
        </w:rPr>
        <w:t>、</w:t>
      </w:r>
      <w:r>
        <w:rPr>
          <w:rFonts w:ascii="Times New Roman" w:eastAsiaTheme="minorEastAsia" w:hAnsi="Times New Roman"/>
        </w:rPr>
        <w:t>DP</w:t>
      </w:r>
      <w:r>
        <w:rPr>
          <w:rFonts w:ascii="Times New Roman" w:eastAsiaTheme="minorEastAsia" w:hAnsi="Times New Roman"/>
        </w:rPr>
        <w:t>、</w:t>
      </w:r>
      <w:r>
        <w:rPr>
          <w:rFonts w:ascii="Times New Roman" w:eastAsiaTheme="minorEastAsia" w:hAnsi="Times New Roman"/>
        </w:rPr>
        <w:t>HDM</w:t>
      </w:r>
      <w:r>
        <w:rPr>
          <w:rFonts w:ascii="Times New Roman" w:eastAsiaTheme="minorEastAsia" w:hAnsi="Times New Roman" w:hint="eastAsia"/>
        </w:rPr>
        <w:t>管理网口以及健康灯，电源按键（带灯）、</w:t>
      </w:r>
      <w:r>
        <w:rPr>
          <w:rFonts w:ascii="Times New Roman" w:eastAsiaTheme="minorEastAsia" w:hAnsi="Times New Roman"/>
        </w:rPr>
        <w:t>UID</w:t>
      </w:r>
      <w:r>
        <w:rPr>
          <w:rFonts w:ascii="Times New Roman" w:eastAsiaTheme="minorEastAsia" w:hAnsi="Times New Roman" w:hint="eastAsia"/>
        </w:rPr>
        <w:t>按键（带灯），以方便设备管理使用</w:t>
      </w:r>
      <w:r>
        <w:rPr>
          <w:rFonts w:ascii="Times New Roman" w:eastAsiaTheme="minorEastAsia" w:hAnsi="Times New Roman"/>
        </w:rPr>
        <w:t>。</w:t>
      </w:r>
    </w:p>
    <w:p w:rsidR="001625AE" w:rsidRDefault="005F7794">
      <w:pPr>
        <w:pStyle w:val="2"/>
        <w:keepNext w:val="0"/>
        <w:keepLines w:val="0"/>
        <w:numPr>
          <w:ilvl w:val="1"/>
          <w:numId w:val="11"/>
        </w:numPr>
        <w:autoSpaceDE w:val="0"/>
        <w:autoSpaceDN w:val="0"/>
        <w:spacing w:after="240" w:line="240" w:lineRule="auto"/>
        <w:jc w:val="both"/>
      </w:pPr>
      <w:bookmarkStart w:id="6" w:name="_Toc17819_WPSOffice_Level2"/>
      <w:bookmarkStart w:id="7" w:name="_Toc503520096"/>
      <w:bookmarkStart w:id="8" w:name="_Toc6409"/>
      <w:r>
        <w:rPr>
          <w:rFonts w:hint="eastAsia"/>
        </w:rPr>
        <w:t>目的</w:t>
      </w:r>
      <w:bookmarkEnd w:id="6"/>
      <w:bookmarkEnd w:id="7"/>
      <w:bookmarkEnd w:id="8"/>
    </w:p>
    <w:p w:rsidR="001625AE" w:rsidRDefault="005F7794">
      <w:pPr>
        <w:ind w:firstLineChars="200" w:firstLine="420"/>
        <w:rPr>
          <w:rFonts w:ascii="Times New Roman" w:eastAsiaTheme="minorEastAsia" w:hAnsi="Times New Roman"/>
          <w:kern w:val="0"/>
          <w:szCs w:val="21"/>
        </w:rPr>
      </w:pPr>
      <w:r>
        <w:rPr>
          <w:rFonts w:ascii="Times New Roman" w:eastAsiaTheme="minorEastAsia" w:hAnsi="Times New Roman"/>
          <w:kern w:val="0"/>
          <w:szCs w:val="21"/>
        </w:rPr>
        <w:t>本文档详细描述了</w:t>
      </w:r>
      <w:r>
        <w:rPr>
          <w:rFonts w:ascii="Times New Roman" w:eastAsiaTheme="minorEastAsia" w:hAnsi="Times New Roman"/>
        </w:rPr>
        <w:t>AS03CM02</w:t>
      </w:r>
      <w:r>
        <w:rPr>
          <w:rFonts w:ascii="Times New Roman" w:eastAsiaTheme="minorEastAsia" w:hAnsi="Times New Roman"/>
          <w:kern w:val="0"/>
          <w:szCs w:val="21"/>
        </w:rPr>
        <w:t xml:space="preserve"> </w:t>
      </w:r>
      <w:r>
        <w:rPr>
          <w:rFonts w:ascii="Times New Roman" w:eastAsiaTheme="minorEastAsia" w:hAnsi="Times New Roman"/>
          <w:kern w:val="0"/>
          <w:szCs w:val="21"/>
        </w:rPr>
        <w:t>主板</w:t>
      </w:r>
      <w:r>
        <w:rPr>
          <w:rFonts w:ascii="Times New Roman" w:eastAsiaTheme="minorEastAsia" w:hAnsi="Times New Roman"/>
          <w:kern w:val="0"/>
          <w:szCs w:val="21"/>
        </w:rPr>
        <w:t>CPLD</w:t>
      </w:r>
      <w:r>
        <w:rPr>
          <w:rFonts w:ascii="Times New Roman" w:eastAsiaTheme="minorEastAsia" w:hAnsi="Times New Roman"/>
          <w:kern w:val="0"/>
          <w:szCs w:val="21"/>
        </w:rPr>
        <w:t>逻辑的总体设计规格和详细设计方案，实现芯片规格需求向设计转换，可以指导逻辑芯片的下一步的编码和集成测试方案设计。</w:t>
      </w:r>
    </w:p>
    <w:p w:rsidR="001625AE" w:rsidRDefault="005F7794">
      <w:pPr>
        <w:ind w:firstLineChars="200" w:firstLine="420"/>
        <w:rPr>
          <w:kern w:val="0"/>
          <w:szCs w:val="21"/>
        </w:rPr>
      </w:pPr>
      <w:r>
        <w:rPr>
          <w:rFonts w:ascii="Times New Roman" w:eastAsiaTheme="minorEastAsia" w:hAnsi="Times New Roman"/>
          <w:kern w:val="0"/>
          <w:szCs w:val="21"/>
        </w:rPr>
        <w:t>本文档读者为芯片方案设计者、集成测试方案设计者、模块实现人员以及集成测试执行人员。</w:t>
      </w:r>
    </w:p>
    <w:p w:rsidR="001625AE" w:rsidRDefault="005F7794">
      <w:pPr>
        <w:pStyle w:val="2"/>
        <w:keepNext w:val="0"/>
        <w:keepLines w:val="0"/>
        <w:numPr>
          <w:ilvl w:val="1"/>
          <w:numId w:val="11"/>
        </w:numPr>
        <w:autoSpaceDE w:val="0"/>
        <w:autoSpaceDN w:val="0"/>
        <w:spacing w:after="240" w:line="240" w:lineRule="auto"/>
        <w:jc w:val="both"/>
      </w:pPr>
      <w:bookmarkStart w:id="9" w:name="_Toc26954_WPSOffice_Level2"/>
      <w:bookmarkStart w:id="10" w:name="_Toc503520097"/>
      <w:bookmarkStart w:id="11" w:name="_Toc1658"/>
      <w:r>
        <w:rPr>
          <w:rFonts w:hint="eastAsia"/>
        </w:rPr>
        <w:t>范围</w:t>
      </w:r>
      <w:bookmarkEnd w:id="9"/>
      <w:bookmarkEnd w:id="10"/>
      <w:bookmarkEnd w:id="11"/>
    </w:p>
    <w:p w:rsidR="001625AE" w:rsidRDefault="005F7794">
      <w:pPr>
        <w:ind w:left="198" w:firstLine="233"/>
        <w:rPr>
          <w:rFonts w:ascii="Times New Roman" w:eastAsiaTheme="minorEastAsia" w:hAnsi="Times New Roman"/>
          <w:kern w:val="0"/>
          <w:szCs w:val="21"/>
        </w:rPr>
      </w:pPr>
      <w:r>
        <w:rPr>
          <w:rFonts w:ascii="Times New Roman" w:eastAsiaTheme="minorEastAsia" w:hAnsi="Times New Roman"/>
          <w:kern w:val="0"/>
          <w:szCs w:val="21"/>
        </w:rPr>
        <w:t>本文档仅适用用于阿里服务器玄武</w:t>
      </w:r>
      <w:r>
        <w:rPr>
          <w:rFonts w:ascii="Times New Roman" w:eastAsiaTheme="minorEastAsia" w:hAnsi="Times New Roman"/>
          <w:kern w:val="0"/>
          <w:szCs w:val="21"/>
        </w:rPr>
        <w:t>2.0</w:t>
      </w:r>
      <w:r>
        <w:rPr>
          <w:rFonts w:ascii="Times New Roman" w:eastAsiaTheme="minorEastAsia" w:hAnsi="Times New Roman"/>
          <w:kern w:val="0"/>
          <w:szCs w:val="21"/>
        </w:rPr>
        <w:t>精卫项目</w:t>
      </w:r>
      <w:r>
        <w:rPr>
          <w:rFonts w:ascii="Times New Roman" w:eastAsiaTheme="minorEastAsia" w:hAnsi="Times New Roman" w:hint="eastAsia"/>
          <w:kern w:val="0"/>
          <w:szCs w:val="21"/>
        </w:rPr>
        <w:t>C</w:t>
      </w:r>
      <w:r>
        <w:rPr>
          <w:rFonts w:ascii="Times New Roman" w:eastAsiaTheme="minorEastAsia" w:hAnsi="Times New Roman"/>
          <w:kern w:val="0"/>
          <w:szCs w:val="21"/>
        </w:rPr>
        <w:t>MU</w:t>
      </w:r>
      <w:r>
        <w:rPr>
          <w:rFonts w:ascii="Times New Roman" w:eastAsiaTheme="minorEastAsia" w:hAnsi="Times New Roman"/>
          <w:kern w:val="0"/>
          <w:szCs w:val="21"/>
        </w:rPr>
        <w:t>板</w:t>
      </w:r>
      <w:r>
        <w:rPr>
          <w:rFonts w:ascii="Times New Roman" w:eastAsiaTheme="minorEastAsia" w:hAnsi="Times New Roman"/>
        </w:rPr>
        <w:t>AS03CM02</w:t>
      </w:r>
      <w:r>
        <w:rPr>
          <w:rFonts w:ascii="Times New Roman" w:eastAsiaTheme="minorEastAsia" w:hAnsi="Times New Roman"/>
          <w:kern w:val="0"/>
          <w:szCs w:val="21"/>
        </w:rPr>
        <w:t>。</w:t>
      </w:r>
    </w:p>
    <w:p w:rsidR="001625AE" w:rsidRDefault="005F7794">
      <w:pPr>
        <w:pStyle w:val="1"/>
        <w:keepNext w:val="0"/>
        <w:keepLines w:val="0"/>
        <w:numPr>
          <w:ilvl w:val="0"/>
          <w:numId w:val="11"/>
        </w:numPr>
        <w:autoSpaceDE w:val="0"/>
        <w:autoSpaceDN w:val="0"/>
        <w:spacing w:after="240" w:line="240" w:lineRule="auto"/>
        <w:ind w:left="431" w:hanging="431"/>
        <w:jc w:val="both"/>
      </w:pPr>
      <w:bookmarkStart w:id="12" w:name="_Toc503520098"/>
      <w:bookmarkStart w:id="13" w:name="_Toc112038347"/>
      <w:bookmarkStart w:id="14" w:name="_Toc32643_WPSOffice_Level1"/>
      <w:bookmarkStart w:id="15" w:name="_Toc19576"/>
      <w:r>
        <w:rPr>
          <w:rFonts w:hint="eastAsia"/>
        </w:rPr>
        <w:t>综述</w:t>
      </w:r>
      <w:bookmarkEnd w:id="12"/>
      <w:bookmarkEnd w:id="13"/>
      <w:bookmarkEnd w:id="14"/>
      <w:bookmarkEnd w:id="15"/>
    </w:p>
    <w:p w:rsidR="001625AE" w:rsidRDefault="005F7794">
      <w:pPr>
        <w:pStyle w:val="2"/>
        <w:keepNext w:val="0"/>
        <w:keepLines w:val="0"/>
        <w:numPr>
          <w:ilvl w:val="1"/>
          <w:numId w:val="11"/>
        </w:numPr>
        <w:autoSpaceDE w:val="0"/>
        <w:autoSpaceDN w:val="0"/>
        <w:spacing w:after="240" w:line="240" w:lineRule="auto"/>
        <w:jc w:val="both"/>
      </w:pPr>
      <w:bookmarkStart w:id="16" w:name="_Toc3316_WPSOffice_Level2"/>
      <w:bookmarkStart w:id="17" w:name="_Toc503520099"/>
      <w:bookmarkStart w:id="18" w:name="_Toc112038348"/>
      <w:bookmarkStart w:id="19" w:name="_Toc25403"/>
      <w:r>
        <w:rPr>
          <w:rFonts w:hint="eastAsia"/>
        </w:rPr>
        <w:t>逻辑应用环境介绍</w:t>
      </w:r>
      <w:bookmarkEnd w:id="16"/>
      <w:bookmarkEnd w:id="17"/>
      <w:bookmarkEnd w:id="18"/>
      <w:bookmarkEnd w:id="19"/>
    </w:p>
    <w:p w:rsidR="001625AE" w:rsidRDefault="005F7794">
      <w:pPr>
        <w:ind w:firstLineChars="200" w:firstLine="420"/>
        <w:rPr>
          <w:rFonts w:ascii="Times New Roman" w:eastAsiaTheme="minorEastAsia" w:hAnsi="Times New Roman"/>
          <w:kern w:val="0"/>
          <w:szCs w:val="21"/>
        </w:rPr>
      </w:pPr>
      <w:r>
        <w:rPr>
          <w:rFonts w:ascii="Times New Roman" w:eastAsiaTheme="minorEastAsia" w:hAnsi="Times New Roman"/>
          <w:kern w:val="0"/>
          <w:szCs w:val="21"/>
        </w:rPr>
        <w:t>本文档所描述逻辑提供器件</w:t>
      </w:r>
      <w:r>
        <w:rPr>
          <w:rFonts w:ascii="Times New Roman" w:eastAsiaTheme="minorEastAsia" w:hAnsi="Times New Roman"/>
          <w:i/>
          <w:color w:val="000000" w:themeColor="text1"/>
        </w:rPr>
        <w:t>LCMXO3LF_6900C_5BG400C</w:t>
      </w:r>
      <w:r>
        <w:rPr>
          <w:rFonts w:ascii="Times New Roman" w:eastAsiaTheme="minorEastAsia" w:hAnsi="Times New Roman"/>
          <w:kern w:val="0"/>
          <w:szCs w:val="21"/>
        </w:rPr>
        <w:t>的外围芯片和接口的访问模块，通过</w:t>
      </w:r>
      <w:r>
        <w:rPr>
          <w:rFonts w:ascii="Times New Roman" w:eastAsiaTheme="minorEastAsia" w:hAnsi="Times New Roman"/>
          <w:kern w:val="0"/>
          <w:szCs w:val="21"/>
        </w:rPr>
        <w:t>I2C</w:t>
      </w:r>
      <w:r>
        <w:rPr>
          <w:rFonts w:ascii="Times New Roman" w:eastAsiaTheme="minorEastAsia" w:hAnsi="Times New Roman"/>
          <w:kern w:val="0"/>
          <w:szCs w:val="21"/>
        </w:rPr>
        <w:t>访问内部自定义寄存器组方式，方便后续开发</w:t>
      </w:r>
      <w:proofErr w:type="gramStart"/>
      <w:r>
        <w:rPr>
          <w:rFonts w:ascii="Times New Roman" w:eastAsiaTheme="minorEastAsia" w:hAnsi="Times New Roman"/>
          <w:kern w:val="0"/>
          <w:szCs w:val="21"/>
        </w:rPr>
        <w:t>者快速</w:t>
      </w:r>
      <w:proofErr w:type="gramEnd"/>
      <w:r>
        <w:rPr>
          <w:rFonts w:ascii="Times New Roman" w:eastAsiaTheme="minorEastAsia" w:hAnsi="Times New Roman"/>
          <w:kern w:val="0"/>
          <w:szCs w:val="21"/>
        </w:rPr>
        <w:t>开发。</w:t>
      </w:r>
    </w:p>
    <w:p w:rsidR="001625AE" w:rsidRDefault="005F7794">
      <w:pPr>
        <w:pStyle w:val="2"/>
        <w:keepNext w:val="0"/>
        <w:keepLines w:val="0"/>
        <w:numPr>
          <w:ilvl w:val="1"/>
          <w:numId w:val="11"/>
        </w:numPr>
        <w:autoSpaceDE w:val="0"/>
        <w:autoSpaceDN w:val="0"/>
        <w:spacing w:after="240" w:line="240" w:lineRule="auto"/>
        <w:jc w:val="both"/>
      </w:pPr>
      <w:bookmarkStart w:id="20" w:name="_Toc112038350"/>
      <w:bookmarkStart w:id="21" w:name="_Toc32643_WPSOffice_Level2"/>
      <w:bookmarkStart w:id="22" w:name="_Toc503520100"/>
      <w:bookmarkStart w:id="23" w:name="_Toc27052"/>
      <w:r>
        <w:t>CPLD</w:t>
      </w:r>
      <w:r>
        <w:rPr>
          <w:rFonts w:hint="eastAsia"/>
        </w:rPr>
        <w:t>及关键器件选型说明</w:t>
      </w:r>
      <w:bookmarkEnd w:id="20"/>
      <w:bookmarkEnd w:id="21"/>
      <w:bookmarkEnd w:id="22"/>
      <w:bookmarkEnd w:id="23"/>
    </w:p>
    <w:p w:rsidR="001625AE" w:rsidRDefault="005F7794">
      <w:pPr>
        <w:pStyle w:val="3"/>
        <w:keepNext w:val="0"/>
        <w:keepLines w:val="0"/>
        <w:numPr>
          <w:ilvl w:val="2"/>
          <w:numId w:val="11"/>
        </w:numPr>
        <w:autoSpaceDE w:val="0"/>
        <w:autoSpaceDN w:val="0"/>
        <w:spacing w:after="240" w:line="240" w:lineRule="auto"/>
        <w:jc w:val="both"/>
      </w:pPr>
      <w:bookmarkStart w:id="24" w:name="_Toc503520101"/>
      <w:bookmarkStart w:id="25" w:name="_Toc10075"/>
      <w:r>
        <w:t>芯片型号</w:t>
      </w:r>
      <w:bookmarkEnd w:id="24"/>
      <w:bookmarkEnd w:id="25"/>
    </w:p>
    <w:p w:rsidR="001625AE" w:rsidRDefault="005F7794">
      <w:pPr>
        <w:rPr>
          <w:rFonts w:ascii="Times New Roman" w:eastAsiaTheme="minorEastAsia" w:hAnsi="Times New Roman"/>
          <w:color w:val="000000" w:themeColor="text1"/>
        </w:rPr>
      </w:pPr>
      <w:r>
        <w:rPr>
          <w:rFonts w:hint="eastAsia"/>
          <w:color w:val="000000" w:themeColor="text1"/>
        </w:rPr>
        <w:t xml:space="preserve"> </w:t>
      </w:r>
      <w:r>
        <w:rPr>
          <w:rFonts w:ascii="Times New Roman" w:eastAsiaTheme="minorEastAsia" w:hAnsi="Times New Roman"/>
          <w:color w:val="000000" w:themeColor="text1"/>
        </w:rPr>
        <w:t xml:space="preserve"> CPLD</w:t>
      </w:r>
      <w:r>
        <w:rPr>
          <w:rFonts w:ascii="Times New Roman" w:eastAsiaTheme="minorEastAsia" w:hAnsi="Times New Roman"/>
          <w:color w:val="000000" w:themeColor="text1"/>
        </w:rPr>
        <w:t>：</w:t>
      </w:r>
      <w:r>
        <w:rPr>
          <w:rFonts w:ascii="Times New Roman" w:eastAsiaTheme="minorEastAsia" w:hAnsi="Times New Roman"/>
          <w:color w:val="000000" w:themeColor="text1"/>
        </w:rPr>
        <w:t>LCMXO3LF_6900C_5BG400C</w:t>
      </w:r>
    </w:p>
    <w:p w:rsidR="001625AE" w:rsidRDefault="005F7794">
      <w:pPr>
        <w:pStyle w:val="3"/>
        <w:keepNext w:val="0"/>
        <w:keepLines w:val="0"/>
        <w:numPr>
          <w:ilvl w:val="2"/>
          <w:numId w:val="11"/>
        </w:numPr>
        <w:autoSpaceDE w:val="0"/>
        <w:autoSpaceDN w:val="0"/>
        <w:spacing w:after="240" w:line="240" w:lineRule="auto"/>
        <w:jc w:val="both"/>
      </w:pPr>
      <w:bookmarkStart w:id="26" w:name="_Toc503520102"/>
      <w:bookmarkStart w:id="27" w:name="_Toc10171"/>
      <w:r>
        <w:t>资源概况</w:t>
      </w:r>
      <w:bookmarkEnd w:id="26"/>
      <w:bookmarkEnd w:id="27"/>
    </w:p>
    <w:p w:rsidR="001625AE" w:rsidRDefault="005F7794">
      <w:pPr>
        <w:spacing w:line="240" w:lineRule="auto"/>
        <w:ind w:left="720"/>
        <w:rPr>
          <w:rFonts w:ascii="Times New Roman" w:eastAsiaTheme="minorEastAsia" w:hAnsi="Times New Roman"/>
          <w:color w:val="000000" w:themeColor="text1"/>
          <w:szCs w:val="21"/>
        </w:rPr>
      </w:pPr>
      <w:r>
        <w:rPr>
          <w:rFonts w:ascii="Times New Roman" w:eastAsiaTheme="minorEastAsia" w:hAnsi="Times New Roman"/>
          <w:color w:val="000000" w:themeColor="text1"/>
          <w:szCs w:val="21"/>
        </w:rPr>
        <w:t>LUT</w:t>
      </w:r>
      <w:r>
        <w:rPr>
          <w:rFonts w:ascii="Times New Roman" w:eastAsiaTheme="minorEastAsia" w:hAnsi="Times New Roman"/>
          <w:color w:val="000000" w:themeColor="text1"/>
          <w:szCs w:val="21"/>
        </w:rPr>
        <w:t>：</w:t>
      </w:r>
      <w:r>
        <w:rPr>
          <w:rFonts w:ascii="Times New Roman" w:eastAsiaTheme="minorEastAsia" w:hAnsi="Times New Roman"/>
          <w:color w:val="000000" w:themeColor="text1"/>
          <w:szCs w:val="21"/>
        </w:rPr>
        <w:t xml:space="preserve">             6900</w:t>
      </w:r>
    </w:p>
    <w:p w:rsidR="001625AE" w:rsidRDefault="005F7794">
      <w:pPr>
        <w:spacing w:line="240" w:lineRule="auto"/>
        <w:ind w:left="720"/>
        <w:rPr>
          <w:rFonts w:ascii="Times New Roman" w:eastAsiaTheme="minorEastAsia" w:hAnsi="Times New Roman"/>
          <w:color w:val="000000" w:themeColor="text1"/>
          <w:szCs w:val="21"/>
        </w:rPr>
      </w:pPr>
      <w:r>
        <w:rPr>
          <w:rFonts w:ascii="Times New Roman" w:eastAsiaTheme="minorEastAsia" w:hAnsi="Times New Roman"/>
          <w:color w:val="000000" w:themeColor="text1"/>
          <w:szCs w:val="21"/>
        </w:rPr>
        <w:t>Pin</w:t>
      </w:r>
      <w:r>
        <w:rPr>
          <w:rFonts w:ascii="Times New Roman" w:eastAsiaTheme="minorEastAsia" w:hAnsi="Times New Roman"/>
          <w:color w:val="000000" w:themeColor="text1"/>
          <w:szCs w:val="21"/>
        </w:rPr>
        <w:t>：</w:t>
      </w:r>
      <w:r>
        <w:rPr>
          <w:rFonts w:ascii="Times New Roman" w:eastAsiaTheme="minorEastAsia" w:hAnsi="Times New Roman"/>
          <w:color w:val="000000" w:themeColor="text1"/>
          <w:szCs w:val="21"/>
        </w:rPr>
        <w:t xml:space="preserve">   </w:t>
      </w:r>
      <w:r>
        <w:rPr>
          <w:rFonts w:ascii="Times New Roman" w:eastAsiaTheme="minorEastAsia" w:hAnsi="Times New Roman"/>
          <w:color w:val="000000" w:themeColor="text1"/>
          <w:szCs w:val="21"/>
        </w:rPr>
        <w:t xml:space="preserve">          335</w:t>
      </w:r>
    </w:p>
    <w:p w:rsidR="001625AE" w:rsidRDefault="005F7794">
      <w:pPr>
        <w:spacing w:line="240" w:lineRule="auto"/>
        <w:ind w:left="720"/>
        <w:rPr>
          <w:rFonts w:ascii="Times New Roman" w:eastAsiaTheme="minorEastAsia" w:hAnsi="Times New Roman"/>
          <w:color w:val="000000" w:themeColor="text1"/>
          <w:szCs w:val="21"/>
        </w:rPr>
      </w:pPr>
      <w:r>
        <w:rPr>
          <w:rFonts w:ascii="Times New Roman" w:eastAsiaTheme="minorEastAsia" w:hAnsi="Times New Roman"/>
          <w:color w:val="000000" w:themeColor="text1"/>
          <w:szCs w:val="21"/>
        </w:rPr>
        <w:lastRenderedPageBreak/>
        <w:t>Memory bits</w:t>
      </w:r>
      <w:r>
        <w:rPr>
          <w:rFonts w:ascii="Times New Roman" w:eastAsiaTheme="minorEastAsia" w:hAnsi="Times New Roman"/>
          <w:color w:val="000000" w:themeColor="text1"/>
          <w:szCs w:val="21"/>
        </w:rPr>
        <w:t>：</w:t>
      </w:r>
      <w:r>
        <w:rPr>
          <w:rFonts w:ascii="Times New Roman" w:eastAsiaTheme="minorEastAsia" w:hAnsi="Times New Roman"/>
          <w:color w:val="000000" w:themeColor="text1"/>
          <w:szCs w:val="21"/>
        </w:rPr>
        <w:t xml:space="preserve">      54Kbits</w:t>
      </w:r>
    </w:p>
    <w:p w:rsidR="001625AE" w:rsidRDefault="005F7794">
      <w:pPr>
        <w:spacing w:line="240" w:lineRule="auto"/>
        <w:ind w:left="720"/>
        <w:rPr>
          <w:rFonts w:ascii="Times New Roman" w:eastAsiaTheme="minorEastAsia" w:hAnsi="Times New Roman"/>
          <w:color w:val="000000" w:themeColor="text1"/>
          <w:szCs w:val="21"/>
        </w:rPr>
      </w:pPr>
      <w:r>
        <w:rPr>
          <w:rFonts w:ascii="Times New Roman" w:eastAsiaTheme="minorEastAsia" w:hAnsi="Times New Roman"/>
          <w:color w:val="000000" w:themeColor="text1"/>
          <w:szCs w:val="21"/>
        </w:rPr>
        <w:t>PLL</w:t>
      </w:r>
      <w:r>
        <w:rPr>
          <w:rFonts w:ascii="Times New Roman" w:eastAsiaTheme="minorEastAsia" w:hAnsi="Times New Roman"/>
          <w:color w:val="000000" w:themeColor="text1"/>
          <w:szCs w:val="21"/>
        </w:rPr>
        <w:t>：</w:t>
      </w:r>
      <w:r>
        <w:rPr>
          <w:rFonts w:ascii="Times New Roman" w:eastAsiaTheme="minorEastAsia" w:hAnsi="Times New Roman"/>
          <w:color w:val="000000" w:themeColor="text1"/>
          <w:szCs w:val="21"/>
        </w:rPr>
        <w:t xml:space="preserve">              2</w:t>
      </w:r>
    </w:p>
    <w:p w:rsidR="001625AE" w:rsidRDefault="005F7794">
      <w:pPr>
        <w:spacing w:line="240" w:lineRule="auto"/>
        <w:ind w:left="720"/>
        <w:rPr>
          <w:rFonts w:ascii="Times New Roman" w:eastAsiaTheme="minorEastAsia" w:hAnsi="Times New Roman"/>
          <w:color w:val="000000" w:themeColor="text1"/>
          <w:szCs w:val="21"/>
        </w:rPr>
      </w:pPr>
      <w:r>
        <w:rPr>
          <w:rFonts w:ascii="Times New Roman" w:eastAsiaTheme="minorEastAsia" w:hAnsi="Times New Roman"/>
          <w:color w:val="000000" w:themeColor="text1"/>
          <w:szCs w:val="21"/>
        </w:rPr>
        <w:t>UFM block</w:t>
      </w:r>
      <w:r>
        <w:rPr>
          <w:rFonts w:ascii="Times New Roman" w:eastAsiaTheme="minorEastAsia" w:hAnsi="Times New Roman"/>
          <w:color w:val="000000" w:themeColor="text1"/>
          <w:szCs w:val="21"/>
        </w:rPr>
        <w:t>：</w:t>
      </w:r>
      <w:r>
        <w:rPr>
          <w:rFonts w:ascii="Times New Roman" w:eastAsiaTheme="minorEastAsia" w:hAnsi="Times New Roman"/>
          <w:color w:val="000000" w:themeColor="text1"/>
          <w:szCs w:val="21"/>
        </w:rPr>
        <w:t xml:space="preserve">       256Kbit</w:t>
      </w:r>
    </w:p>
    <w:p w:rsidR="001625AE" w:rsidRDefault="005F7794">
      <w:pPr>
        <w:spacing w:line="240" w:lineRule="auto"/>
        <w:ind w:left="720"/>
        <w:rPr>
          <w:rFonts w:ascii="Times New Roman" w:eastAsiaTheme="minorEastAsia" w:hAnsi="Times New Roman"/>
          <w:color w:val="000000" w:themeColor="text1"/>
          <w:szCs w:val="21"/>
        </w:rPr>
      </w:pPr>
      <w:r>
        <w:rPr>
          <w:rFonts w:ascii="Times New Roman" w:eastAsiaTheme="minorEastAsia" w:hAnsi="Times New Roman"/>
          <w:color w:val="000000" w:themeColor="text1"/>
          <w:szCs w:val="21"/>
        </w:rPr>
        <w:t>ADC block</w:t>
      </w:r>
      <w:r>
        <w:rPr>
          <w:rFonts w:ascii="Times New Roman" w:eastAsiaTheme="minorEastAsia" w:hAnsi="Times New Roman"/>
          <w:color w:val="000000" w:themeColor="text1"/>
          <w:szCs w:val="21"/>
        </w:rPr>
        <w:t>：</w:t>
      </w:r>
      <w:r>
        <w:rPr>
          <w:rFonts w:ascii="Times New Roman" w:eastAsiaTheme="minorEastAsia" w:hAnsi="Times New Roman"/>
          <w:color w:val="000000" w:themeColor="text1"/>
          <w:szCs w:val="21"/>
        </w:rPr>
        <w:t xml:space="preserve">        0</w:t>
      </w:r>
    </w:p>
    <w:p w:rsidR="001625AE" w:rsidRDefault="005F7794">
      <w:pPr>
        <w:pStyle w:val="af6"/>
        <w:keepNext w:val="0"/>
        <w:ind w:firstLineChars="0" w:firstLine="0"/>
        <w:jc w:val="center"/>
      </w:pPr>
      <w:r>
        <w:rPr>
          <w:noProof/>
        </w:rPr>
        <w:drawing>
          <wp:inline distT="0" distB="0" distL="0" distR="0">
            <wp:extent cx="5274310" cy="1876425"/>
            <wp:effectExtent l="0" t="0" r="254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274310" cy="1876425"/>
                    </a:xfrm>
                    <a:prstGeom prst="rect">
                      <a:avLst/>
                    </a:prstGeom>
                  </pic:spPr>
                </pic:pic>
              </a:graphicData>
            </a:graphic>
          </wp:inline>
        </w:drawing>
      </w:r>
    </w:p>
    <w:p w:rsidR="001625AE" w:rsidRDefault="005F7794">
      <w:pPr>
        <w:pStyle w:val="a8"/>
        <w:jc w:val="center"/>
        <w:rPr>
          <w:rFonts w:ascii="Times New Roman" w:eastAsiaTheme="minorEastAsia" w:hAnsi="Times New Roman"/>
        </w:rPr>
      </w:pPr>
      <w:r>
        <w:rPr>
          <w:rFonts w:ascii="Times New Roman" w:eastAsiaTheme="minorEastAsia" w:hAnsi="Times New Roman"/>
        </w:rPr>
        <w:t>图</w:t>
      </w:r>
      <w:r>
        <w:rPr>
          <w:rFonts w:ascii="Times New Roman" w:eastAsiaTheme="minorEastAsia" w:hAnsi="Times New Roman"/>
        </w:rPr>
        <w:fldChar w:fldCharType="begin"/>
      </w:r>
      <w:r>
        <w:rPr>
          <w:rFonts w:ascii="Times New Roman" w:eastAsiaTheme="minorEastAsia" w:hAnsi="Times New Roman"/>
        </w:rPr>
        <w:instrText xml:space="preserve"> SEQ </w:instrText>
      </w:r>
      <w:r>
        <w:rPr>
          <w:rFonts w:ascii="Times New Roman" w:eastAsiaTheme="minorEastAsia" w:hAnsi="Times New Roman"/>
        </w:rPr>
        <w:instrText>图</w:instrText>
      </w:r>
      <w:r>
        <w:rPr>
          <w:rFonts w:ascii="Times New Roman" w:eastAsiaTheme="minorEastAsia" w:hAnsi="Times New Roman"/>
        </w:rPr>
        <w:instrText xml:space="preserve"> \* ARABIC </w:instrText>
      </w:r>
      <w:r>
        <w:rPr>
          <w:rFonts w:ascii="Times New Roman" w:eastAsiaTheme="minorEastAsia" w:hAnsi="Times New Roman"/>
        </w:rPr>
        <w:fldChar w:fldCharType="separate"/>
      </w:r>
      <w:r>
        <w:rPr>
          <w:rFonts w:ascii="Times New Roman" w:eastAsiaTheme="minorEastAsia" w:hAnsi="Times New Roman"/>
        </w:rPr>
        <w:t>1</w:t>
      </w:r>
      <w:r>
        <w:rPr>
          <w:rFonts w:ascii="Times New Roman" w:eastAsiaTheme="minorEastAsia" w:hAnsi="Times New Roman"/>
        </w:rPr>
        <w:fldChar w:fldCharType="end"/>
      </w:r>
      <w:r>
        <w:rPr>
          <w:rFonts w:ascii="Times New Roman" w:eastAsiaTheme="minorEastAsia" w:hAnsi="Times New Roman"/>
        </w:rPr>
        <w:t xml:space="preserve"> </w:t>
      </w:r>
      <w:r>
        <w:rPr>
          <w:rFonts w:ascii="Times New Roman" w:eastAsiaTheme="minorEastAsia" w:hAnsi="Times New Roman"/>
          <w:color w:val="000000" w:themeColor="text1"/>
        </w:rPr>
        <w:t>LCMXO3LF_6900C</w:t>
      </w:r>
      <w:r>
        <w:rPr>
          <w:rFonts w:ascii="Times New Roman" w:eastAsiaTheme="minorEastAsia" w:hAnsi="Times New Roman"/>
        </w:rPr>
        <w:t>系列产品</w:t>
      </w:r>
    </w:p>
    <w:p w:rsidR="001625AE" w:rsidRDefault="00D42CBD">
      <w:pPr>
        <w:jc w:val="center"/>
      </w:pPr>
      <w:r>
        <w:rPr>
          <w:noProof/>
        </w:rPr>
        <w:drawing>
          <wp:inline distT="0" distB="0" distL="0" distR="0" wp14:anchorId="43A4C40B" wp14:editId="5157B24C">
            <wp:extent cx="4419600" cy="481012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19600" cy="4810125"/>
                    </a:xfrm>
                    <a:prstGeom prst="rect">
                      <a:avLst/>
                    </a:prstGeom>
                  </pic:spPr>
                </pic:pic>
              </a:graphicData>
            </a:graphic>
          </wp:inline>
        </w:drawing>
      </w:r>
      <w:bookmarkStart w:id="28" w:name="_GoBack"/>
      <w:bookmarkEnd w:id="28"/>
    </w:p>
    <w:p w:rsidR="001625AE" w:rsidRDefault="005F7794">
      <w:pPr>
        <w:jc w:val="center"/>
        <w:rPr>
          <w:rFonts w:ascii="Times New Roman" w:eastAsiaTheme="minorEastAsia" w:hAnsi="Times New Roman"/>
          <w:sz w:val="20"/>
        </w:rPr>
      </w:pPr>
      <w:r>
        <w:rPr>
          <w:rFonts w:ascii="Times New Roman" w:eastAsiaTheme="minorEastAsia" w:hAnsi="Times New Roman"/>
          <w:sz w:val="20"/>
        </w:rPr>
        <w:t>图</w:t>
      </w:r>
      <w:r>
        <w:rPr>
          <w:rFonts w:ascii="Times New Roman" w:eastAsiaTheme="minorEastAsia" w:hAnsi="Times New Roman"/>
          <w:sz w:val="20"/>
        </w:rPr>
        <w:t xml:space="preserve">2 </w:t>
      </w:r>
      <w:r>
        <w:rPr>
          <w:rFonts w:ascii="Times New Roman" w:eastAsiaTheme="minorEastAsia" w:hAnsi="Times New Roman"/>
          <w:sz w:val="20"/>
        </w:rPr>
        <w:t>资源使用详情</w:t>
      </w:r>
    </w:p>
    <w:p w:rsidR="001625AE" w:rsidRDefault="005F7794">
      <w:pPr>
        <w:pStyle w:val="1"/>
        <w:keepNext w:val="0"/>
        <w:keepLines w:val="0"/>
        <w:numPr>
          <w:ilvl w:val="0"/>
          <w:numId w:val="11"/>
        </w:numPr>
        <w:autoSpaceDE w:val="0"/>
        <w:autoSpaceDN w:val="0"/>
        <w:spacing w:after="240" w:line="240" w:lineRule="auto"/>
        <w:ind w:left="431" w:hanging="431"/>
        <w:jc w:val="both"/>
      </w:pPr>
      <w:bookmarkStart w:id="29" w:name="_Toc12834_WPSOffice_Level1"/>
      <w:bookmarkStart w:id="30" w:name="_Toc112038352"/>
      <w:bookmarkStart w:id="31" w:name="_Toc503520103"/>
      <w:bookmarkStart w:id="32" w:name="_Toc13568"/>
      <w:r>
        <w:rPr>
          <w:rFonts w:hint="eastAsia"/>
        </w:rPr>
        <w:lastRenderedPageBreak/>
        <w:t>芯片总体说明</w:t>
      </w:r>
      <w:bookmarkEnd w:id="29"/>
      <w:bookmarkEnd w:id="30"/>
      <w:bookmarkEnd w:id="31"/>
      <w:bookmarkEnd w:id="32"/>
    </w:p>
    <w:p w:rsidR="001625AE" w:rsidRDefault="005F7794">
      <w:pPr>
        <w:pStyle w:val="2"/>
        <w:keepNext w:val="0"/>
        <w:keepLines w:val="0"/>
        <w:numPr>
          <w:ilvl w:val="1"/>
          <w:numId w:val="11"/>
        </w:numPr>
        <w:autoSpaceDE w:val="0"/>
        <w:autoSpaceDN w:val="0"/>
        <w:spacing w:after="240" w:line="240" w:lineRule="auto"/>
        <w:jc w:val="both"/>
      </w:pPr>
      <w:bookmarkStart w:id="33" w:name="_Toc503520104"/>
      <w:bookmarkStart w:id="34" w:name="_Toc112038353"/>
      <w:bookmarkStart w:id="35" w:name="_Toc12834_WPSOffice_Level2"/>
      <w:bookmarkStart w:id="36" w:name="_Toc29175"/>
      <w:r>
        <w:rPr>
          <w:rFonts w:hint="eastAsia"/>
        </w:rPr>
        <w:t>芯片功能综述</w:t>
      </w:r>
      <w:bookmarkEnd w:id="33"/>
      <w:bookmarkEnd w:id="34"/>
      <w:bookmarkEnd w:id="35"/>
      <w:bookmarkEnd w:id="36"/>
    </w:p>
    <w:p w:rsidR="001625AE" w:rsidRDefault="005F7794">
      <w:pPr>
        <w:rPr>
          <w:rFonts w:ascii="Times New Roman" w:eastAsiaTheme="minorEastAsia" w:hAnsi="Times New Roman"/>
        </w:rPr>
      </w:pPr>
      <w:r>
        <w:tab/>
      </w:r>
      <w:r>
        <w:rPr>
          <w:rFonts w:ascii="Times New Roman" w:eastAsiaTheme="minorEastAsia" w:hAnsi="Times New Roman"/>
        </w:rPr>
        <w:t>本文档所描述的逻辑器件</w:t>
      </w:r>
      <w:r>
        <w:rPr>
          <w:rFonts w:ascii="Times New Roman" w:eastAsiaTheme="minorEastAsia" w:hAnsi="Times New Roman"/>
        </w:rPr>
        <w:t>LCMXO3LF_6900C_5BG400C</w:t>
      </w:r>
      <w:r>
        <w:rPr>
          <w:rFonts w:ascii="Times New Roman" w:eastAsiaTheme="minorEastAsia" w:hAnsi="Times New Roman"/>
        </w:rPr>
        <w:t>，划分了多个功能模块，在外围芯片和接口对其模块进行访问时，采用的是通过</w:t>
      </w:r>
      <w:r>
        <w:rPr>
          <w:rFonts w:ascii="Times New Roman" w:eastAsiaTheme="minorEastAsia" w:hAnsi="Times New Roman"/>
        </w:rPr>
        <w:t>I2C</w:t>
      </w:r>
      <w:r>
        <w:rPr>
          <w:rFonts w:ascii="Times New Roman" w:eastAsiaTheme="minorEastAsia" w:hAnsi="Times New Roman"/>
        </w:rPr>
        <w:t>访问内部自定义寄存器组方式，便于后续开发者进行快速开发与维护。</w:t>
      </w:r>
    </w:p>
    <w:p w:rsidR="001625AE" w:rsidRDefault="005F7794">
      <w:pPr>
        <w:pStyle w:val="2"/>
        <w:keepNext w:val="0"/>
        <w:keepLines w:val="0"/>
        <w:numPr>
          <w:ilvl w:val="1"/>
          <w:numId w:val="11"/>
        </w:numPr>
        <w:autoSpaceDE w:val="0"/>
        <w:autoSpaceDN w:val="0"/>
        <w:spacing w:after="240" w:line="240" w:lineRule="auto"/>
        <w:jc w:val="both"/>
      </w:pPr>
      <w:bookmarkStart w:id="37" w:name="_Toc112038354"/>
      <w:bookmarkStart w:id="38" w:name="_Toc21138_WPSOffice_Level2"/>
      <w:bookmarkStart w:id="39" w:name="_Toc503520105"/>
      <w:bookmarkStart w:id="40" w:name="_Toc7406"/>
      <w:r>
        <w:rPr>
          <w:rFonts w:hint="eastAsia"/>
        </w:rPr>
        <w:t>性能指标</w:t>
      </w:r>
      <w:bookmarkEnd w:id="37"/>
      <w:bookmarkEnd w:id="38"/>
      <w:bookmarkEnd w:id="39"/>
      <w:bookmarkEnd w:id="40"/>
    </w:p>
    <w:p w:rsidR="001625AE" w:rsidRDefault="005F7794">
      <w:pPr>
        <w:pStyle w:val="a8"/>
        <w:ind w:firstLine="420"/>
        <w:rPr>
          <w:rFonts w:ascii="Times New Roman" w:eastAsiaTheme="minorEastAsia" w:hAnsi="Times New Roman"/>
        </w:rPr>
      </w:pPr>
      <w:r>
        <w:rPr>
          <w:rFonts w:ascii="Times New Roman" w:eastAsiaTheme="minorEastAsia" w:hAnsi="Times New Roman"/>
        </w:rPr>
        <w:t>I2C</w:t>
      </w:r>
      <w:r>
        <w:rPr>
          <w:rFonts w:ascii="Times New Roman" w:eastAsiaTheme="minorEastAsia" w:hAnsi="Times New Roman"/>
        </w:rPr>
        <w:t>速率：</w:t>
      </w:r>
      <w:proofErr w:type="gramStart"/>
      <w:r>
        <w:rPr>
          <w:rFonts w:ascii="Times New Roman" w:eastAsiaTheme="minorEastAsia" w:hAnsi="Times New Roman"/>
        </w:rPr>
        <w:t>100KHz</w:t>
      </w:r>
      <w:proofErr w:type="gramEnd"/>
    </w:p>
    <w:p w:rsidR="001625AE" w:rsidRDefault="005F7794">
      <w:pPr>
        <w:pStyle w:val="a8"/>
        <w:ind w:left="280" w:firstLine="140"/>
        <w:rPr>
          <w:rFonts w:ascii="Times New Roman" w:eastAsiaTheme="minorEastAsia" w:hAnsi="Times New Roman"/>
        </w:rPr>
      </w:pPr>
      <w:r>
        <w:rPr>
          <w:rFonts w:ascii="Times New Roman" w:eastAsiaTheme="minorEastAsia" w:hAnsi="Times New Roman"/>
        </w:rPr>
        <w:t xml:space="preserve">I2C </w:t>
      </w:r>
      <w:proofErr w:type="gramStart"/>
      <w:r>
        <w:rPr>
          <w:rFonts w:ascii="Times New Roman" w:eastAsiaTheme="minorEastAsia" w:hAnsi="Times New Roman"/>
        </w:rPr>
        <w:t>地址位宽</w:t>
      </w:r>
      <w:proofErr w:type="gramEnd"/>
      <w:r>
        <w:rPr>
          <w:rFonts w:ascii="Times New Roman" w:eastAsiaTheme="minorEastAsia" w:hAnsi="Times New Roman"/>
        </w:rPr>
        <w:t>：</w:t>
      </w:r>
      <w:r>
        <w:rPr>
          <w:rFonts w:ascii="Times New Roman" w:eastAsiaTheme="minorEastAsia" w:hAnsi="Times New Roman"/>
        </w:rPr>
        <w:t>7 bit</w:t>
      </w:r>
    </w:p>
    <w:p w:rsidR="001625AE" w:rsidRDefault="005F7794">
      <w:pPr>
        <w:pStyle w:val="a8"/>
        <w:ind w:firstLine="420"/>
        <w:rPr>
          <w:rFonts w:ascii="Times New Roman" w:eastAsiaTheme="minorEastAsia" w:hAnsi="Times New Roman"/>
        </w:rPr>
      </w:pPr>
      <w:r>
        <w:rPr>
          <w:rFonts w:ascii="Times New Roman" w:eastAsiaTheme="minorEastAsia" w:hAnsi="Times New Roman"/>
        </w:rPr>
        <w:t xml:space="preserve">I2C </w:t>
      </w:r>
      <w:r>
        <w:rPr>
          <w:rFonts w:ascii="Times New Roman" w:eastAsiaTheme="minorEastAsia" w:hAnsi="Times New Roman"/>
        </w:rPr>
        <w:t>数据位宽：</w:t>
      </w:r>
      <w:r>
        <w:rPr>
          <w:rFonts w:ascii="Times New Roman" w:eastAsiaTheme="minorEastAsia" w:hAnsi="Times New Roman"/>
        </w:rPr>
        <w:t xml:space="preserve"> 8bit</w:t>
      </w:r>
    </w:p>
    <w:p w:rsidR="001625AE" w:rsidRDefault="005F7794">
      <w:pPr>
        <w:pStyle w:val="a8"/>
        <w:ind w:firstLine="420"/>
        <w:rPr>
          <w:rFonts w:ascii="Times New Roman" w:eastAsiaTheme="minorEastAsia" w:hAnsi="Times New Roman"/>
        </w:rPr>
      </w:pPr>
      <w:r>
        <w:rPr>
          <w:rFonts w:ascii="Times New Roman" w:eastAsiaTheme="minorEastAsia" w:hAnsi="Times New Roman"/>
        </w:rPr>
        <w:t xml:space="preserve">I2C </w:t>
      </w:r>
      <w:r>
        <w:rPr>
          <w:rFonts w:ascii="Times New Roman" w:eastAsiaTheme="minorEastAsia" w:hAnsi="Times New Roman"/>
        </w:rPr>
        <w:t>数据位地址</w:t>
      </w:r>
      <w:r>
        <w:rPr>
          <w:rFonts w:ascii="Times New Roman" w:eastAsiaTheme="minorEastAsia" w:hAnsi="Times New Roman" w:hint="eastAsia"/>
        </w:rPr>
        <w:t>（更新）</w:t>
      </w:r>
      <w:r>
        <w:rPr>
          <w:rFonts w:ascii="Times New Roman" w:eastAsiaTheme="minorEastAsia" w:hAnsi="Times New Roman"/>
        </w:rPr>
        <w:t>：</w:t>
      </w:r>
      <w:r>
        <w:rPr>
          <w:rFonts w:ascii="Times New Roman" w:eastAsiaTheme="minorEastAsia" w:hAnsi="Times New Roman"/>
        </w:rPr>
        <w:t>0X80</w:t>
      </w:r>
    </w:p>
    <w:p w:rsidR="001625AE" w:rsidRDefault="005F7794">
      <w:pPr>
        <w:pStyle w:val="a8"/>
        <w:ind w:firstLine="420"/>
        <w:rPr>
          <w:rFonts w:ascii="Times New Roman" w:eastAsiaTheme="minorEastAsia" w:hAnsi="Times New Roman"/>
        </w:rPr>
      </w:pPr>
      <w:r>
        <w:rPr>
          <w:rFonts w:ascii="Times New Roman" w:eastAsiaTheme="minorEastAsia" w:hAnsi="Times New Roman"/>
        </w:rPr>
        <w:t xml:space="preserve">I2C </w:t>
      </w:r>
      <w:r>
        <w:rPr>
          <w:rFonts w:ascii="Times New Roman" w:eastAsiaTheme="minorEastAsia" w:hAnsi="Times New Roman"/>
        </w:rPr>
        <w:t>数据位地址</w:t>
      </w:r>
      <w:r>
        <w:rPr>
          <w:rFonts w:ascii="Times New Roman" w:eastAsiaTheme="minorEastAsia" w:hAnsi="Times New Roman" w:hint="eastAsia"/>
        </w:rPr>
        <w:t>（读写）</w:t>
      </w:r>
      <w:r>
        <w:rPr>
          <w:rFonts w:ascii="Times New Roman" w:eastAsiaTheme="minorEastAsia" w:hAnsi="Times New Roman"/>
        </w:rPr>
        <w:t>：</w:t>
      </w:r>
      <w:r>
        <w:rPr>
          <w:rFonts w:ascii="Times New Roman" w:eastAsiaTheme="minorEastAsia" w:hAnsi="Times New Roman"/>
        </w:rPr>
        <w:t>0X20</w:t>
      </w:r>
    </w:p>
    <w:p w:rsidR="001625AE" w:rsidRDefault="005F7794">
      <w:pPr>
        <w:pStyle w:val="2"/>
        <w:keepNext w:val="0"/>
        <w:keepLines w:val="0"/>
        <w:numPr>
          <w:ilvl w:val="1"/>
          <w:numId w:val="11"/>
        </w:numPr>
        <w:autoSpaceDE w:val="0"/>
        <w:autoSpaceDN w:val="0"/>
        <w:spacing w:after="240" w:line="240" w:lineRule="auto"/>
        <w:jc w:val="both"/>
      </w:pPr>
      <w:bookmarkStart w:id="41" w:name="_Toc1505"/>
      <w:r>
        <w:rPr>
          <w:rFonts w:hint="eastAsia"/>
        </w:rPr>
        <w:t>开发环境</w:t>
      </w:r>
      <w:bookmarkEnd w:id="41"/>
    </w:p>
    <w:p w:rsidR="001625AE" w:rsidRDefault="005F7794">
      <w:pPr>
        <w:rPr>
          <w:rFonts w:ascii="Times New Roman" w:eastAsiaTheme="minorEastAsia" w:hAnsi="Times New Roman"/>
          <w:color w:val="000000" w:themeColor="text1"/>
        </w:rPr>
      </w:pPr>
      <w:r>
        <w:rPr>
          <w:rFonts w:ascii="Times New Roman" w:eastAsiaTheme="minorEastAsia" w:hAnsi="Times New Roman"/>
          <w:color w:val="000000" w:themeColor="text1"/>
        </w:rPr>
        <w:t>开发工具：</w:t>
      </w:r>
      <w:proofErr w:type="gramStart"/>
      <w:r>
        <w:rPr>
          <w:rFonts w:ascii="Times New Roman" w:eastAsiaTheme="minorEastAsia" w:hAnsi="Times New Roman"/>
          <w:color w:val="000000" w:themeColor="text1"/>
        </w:rPr>
        <w:t>diamond</w:t>
      </w:r>
      <w:proofErr w:type="gramEnd"/>
      <w:r>
        <w:rPr>
          <w:rFonts w:ascii="Times New Roman" w:eastAsiaTheme="minorEastAsia" w:hAnsi="Times New Roman"/>
          <w:color w:val="000000" w:themeColor="text1"/>
        </w:rPr>
        <w:t xml:space="preserve"> 3.10</w:t>
      </w:r>
    </w:p>
    <w:p w:rsidR="001625AE" w:rsidRDefault="005F7794">
      <w:pPr>
        <w:rPr>
          <w:rFonts w:ascii="Times New Roman" w:eastAsiaTheme="minorEastAsia" w:hAnsi="Times New Roman"/>
          <w:color w:val="000000" w:themeColor="text1"/>
        </w:rPr>
      </w:pPr>
      <w:r>
        <w:rPr>
          <w:rFonts w:ascii="Times New Roman" w:eastAsiaTheme="minorEastAsia" w:hAnsi="Times New Roman"/>
          <w:color w:val="000000" w:themeColor="text1"/>
        </w:rPr>
        <w:t>开发语言：</w:t>
      </w:r>
      <w:proofErr w:type="spellStart"/>
      <w:proofErr w:type="gramStart"/>
      <w:r>
        <w:rPr>
          <w:rFonts w:ascii="Times New Roman" w:eastAsiaTheme="minorEastAsia" w:hAnsi="Times New Roman"/>
          <w:color w:val="000000" w:themeColor="text1"/>
        </w:rPr>
        <w:t>verilog</w:t>
      </w:r>
      <w:proofErr w:type="spellEnd"/>
      <w:proofErr w:type="gramEnd"/>
    </w:p>
    <w:p w:rsidR="001625AE" w:rsidRDefault="005F7794">
      <w:pPr>
        <w:widowControl/>
        <w:spacing w:line="240" w:lineRule="auto"/>
        <w:jc w:val="left"/>
        <w:rPr>
          <w:color w:val="000000" w:themeColor="text1"/>
        </w:rPr>
      </w:pPr>
      <w:r>
        <w:rPr>
          <w:color w:val="000000" w:themeColor="text1"/>
        </w:rPr>
        <w:br w:type="page"/>
      </w:r>
    </w:p>
    <w:p w:rsidR="001625AE" w:rsidRDefault="005F7794">
      <w:pPr>
        <w:pStyle w:val="1"/>
        <w:keepNext w:val="0"/>
        <w:keepLines w:val="0"/>
        <w:numPr>
          <w:ilvl w:val="0"/>
          <w:numId w:val="11"/>
        </w:numPr>
        <w:autoSpaceDE w:val="0"/>
        <w:autoSpaceDN w:val="0"/>
        <w:spacing w:after="240" w:line="240" w:lineRule="auto"/>
        <w:ind w:left="431" w:hanging="431"/>
        <w:jc w:val="both"/>
      </w:pPr>
      <w:bookmarkStart w:id="42" w:name="_Toc112038355"/>
      <w:bookmarkStart w:id="43" w:name="_Toc21138_WPSOffice_Level1"/>
      <w:bookmarkStart w:id="44" w:name="_Toc503520107"/>
      <w:bookmarkStart w:id="45" w:name="_Toc7983"/>
      <w:r>
        <w:rPr>
          <w:rFonts w:hint="eastAsia"/>
        </w:rPr>
        <w:lastRenderedPageBreak/>
        <w:t>框图介绍</w:t>
      </w:r>
      <w:bookmarkEnd w:id="42"/>
      <w:bookmarkEnd w:id="43"/>
      <w:bookmarkEnd w:id="44"/>
      <w:bookmarkEnd w:id="45"/>
    </w:p>
    <w:p w:rsidR="001625AE" w:rsidRDefault="005F7794">
      <w:pPr>
        <w:pStyle w:val="2"/>
        <w:keepNext w:val="0"/>
        <w:keepLines w:val="0"/>
        <w:numPr>
          <w:ilvl w:val="1"/>
          <w:numId w:val="11"/>
        </w:numPr>
        <w:autoSpaceDE w:val="0"/>
        <w:autoSpaceDN w:val="0"/>
        <w:spacing w:after="240" w:line="240" w:lineRule="auto"/>
        <w:jc w:val="both"/>
      </w:pPr>
      <w:bookmarkStart w:id="46" w:name="_Toc20005_WPSOffice_Level2"/>
      <w:bookmarkStart w:id="47" w:name="_Toc503520108"/>
      <w:bookmarkStart w:id="48" w:name="_Toc25026"/>
      <w:r>
        <w:rPr>
          <w:rFonts w:hint="eastAsia"/>
        </w:rPr>
        <w:t>外围设备模块图</w:t>
      </w:r>
      <w:bookmarkEnd w:id="46"/>
      <w:bookmarkEnd w:id="47"/>
      <w:bookmarkEnd w:id="48"/>
    </w:p>
    <w:p w:rsidR="001625AE" w:rsidRDefault="005F7794">
      <w:pPr>
        <w:jc w:val="center"/>
      </w:pPr>
      <w:r>
        <w:object w:dxaOrig="9360" w:dyaOrig="105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528.75pt" o:ole="">
            <v:imagedata r:id="rId14" o:title="" cropleft="31644f"/>
          </v:shape>
          <o:OLEObject Type="Embed" ProgID="Visio.Drawing.15" ShapeID="_x0000_i1025" DrawAspect="Content" ObjectID="_1730199832" r:id="rId15"/>
        </w:object>
      </w:r>
    </w:p>
    <w:p w:rsidR="001625AE" w:rsidRDefault="005F7794">
      <w:pPr>
        <w:jc w:val="center"/>
        <w:rPr>
          <w:rFonts w:ascii="Times New Roman" w:eastAsiaTheme="minorEastAsia" w:hAnsi="Times New Roman"/>
          <w:sz w:val="20"/>
          <w:szCs w:val="20"/>
        </w:rPr>
      </w:pPr>
      <w:r>
        <w:rPr>
          <w:rFonts w:ascii="Times New Roman" w:eastAsiaTheme="minorEastAsia" w:hAnsi="Times New Roman"/>
          <w:sz w:val="20"/>
          <w:szCs w:val="20"/>
        </w:rPr>
        <w:t>图</w:t>
      </w:r>
      <w:r>
        <w:rPr>
          <w:rFonts w:ascii="Times New Roman" w:eastAsiaTheme="minorEastAsia" w:hAnsi="Times New Roman"/>
          <w:sz w:val="20"/>
          <w:szCs w:val="20"/>
        </w:rPr>
        <w:t>3 CPLD</w:t>
      </w:r>
      <w:r>
        <w:rPr>
          <w:rFonts w:ascii="Times New Roman" w:eastAsiaTheme="minorEastAsia" w:hAnsi="Times New Roman"/>
          <w:sz w:val="20"/>
          <w:szCs w:val="20"/>
        </w:rPr>
        <w:t>总</w:t>
      </w:r>
      <w:r>
        <w:rPr>
          <w:rFonts w:ascii="Times New Roman" w:eastAsiaTheme="minorEastAsia" w:hAnsi="Times New Roman" w:hint="eastAsia"/>
          <w:sz w:val="20"/>
          <w:szCs w:val="20"/>
        </w:rPr>
        <w:t>体</w:t>
      </w:r>
      <w:r>
        <w:rPr>
          <w:rFonts w:ascii="Times New Roman" w:eastAsiaTheme="minorEastAsia" w:hAnsi="Times New Roman"/>
          <w:sz w:val="20"/>
          <w:szCs w:val="20"/>
        </w:rPr>
        <w:t>框图</w:t>
      </w:r>
    </w:p>
    <w:p w:rsidR="001625AE" w:rsidRDefault="001625AE">
      <w:pPr>
        <w:widowControl/>
        <w:spacing w:line="240" w:lineRule="auto"/>
        <w:jc w:val="left"/>
        <w:rPr>
          <w:b/>
          <w:bCs/>
          <w:kern w:val="24"/>
          <w:sz w:val="24"/>
          <w:szCs w:val="32"/>
        </w:rPr>
      </w:pPr>
    </w:p>
    <w:p w:rsidR="001625AE" w:rsidRDefault="005F7794">
      <w:pPr>
        <w:pStyle w:val="2"/>
        <w:keepNext w:val="0"/>
        <w:keepLines w:val="0"/>
        <w:numPr>
          <w:ilvl w:val="1"/>
          <w:numId w:val="11"/>
        </w:numPr>
        <w:autoSpaceDE w:val="0"/>
        <w:autoSpaceDN w:val="0"/>
        <w:spacing w:after="240" w:line="240" w:lineRule="auto"/>
        <w:jc w:val="both"/>
      </w:pPr>
      <w:bookmarkStart w:id="49" w:name="_Toc3521"/>
      <w:r>
        <w:rPr>
          <w:rFonts w:hint="eastAsia"/>
        </w:rPr>
        <w:lastRenderedPageBreak/>
        <w:t>内部功能模块图</w:t>
      </w:r>
      <w:bookmarkEnd w:id="49"/>
    </w:p>
    <w:p w:rsidR="001625AE" w:rsidRDefault="005F7794">
      <w:pPr>
        <w:jc w:val="center"/>
      </w:pPr>
      <w:r>
        <w:object w:dxaOrig="8310" w:dyaOrig="5430">
          <v:shape id="_x0000_i1026" type="#_x0000_t75" style="width:415.5pt;height:271.5pt" o:ole="">
            <v:imagedata r:id="rId16" o:title=""/>
          </v:shape>
          <o:OLEObject Type="Embed" ProgID="Visio.Drawing.11" ShapeID="_x0000_i1026" DrawAspect="Content" ObjectID="_1730199833" r:id="rId17"/>
        </w:object>
      </w:r>
      <w:r>
        <w:rPr>
          <w:rFonts w:ascii="Times New Roman" w:eastAsiaTheme="minorEastAsia" w:hAnsi="Times New Roman"/>
          <w:sz w:val="20"/>
        </w:rPr>
        <w:t>图</w:t>
      </w:r>
      <w:r>
        <w:rPr>
          <w:rFonts w:ascii="Times New Roman" w:eastAsiaTheme="minorEastAsia" w:hAnsi="Times New Roman"/>
          <w:sz w:val="20"/>
        </w:rPr>
        <w:t xml:space="preserve">4 </w:t>
      </w:r>
      <w:r>
        <w:rPr>
          <w:rFonts w:ascii="Times New Roman" w:eastAsiaTheme="minorEastAsia" w:hAnsi="Times New Roman"/>
          <w:sz w:val="20"/>
        </w:rPr>
        <w:t>内部模块框图</w:t>
      </w:r>
    </w:p>
    <w:p w:rsidR="001625AE" w:rsidRDefault="005F7794">
      <w:pPr>
        <w:pStyle w:val="2"/>
        <w:numPr>
          <w:ilvl w:val="1"/>
          <w:numId w:val="0"/>
        </w:numPr>
      </w:pPr>
      <w:bookmarkStart w:id="50" w:name="_Toc4371"/>
      <w:r>
        <w:rPr>
          <w:rFonts w:hint="eastAsia"/>
        </w:rPr>
        <w:t xml:space="preserve">4.3 </w:t>
      </w:r>
      <w:r>
        <w:rPr>
          <w:rFonts w:hint="eastAsia"/>
        </w:rPr>
        <w:t>模块介绍</w:t>
      </w:r>
      <w:bookmarkEnd w:id="50"/>
    </w:p>
    <w:p w:rsidR="001625AE" w:rsidRDefault="005F7794">
      <w:pPr>
        <w:pStyle w:val="3"/>
        <w:widowControl/>
        <w:tabs>
          <w:tab w:val="clear" w:pos="720"/>
        </w:tabs>
        <w:autoSpaceDE w:val="0"/>
        <w:autoSpaceDN w:val="0"/>
        <w:spacing w:after="240"/>
        <w:rPr>
          <w:rFonts w:ascii="Times New Roman"/>
        </w:rPr>
      </w:pPr>
      <w:bookmarkStart w:id="51" w:name="_Toc503520110"/>
      <w:bookmarkStart w:id="52" w:name="_Toc2529"/>
      <w:r>
        <w:rPr>
          <w:rFonts w:hint="eastAsia"/>
        </w:rPr>
        <w:t>4.3.1</w:t>
      </w:r>
      <w:bookmarkStart w:id="53" w:name="_Toc104046187"/>
      <w:bookmarkStart w:id="54" w:name="OLE_LINK1"/>
      <w:bookmarkStart w:id="55" w:name="_Toc503520111"/>
      <w:bookmarkEnd w:id="51"/>
      <w:r>
        <w:t xml:space="preserve"> </w:t>
      </w:r>
      <w:r>
        <w:rPr>
          <w:rFonts w:ascii="Times New Roman" w:hint="eastAsia"/>
        </w:rPr>
        <w:t>电源监测模块</w:t>
      </w:r>
      <w:bookmarkEnd w:id="52"/>
      <w:bookmarkEnd w:id="53"/>
    </w:p>
    <w:p w:rsidR="001625AE" w:rsidRDefault="005F7794">
      <w:pPr>
        <w:ind w:firstLine="420"/>
        <w:rPr>
          <w:rFonts w:hAnsi="宋体"/>
        </w:rPr>
      </w:pPr>
      <w:r>
        <w:rPr>
          <w:rFonts w:hAnsi="宋体"/>
        </w:rPr>
        <w:t>电源模块主要</w:t>
      </w:r>
      <w:r>
        <w:rPr>
          <w:rFonts w:hAnsi="宋体" w:hint="eastAsia"/>
        </w:rPr>
        <w:t>实现单板</w:t>
      </w:r>
      <w:r>
        <w:rPr>
          <w:rFonts w:hAnsi="宋体"/>
        </w:rPr>
        <w:t>电源状态</w:t>
      </w:r>
      <w:r>
        <w:rPr>
          <w:rFonts w:hAnsi="宋体" w:hint="eastAsia"/>
        </w:rPr>
        <w:t>切换控制</w:t>
      </w:r>
      <w:r>
        <w:rPr>
          <w:rFonts w:hAnsi="宋体"/>
        </w:rPr>
        <w:t>，</w:t>
      </w:r>
      <w:r>
        <w:rPr>
          <w:rFonts w:hAnsi="宋体" w:hint="eastAsia"/>
        </w:rPr>
        <w:t>单板</w:t>
      </w:r>
      <w:r>
        <w:rPr>
          <w:rFonts w:hAnsi="宋体"/>
        </w:rPr>
        <w:t>电源错误监控、上报</w:t>
      </w:r>
      <w:r>
        <w:rPr>
          <w:rFonts w:hAnsi="宋体" w:hint="eastAsia"/>
        </w:rPr>
        <w:t>，单板</w:t>
      </w:r>
      <w:r>
        <w:rPr>
          <w:rFonts w:hAnsi="宋体"/>
        </w:rPr>
        <w:t>状态收集，以及和对端</w:t>
      </w:r>
      <w:r>
        <w:rPr>
          <w:rFonts w:hAnsi="宋体" w:hint="eastAsia"/>
        </w:rPr>
        <w:t>CPLD</w:t>
      </w:r>
      <w:r>
        <w:rPr>
          <w:rFonts w:hAnsi="宋体"/>
        </w:rPr>
        <w:t>的信息</w:t>
      </w:r>
      <w:r>
        <w:rPr>
          <w:rFonts w:hAnsi="宋体" w:hint="eastAsia"/>
        </w:rPr>
        <w:t>实时</w:t>
      </w:r>
      <w:r>
        <w:rPr>
          <w:rFonts w:hAnsi="宋体"/>
        </w:rPr>
        <w:t>交互</w:t>
      </w:r>
      <w:r>
        <w:rPr>
          <w:rFonts w:hAnsi="宋体" w:hint="eastAsia"/>
        </w:rPr>
        <w:t>等</w:t>
      </w:r>
      <w:r>
        <w:rPr>
          <w:rFonts w:hAnsi="宋体"/>
        </w:rPr>
        <w:t>。</w:t>
      </w:r>
    </w:p>
    <w:p w:rsidR="001625AE" w:rsidRDefault="005F7794">
      <w:pPr>
        <w:ind w:firstLine="420"/>
        <w:rPr>
          <w:rFonts w:hAnsi="宋体"/>
        </w:rPr>
      </w:pPr>
      <w:r>
        <w:rPr>
          <w:rFonts w:hAnsi="宋体" w:hint="eastAsia"/>
        </w:rPr>
        <w:t>图</w:t>
      </w:r>
      <w:r>
        <w:rPr>
          <w:rFonts w:hAnsi="宋体" w:hint="eastAsia"/>
        </w:rPr>
        <w:t>2</w:t>
      </w:r>
      <w:r>
        <w:rPr>
          <w:rFonts w:hAnsi="宋体" w:hint="eastAsia"/>
        </w:rPr>
        <w:t>展示</w:t>
      </w:r>
      <w:r>
        <w:rPr>
          <w:rFonts w:hAnsi="宋体"/>
        </w:rPr>
        <w:t>了</w:t>
      </w:r>
      <w:proofErr w:type="gramStart"/>
      <w:r>
        <w:rPr>
          <w:rFonts w:hAnsi="宋体" w:hint="eastAsia"/>
        </w:rPr>
        <w:t>上下电</w:t>
      </w:r>
      <w:r>
        <w:rPr>
          <w:rFonts w:hAnsi="宋体"/>
        </w:rPr>
        <w:t>时序</w:t>
      </w:r>
      <w:proofErr w:type="gramEnd"/>
      <w:r>
        <w:rPr>
          <w:rFonts w:hAnsi="宋体"/>
        </w:rPr>
        <w:t>实现方式</w:t>
      </w:r>
    </w:p>
    <w:p w:rsidR="001625AE" w:rsidRDefault="005F7794">
      <w:pPr>
        <w:jc w:val="center"/>
      </w:pPr>
      <w:r>
        <w:object w:dxaOrig="9720" w:dyaOrig="10215">
          <v:shape id="_x0000_i1027" type="#_x0000_t75" style="width:486pt;height:510.75pt" o:ole="">
            <v:imagedata r:id="rId18" o:title=""/>
          </v:shape>
          <o:OLEObject Type="Embed" ProgID="Visio.Drawing.15" ShapeID="_x0000_i1027" DrawAspect="Content" ObjectID="_1730199834" r:id="rId19"/>
        </w:object>
      </w:r>
    </w:p>
    <w:p w:rsidR="001625AE" w:rsidRDefault="005F7794">
      <w:pPr>
        <w:pStyle w:val="a8"/>
        <w:jc w:val="center"/>
        <w:rPr>
          <w:rFonts w:ascii="Times New Roman" w:hAnsi="Times New Roman"/>
        </w:rPr>
      </w:pPr>
      <w:bookmarkStart w:id="56" w:name="_Toc512890756"/>
      <w:r>
        <w:rPr>
          <w:rFonts w:ascii="Times New Roman" w:hAnsi="Times New Roman"/>
        </w:rPr>
        <w:t xml:space="preserve">Figure </w:t>
      </w:r>
      <w:r>
        <w:rPr>
          <w:rFonts w:ascii="Times New Roman" w:hAnsi="Times New Roman"/>
        </w:rPr>
        <w:fldChar w:fldCharType="begin"/>
      </w:r>
      <w:r>
        <w:rPr>
          <w:rFonts w:ascii="Times New Roman" w:hAnsi="Times New Roman"/>
        </w:rPr>
        <w:instrText xml:space="preserve"> SEQ Figure \* ARABIC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t xml:space="preserve"> FSM State Diagram</w:t>
      </w:r>
      <w:bookmarkEnd w:id="56"/>
    </w:p>
    <w:p w:rsidR="001625AE" w:rsidRDefault="005F7794">
      <w:pPr>
        <w:pStyle w:val="a8"/>
        <w:rPr>
          <w:rFonts w:ascii="Times New Roman" w:hAnsi="Times New Roman"/>
        </w:rPr>
      </w:pPr>
      <w:r>
        <w:rPr>
          <w:noProof/>
        </w:rPr>
        <w:lastRenderedPageBreak/>
        <w:drawing>
          <wp:inline distT="0" distB="0" distL="0" distR="0">
            <wp:extent cx="5271770" cy="2894330"/>
            <wp:effectExtent l="0" t="0" r="508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1770" cy="2894330"/>
                    </a:xfrm>
                    <a:prstGeom prst="rect">
                      <a:avLst/>
                    </a:prstGeom>
                    <a:noFill/>
                    <a:ln>
                      <a:noFill/>
                    </a:ln>
                  </pic:spPr>
                </pic:pic>
              </a:graphicData>
            </a:graphic>
          </wp:inline>
        </w:drawing>
      </w:r>
    </w:p>
    <w:p w:rsidR="001625AE" w:rsidRDefault="005F7794">
      <w:pPr>
        <w:pStyle w:val="a8"/>
        <w:jc w:val="center"/>
        <w:rPr>
          <w:rFonts w:ascii="Times New Roman" w:hAnsi="Times New Roman"/>
        </w:rPr>
      </w:pPr>
      <w:bookmarkStart w:id="57" w:name="_Toc523997439"/>
      <w:r>
        <w:rPr>
          <w:rFonts w:ascii="Times New Roman" w:hAnsi="Times New Roman"/>
        </w:rPr>
        <w:t xml:space="preserve">Figure </w:t>
      </w:r>
      <w:r>
        <w:rPr>
          <w:rFonts w:ascii="Times New Roman" w:hAnsi="Times New Roman"/>
        </w:rPr>
        <w:fldChar w:fldCharType="begin"/>
      </w:r>
      <w:r>
        <w:rPr>
          <w:rFonts w:ascii="Times New Roman" w:hAnsi="Times New Roman"/>
        </w:rPr>
        <w:instrText xml:space="preserve"> SEQ Figure \* ARABIC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t xml:space="preserve"> Power Sequence</w:t>
      </w:r>
      <w:bookmarkEnd w:id="57"/>
    </w:p>
    <w:p w:rsidR="001625AE" w:rsidRDefault="001625AE">
      <w:pPr>
        <w:ind w:firstLine="420"/>
        <w:rPr>
          <w:rFonts w:hAnsi="宋体"/>
        </w:rPr>
      </w:pPr>
    </w:p>
    <w:p w:rsidR="001625AE" w:rsidRDefault="005F7794">
      <w:pPr>
        <w:ind w:firstLine="420"/>
        <w:rPr>
          <w:rFonts w:hAnsi="宋体"/>
        </w:rPr>
      </w:pPr>
      <w:r>
        <w:rPr>
          <w:rFonts w:hAnsi="宋体" w:hint="eastAsia"/>
        </w:rPr>
        <w:t>服务器</w:t>
      </w:r>
      <w:proofErr w:type="gramStart"/>
      <w:r>
        <w:rPr>
          <w:rFonts w:hAnsi="宋体"/>
        </w:rPr>
        <w:t>辅电上电完成</w:t>
      </w:r>
      <w:proofErr w:type="gramEnd"/>
      <w:r>
        <w:rPr>
          <w:rFonts w:hAnsi="宋体"/>
        </w:rPr>
        <w:t>之后，按照以下流程完成</w:t>
      </w:r>
      <w:r>
        <w:rPr>
          <w:rFonts w:hAnsi="宋体"/>
        </w:rPr>
        <w:t>BMC</w:t>
      </w:r>
      <w:r>
        <w:rPr>
          <w:rFonts w:hAnsi="宋体" w:hint="eastAsia"/>
        </w:rPr>
        <w:t>及</w:t>
      </w:r>
      <w:r>
        <w:rPr>
          <w:rFonts w:hAnsi="宋体"/>
        </w:rPr>
        <w:t>主电的上电，</w:t>
      </w:r>
      <w:r>
        <w:rPr>
          <w:rFonts w:hAnsi="宋体"/>
        </w:rPr>
        <w:t>BIOS</w:t>
      </w:r>
      <w:r>
        <w:rPr>
          <w:rFonts w:hAnsi="宋体" w:hint="eastAsia"/>
        </w:rPr>
        <w:t>开机</w:t>
      </w:r>
      <w:r>
        <w:rPr>
          <w:rFonts w:hAnsi="宋体"/>
        </w:rPr>
        <w:t>：</w:t>
      </w:r>
    </w:p>
    <w:p w:rsidR="001625AE" w:rsidRDefault="005F7794">
      <w:pPr>
        <w:pStyle w:val="afff6"/>
        <w:numPr>
          <w:ilvl w:val="0"/>
          <w:numId w:val="12"/>
        </w:numPr>
        <w:ind w:firstLineChars="0"/>
        <w:rPr>
          <w:rFonts w:hAnsi="宋体"/>
          <w:sz w:val="21"/>
        </w:rPr>
      </w:pPr>
      <w:proofErr w:type="gramStart"/>
      <w:r>
        <w:rPr>
          <w:rFonts w:hAnsi="宋体" w:hint="eastAsia"/>
          <w:sz w:val="21"/>
        </w:rPr>
        <w:t>辅电上电完成</w:t>
      </w:r>
      <w:proofErr w:type="gramEnd"/>
      <w:r>
        <w:rPr>
          <w:rFonts w:hAnsi="宋体" w:hint="eastAsia"/>
          <w:sz w:val="21"/>
        </w:rPr>
        <w:t>后，主板应进入待机状态，也就是</w:t>
      </w:r>
      <w:r>
        <w:rPr>
          <w:rFonts w:hAnsi="宋体" w:hint="eastAsia"/>
          <w:sz w:val="21"/>
        </w:rPr>
        <w:t>STBY</w:t>
      </w:r>
      <w:r>
        <w:rPr>
          <w:rFonts w:hAnsi="宋体" w:hint="eastAsia"/>
          <w:sz w:val="21"/>
        </w:rPr>
        <w:t>状态；</w:t>
      </w:r>
    </w:p>
    <w:p w:rsidR="001625AE" w:rsidRDefault="005F7794">
      <w:pPr>
        <w:pStyle w:val="afff6"/>
        <w:numPr>
          <w:ilvl w:val="0"/>
          <w:numId w:val="12"/>
        </w:numPr>
        <w:ind w:firstLineChars="0"/>
        <w:rPr>
          <w:rFonts w:hAnsi="宋体"/>
          <w:sz w:val="21"/>
        </w:rPr>
      </w:pPr>
      <w:r>
        <w:rPr>
          <w:rFonts w:hAnsi="宋体" w:hint="eastAsia"/>
          <w:sz w:val="21"/>
        </w:rPr>
        <w:t>之后开始等待开机事件，例如按电源</w:t>
      </w:r>
      <w:proofErr w:type="spellStart"/>
      <w:r>
        <w:rPr>
          <w:rFonts w:hAnsi="宋体" w:hint="eastAsia"/>
          <w:sz w:val="21"/>
        </w:rPr>
        <w:t>PowerButton</w:t>
      </w:r>
      <w:proofErr w:type="spellEnd"/>
      <w:r>
        <w:rPr>
          <w:rFonts w:hAnsi="宋体" w:hint="eastAsia"/>
          <w:sz w:val="21"/>
        </w:rPr>
        <w:t>，</w:t>
      </w:r>
      <w:r>
        <w:rPr>
          <w:rFonts w:hAnsi="宋体"/>
          <w:sz w:val="21"/>
        </w:rPr>
        <w:t>BMC</w:t>
      </w:r>
      <w:r>
        <w:rPr>
          <w:rFonts w:hAnsi="宋体" w:hint="eastAsia"/>
          <w:sz w:val="21"/>
        </w:rPr>
        <w:t>上电开机等等；</w:t>
      </w:r>
    </w:p>
    <w:p w:rsidR="001625AE" w:rsidRDefault="005F7794">
      <w:pPr>
        <w:pStyle w:val="afff6"/>
        <w:numPr>
          <w:ilvl w:val="0"/>
          <w:numId w:val="12"/>
        </w:numPr>
        <w:ind w:firstLineChars="0"/>
        <w:rPr>
          <w:rFonts w:hAnsi="宋体"/>
          <w:sz w:val="21"/>
        </w:rPr>
      </w:pPr>
      <w:r>
        <w:rPr>
          <w:rFonts w:hAnsi="宋体" w:hint="eastAsia"/>
          <w:sz w:val="21"/>
        </w:rPr>
        <w:t>先打开</w:t>
      </w:r>
      <w:r>
        <w:rPr>
          <w:rFonts w:hAnsi="宋体" w:hint="eastAsia"/>
          <w:sz w:val="21"/>
        </w:rPr>
        <w:t>PSU</w:t>
      </w:r>
      <w:r>
        <w:rPr>
          <w:rFonts w:hAnsi="宋体" w:hint="eastAsia"/>
          <w:sz w:val="21"/>
        </w:rPr>
        <w:t>，等待</w:t>
      </w:r>
      <w:r>
        <w:rPr>
          <w:rFonts w:hAnsi="宋体" w:hint="eastAsia"/>
          <w:sz w:val="21"/>
        </w:rPr>
        <w:t>P12V</w:t>
      </w:r>
      <w:r>
        <w:rPr>
          <w:rFonts w:hAnsi="宋体" w:hint="eastAsia"/>
          <w:sz w:val="21"/>
        </w:rPr>
        <w:t>上电完成，再上</w:t>
      </w:r>
      <w:r>
        <w:rPr>
          <w:rFonts w:hAnsi="宋体" w:hint="eastAsia"/>
          <w:sz w:val="21"/>
        </w:rPr>
        <w:t>P5V</w:t>
      </w:r>
      <w:r>
        <w:rPr>
          <w:rFonts w:hAnsi="宋体" w:hint="eastAsia"/>
          <w:sz w:val="21"/>
        </w:rPr>
        <w:t>，再上</w:t>
      </w:r>
      <w:r>
        <w:rPr>
          <w:rFonts w:hAnsi="宋体" w:hint="eastAsia"/>
          <w:sz w:val="21"/>
        </w:rPr>
        <w:t>P3V3</w:t>
      </w:r>
      <w:r>
        <w:rPr>
          <w:rFonts w:hAnsi="宋体" w:hint="eastAsia"/>
          <w:sz w:val="21"/>
        </w:rPr>
        <w:t>；</w:t>
      </w:r>
    </w:p>
    <w:p w:rsidR="001625AE" w:rsidRDefault="005F7794">
      <w:pPr>
        <w:pStyle w:val="afff6"/>
        <w:numPr>
          <w:ilvl w:val="0"/>
          <w:numId w:val="12"/>
        </w:numPr>
        <w:ind w:firstLineChars="0"/>
        <w:rPr>
          <w:rFonts w:hAnsi="宋体"/>
          <w:sz w:val="21"/>
        </w:rPr>
      </w:pPr>
      <w:r>
        <w:rPr>
          <w:rFonts w:hAnsi="宋体" w:hint="eastAsia"/>
          <w:sz w:val="21"/>
        </w:rPr>
        <w:t>当</w:t>
      </w:r>
      <w:r>
        <w:rPr>
          <w:rFonts w:hAnsi="宋体" w:hint="eastAsia"/>
          <w:sz w:val="21"/>
        </w:rPr>
        <w:t>AC</w:t>
      </w:r>
      <w:r>
        <w:rPr>
          <w:rFonts w:hAnsi="宋体" w:hint="eastAsia"/>
          <w:sz w:val="21"/>
        </w:rPr>
        <w:t>输入</w:t>
      </w:r>
      <w:r>
        <w:rPr>
          <w:rFonts w:hAnsi="宋体"/>
          <w:sz w:val="21"/>
        </w:rPr>
        <w:t>与</w:t>
      </w:r>
      <w:r>
        <w:rPr>
          <w:rFonts w:hAnsi="宋体"/>
          <w:sz w:val="21"/>
        </w:rPr>
        <w:t>P3V3_STBY</w:t>
      </w:r>
      <w:r>
        <w:rPr>
          <w:rFonts w:hAnsi="宋体" w:hint="eastAsia"/>
          <w:sz w:val="21"/>
        </w:rPr>
        <w:t>电源</w:t>
      </w:r>
      <w:r>
        <w:rPr>
          <w:rFonts w:hAnsi="宋体" w:hint="eastAsia"/>
          <w:sz w:val="21"/>
        </w:rPr>
        <w:t>OK</w:t>
      </w:r>
      <w:r>
        <w:rPr>
          <w:rFonts w:hAnsi="宋体" w:hint="eastAsia"/>
          <w:sz w:val="21"/>
        </w:rPr>
        <w:t>，</w:t>
      </w:r>
      <w:r>
        <w:rPr>
          <w:rFonts w:hAnsi="宋体"/>
          <w:sz w:val="21"/>
        </w:rPr>
        <w:t>CPLD</w:t>
      </w:r>
      <w:r>
        <w:rPr>
          <w:rFonts w:hAnsi="宋体" w:hint="eastAsia"/>
          <w:sz w:val="21"/>
        </w:rPr>
        <w:t>开始工作。</w:t>
      </w:r>
    </w:p>
    <w:p w:rsidR="001625AE" w:rsidRDefault="005F7794">
      <w:pPr>
        <w:ind w:firstLineChars="200" w:firstLine="420"/>
        <w:rPr>
          <w:rFonts w:hAnsi="宋体"/>
        </w:rPr>
      </w:pPr>
      <w:r>
        <w:rPr>
          <w:rFonts w:hAnsi="宋体"/>
        </w:rPr>
        <w:t>主板上电时，</w:t>
      </w:r>
      <w:r>
        <w:rPr>
          <w:rFonts w:hAnsi="宋体"/>
        </w:rPr>
        <w:t>CPLD</w:t>
      </w:r>
      <w:r>
        <w:rPr>
          <w:rFonts w:hAnsi="宋体"/>
        </w:rPr>
        <w:t>开始工作。为了保护</w:t>
      </w:r>
      <w:r>
        <w:rPr>
          <w:rFonts w:hAnsi="宋体" w:hint="eastAsia"/>
        </w:rPr>
        <w:t>单</w:t>
      </w:r>
      <w:r>
        <w:rPr>
          <w:rFonts w:hAnsi="宋体"/>
        </w:rPr>
        <w:t>板，</w:t>
      </w:r>
      <w:r>
        <w:rPr>
          <w:rFonts w:hAnsi="宋体"/>
        </w:rPr>
        <w:t>CPLD</w:t>
      </w:r>
      <w:r>
        <w:rPr>
          <w:rFonts w:hAnsi="宋体"/>
        </w:rPr>
        <w:t>会监控一些</w:t>
      </w:r>
      <w:proofErr w:type="spellStart"/>
      <w:r>
        <w:rPr>
          <w:rFonts w:hAnsi="宋体"/>
        </w:rPr>
        <w:t>PowerGood</w:t>
      </w:r>
      <w:proofErr w:type="spellEnd"/>
      <w:r>
        <w:rPr>
          <w:rFonts w:hAnsi="宋体"/>
        </w:rPr>
        <w:t>信号。如果这些信号突然下降，</w:t>
      </w:r>
      <w:r>
        <w:rPr>
          <w:rFonts w:hAnsi="宋体"/>
        </w:rPr>
        <w:t>CPLD</w:t>
      </w:r>
      <w:r>
        <w:rPr>
          <w:rFonts w:hAnsi="宋体"/>
        </w:rPr>
        <w:t>将触发</w:t>
      </w:r>
      <w:proofErr w:type="spellStart"/>
      <w:r>
        <w:rPr>
          <w:rFonts w:hAnsi="宋体"/>
        </w:rPr>
        <w:t>wFault</w:t>
      </w:r>
      <w:proofErr w:type="spellEnd"/>
      <w:r>
        <w:rPr>
          <w:rFonts w:hAnsi="宋体"/>
        </w:rPr>
        <w:t>来关闭电源。本部分仅监测时序部分的</w:t>
      </w:r>
      <w:r>
        <w:rPr>
          <w:rFonts w:hAnsi="宋体"/>
        </w:rPr>
        <w:t>PG</w:t>
      </w:r>
      <w:r>
        <w:rPr>
          <w:rFonts w:hAnsi="宋体"/>
        </w:rPr>
        <w:t>信号。监测信号如下表所示</w:t>
      </w:r>
    </w:p>
    <w:p w:rsidR="001625AE" w:rsidRDefault="005F7794">
      <w:pPr>
        <w:ind w:firstLine="440"/>
      </w:pPr>
      <w:r>
        <w:rPr>
          <w:noProof/>
        </w:rPr>
        <w:drawing>
          <wp:inline distT="0" distB="0" distL="0" distR="0">
            <wp:extent cx="5088890" cy="205930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088890" cy="2059305"/>
                    </a:xfrm>
                    <a:prstGeom prst="rect">
                      <a:avLst/>
                    </a:prstGeom>
                    <a:noFill/>
                    <a:ln>
                      <a:noFill/>
                    </a:ln>
                  </pic:spPr>
                </pic:pic>
              </a:graphicData>
            </a:graphic>
          </wp:inline>
        </w:drawing>
      </w:r>
    </w:p>
    <w:p w:rsidR="001625AE" w:rsidRDefault="005F7794">
      <w:pPr>
        <w:ind w:firstLine="440"/>
        <w:rPr>
          <w:rFonts w:hAnsi="宋体"/>
        </w:rPr>
      </w:pPr>
      <w:r>
        <w:rPr>
          <w:noProof/>
        </w:rPr>
        <w:lastRenderedPageBreak/>
        <w:drawing>
          <wp:inline distT="0" distB="0" distL="0" distR="0">
            <wp:extent cx="4293870" cy="210693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293870" cy="2106930"/>
                    </a:xfrm>
                    <a:prstGeom prst="rect">
                      <a:avLst/>
                    </a:prstGeom>
                    <a:noFill/>
                    <a:ln>
                      <a:noFill/>
                    </a:ln>
                  </pic:spPr>
                </pic:pic>
              </a:graphicData>
            </a:graphic>
          </wp:inline>
        </w:drawing>
      </w:r>
    </w:p>
    <w:p w:rsidR="001625AE" w:rsidRDefault="005F7794">
      <w:pPr>
        <w:pStyle w:val="a8"/>
        <w:keepNext/>
      </w:pPr>
      <w:r>
        <w:t xml:space="preserve">Table </w:t>
      </w:r>
      <w:r>
        <w:fldChar w:fldCharType="begin"/>
      </w:r>
      <w:r>
        <w:instrText xml:space="preserve"> SEQ Table \* ARABIC </w:instrText>
      </w:r>
      <w:r>
        <w:fldChar w:fldCharType="separate"/>
      </w:r>
      <w:r>
        <w:t>2</w:t>
      </w:r>
      <w:r>
        <w:fldChar w:fldCharType="end"/>
      </w:r>
      <w:r>
        <w:t xml:space="preserve"> Monitored power good signals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851"/>
        <w:gridCol w:w="708"/>
        <w:gridCol w:w="3969"/>
      </w:tblGrid>
      <w:tr w:rsidR="001625AE">
        <w:tc>
          <w:tcPr>
            <w:tcW w:w="4219" w:type="dxa"/>
            <w:shd w:val="clear" w:color="auto" w:fill="E2EFD9"/>
          </w:tcPr>
          <w:p w:rsidR="001625AE" w:rsidRDefault="005F7794">
            <w:pPr>
              <w:pStyle w:val="afff6"/>
              <w:ind w:firstLineChars="0" w:firstLine="0"/>
              <w:rPr>
                <w:color w:val="00B0F0"/>
              </w:rPr>
            </w:pPr>
            <w:r>
              <w:rPr>
                <w:color w:val="00B0F0"/>
              </w:rPr>
              <w:t>Net Name</w:t>
            </w:r>
          </w:p>
        </w:tc>
        <w:tc>
          <w:tcPr>
            <w:tcW w:w="851" w:type="dxa"/>
            <w:shd w:val="clear" w:color="auto" w:fill="E2EFD9"/>
          </w:tcPr>
          <w:p w:rsidR="001625AE" w:rsidRDefault="005F7794">
            <w:pPr>
              <w:pStyle w:val="afff6"/>
              <w:ind w:firstLineChars="0" w:firstLine="0"/>
              <w:rPr>
                <w:color w:val="00B0F0"/>
              </w:rPr>
            </w:pPr>
            <w:r>
              <w:rPr>
                <w:color w:val="00B0F0"/>
              </w:rPr>
              <w:t>Pin</w:t>
            </w:r>
          </w:p>
        </w:tc>
        <w:tc>
          <w:tcPr>
            <w:tcW w:w="708" w:type="dxa"/>
            <w:shd w:val="clear" w:color="auto" w:fill="E2EFD9"/>
          </w:tcPr>
          <w:p w:rsidR="001625AE" w:rsidRDefault="005F7794">
            <w:pPr>
              <w:pStyle w:val="afff6"/>
              <w:ind w:firstLineChars="0" w:firstLine="0"/>
              <w:rPr>
                <w:color w:val="00B0F0"/>
              </w:rPr>
            </w:pPr>
            <w:r>
              <w:rPr>
                <w:color w:val="00B0F0"/>
              </w:rPr>
              <w:t>I/O</w:t>
            </w:r>
          </w:p>
        </w:tc>
        <w:tc>
          <w:tcPr>
            <w:tcW w:w="3969" w:type="dxa"/>
            <w:shd w:val="clear" w:color="auto" w:fill="E2EFD9"/>
          </w:tcPr>
          <w:p w:rsidR="001625AE" w:rsidRDefault="005F7794">
            <w:pPr>
              <w:pStyle w:val="afff6"/>
              <w:ind w:firstLineChars="0" w:firstLine="0"/>
              <w:rPr>
                <w:color w:val="00B0F0"/>
              </w:rPr>
            </w:pPr>
            <w:r>
              <w:rPr>
                <w:color w:val="00B0F0"/>
              </w:rPr>
              <w:t>function</w:t>
            </w:r>
          </w:p>
        </w:tc>
      </w:tr>
      <w:tr w:rsidR="001625AE">
        <w:tc>
          <w:tcPr>
            <w:tcW w:w="4219" w:type="dxa"/>
            <w:shd w:val="clear" w:color="auto" w:fill="auto"/>
          </w:tcPr>
          <w:p w:rsidR="001625AE" w:rsidRDefault="005F7794">
            <w:pPr>
              <w:spacing w:line="240" w:lineRule="auto"/>
              <w:rPr>
                <w:rFonts w:ascii="Times New Roman" w:eastAsia="微软雅黑"/>
                <w:szCs w:val="22"/>
              </w:rPr>
            </w:pPr>
            <w:r>
              <w:rPr>
                <w:rFonts w:ascii="Times New Roman" w:eastAsia="微软雅黑"/>
                <w:szCs w:val="22"/>
              </w:rPr>
              <w:t>PG_P5V0_STBY_R</w:t>
            </w:r>
          </w:p>
        </w:tc>
        <w:tc>
          <w:tcPr>
            <w:tcW w:w="851" w:type="dxa"/>
            <w:shd w:val="clear" w:color="auto" w:fill="auto"/>
          </w:tcPr>
          <w:p w:rsidR="001625AE" w:rsidRDefault="005F7794">
            <w:pPr>
              <w:rPr>
                <w:rFonts w:ascii="Times New Roman" w:eastAsia="微软雅黑"/>
                <w:szCs w:val="22"/>
              </w:rPr>
            </w:pPr>
            <w:r>
              <w:rPr>
                <w:rFonts w:ascii="Times New Roman" w:eastAsia="微软雅黑"/>
                <w:szCs w:val="22"/>
              </w:rPr>
              <w:t>D</w:t>
            </w:r>
            <w:r>
              <w:rPr>
                <w:rFonts w:ascii="Times New Roman" w:eastAsia="微软雅黑" w:hint="eastAsia"/>
                <w:szCs w:val="22"/>
              </w:rPr>
              <w:t>2</w:t>
            </w:r>
          </w:p>
        </w:tc>
        <w:tc>
          <w:tcPr>
            <w:tcW w:w="708" w:type="dxa"/>
            <w:shd w:val="clear" w:color="auto" w:fill="auto"/>
          </w:tcPr>
          <w:p w:rsidR="001625AE" w:rsidRDefault="005F7794">
            <w:pPr>
              <w:ind w:firstLineChars="90" w:firstLine="189"/>
              <w:rPr>
                <w:rFonts w:ascii="Times New Roman" w:eastAsia="微软雅黑"/>
                <w:szCs w:val="22"/>
              </w:rPr>
            </w:pPr>
            <w:r>
              <w:rPr>
                <w:rFonts w:ascii="Times New Roman" w:eastAsia="微软雅黑"/>
                <w:szCs w:val="22"/>
              </w:rPr>
              <w:t>I</w:t>
            </w:r>
          </w:p>
        </w:tc>
        <w:tc>
          <w:tcPr>
            <w:tcW w:w="3969" w:type="dxa"/>
            <w:shd w:val="clear" w:color="auto" w:fill="auto"/>
          </w:tcPr>
          <w:p w:rsidR="001625AE" w:rsidRDefault="005F7794">
            <w:pPr>
              <w:rPr>
                <w:rFonts w:ascii="Times New Roman" w:eastAsia="微软雅黑"/>
                <w:szCs w:val="22"/>
              </w:rPr>
            </w:pPr>
            <w:r>
              <w:rPr>
                <w:rFonts w:ascii="Times New Roman" w:eastAsia="微软雅黑"/>
                <w:szCs w:val="22"/>
              </w:rPr>
              <w:t>PG of P5V0_STBY_R</w:t>
            </w:r>
          </w:p>
        </w:tc>
      </w:tr>
      <w:tr w:rsidR="001625AE">
        <w:tc>
          <w:tcPr>
            <w:tcW w:w="4219" w:type="dxa"/>
            <w:shd w:val="clear" w:color="auto" w:fill="auto"/>
            <w:vAlign w:val="center"/>
          </w:tcPr>
          <w:p w:rsidR="001625AE" w:rsidRDefault="005F7794">
            <w:pPr>
              <w:spacing w:line="240" w:lineRule="auto"/>
              <w:rPr>
                <w:rFonts w:ascii="Times New Roman" w:eastAsia="微软雅黑"/>
                <w:szCs w:val="22"/>
              </w:rPr>
            </w:pPr>
            <w:r>
              <w:rPr>
                <w:rFonts w:ascii="Times New Roman" w:eastAsia="微软雅黑"/>
                <w:szCs w:val="22"/>
              </w:rPr>
              <w:t>PG_P1V8_STBY_R</w:t>
            </w:r>
          </w:p>
        </w:tc>
        <w:tc>
          <w:tcPr>
            <w:tcW w:w="851" w:type="dxa"/>
            <w:shd w:val="clear" w:color="auto" w:fill="auto"/>
            <w:vAlign w:val="center"/>
          </w:tcPr>
          <w:p w:rsidR="001625AE" w:rsidRDefault="005F7794">
            <w:pPr>
              <w:rPr>
                <w:rFonts w:ascii="Times New Roman" w:eastAsia="微软雅黑"/>
                <w:szCs w:val="22"/>
              </w:rPr>
            </w:pPr>
            <w:r>
              <w:rPr>
                <w:rFonts w:ascii="Times New Roman" w:eastAsia="微软雅黑"/>
                <w:szCs w:val="22"/>
              </w:rPr>
              <w:t>H17</w:t>
            </w:r>
          </w:p>
        </w:tc>
        <w:tc>
          <w:tcPr>
            <w:tcW w:w="708" w:type="dxa"/>
            <w:shd w:val="clear" w:color="auto" w:fill="auto"/>
            <w:vAlign w:val="center"/>
          </w:tcPr>
          <w:p w:rsidR="001625AE" w:rsidRDefault="005F7794">
            <w:pPr>
              <w:ind w:firstLineChars="90" w:firstLine="189"/>
              <w:rPr>
                <w:rFonts w:ascii="Times New Roman" w:eastAsia="微软雅黑"/>
                <w:szCs w:val="22"/>
              </w:rPr>
            </w:pPr>
            <w:r>
              <w:rPr>
                <w:rFonts w:ascii="Times New Roman" w:eastAsia="微软雅黑"/>
                <w:szCs w:val="22"/>
              </w:rPr>
              <w:t>I</w:t>
            </w:r>
          </w:p>
        </w:tc>
        <w:tc>
          <w:tcPr>
            <w:tcW w:w="3969" w:type="dxa"/>
            <w:shd w:val="clear" w:color="auto" w:fill="auto"/>
          </w:tcPr>
          <w:p w:rsidR="001625AE" w:rsidRDefault="005F7794">
            <w:pPr>
              <w:pStyle w:val="afff6"/>
              <w:spacing w:line="320" w:lineRule="exact"/>
              <w:ind w:firstLineChars="0" w:firstLine="0"/>
            </w:pPr>
            <w:r>
              <w:t xml:space="preserve">PG of </w:t>
            </w:r>
            <w:r>
              <w:rPr>
                <w:rFonts w:eastAsia="微软雅黑"/>
                <w:szCs w:val="22"/>
              </w:rPr>
              <w:t>P1V8_STBY_R</w:t>
            </w:r>
          </w:p>
        </w:tc>
      </w:tr>
      <w:tr w:rsidR="001625AE">
        <w:tc>
          <w:tcPr>
            <w:tcW w:w="4219" w:type="dxa"/>
            <w:shd w:val="clear" w:color="auto" w:fill="auto"/>
            <w:vAlign w:val="center"/>
          </w:tcPr>
          <w:p w:rsidR="001625AE" w:rsidRDefault="005F7794">
            <w:pPr>
              <w:rPr>
                <w:rFonts w:ascii="Times New Roman" w:eastAsia="微软雅黑"/>
                <w:szCs w:val="22"/>
              </w:rPr>
            </w:pPr>
            <w:r>
              <w:rPr>
                <w:rFonts w:ascii="Times New Roman" w:eastAsia="微软雅黑"/>
                <w:szCs w:val="22"/>
              </w:rPr>
              <w:t>PG_P1V2_STBY_R</w:t>
            </w:r>
          </w:p>
        </w:tc>
        <w:tc>
          <w:tcPr>
            <w:tcW w:w="851" w:type="dxa"/>
            <w:shd w:val="clear" w:color="auto" w:fill="auto"/>
            <w:vAlign w:val="center"/>
          </w:tcPr>
          <w:p w:rsidR="001625AE" w:rsidRDefault="005F7794">
            <w:pPr>
              <w:rPr>
                <w:rFonts w:ascii="Times New Roman" w:eastAsia="微软雅黑"/>
                <w:szCs w:val="22"/>
              </w:rPr>
            </w:pPr>
            <w:r>
              <w:rPr>
                <w:rFonts w:ascii="Times New Roman" w:eastAsia="微软雅黑"/>
                <w:szCs w:val="22"/>
              </w:rPr>
              <w:t>W11</w:t>
            </w:r>
          </w:p>
        </w:tc>
        <w:tc>
          <w:tcPr>
            <w:tcW w:w="708" w:type="dxa"/>
            <w:shd w:val="clear" w:color="auto" w:fill="auto"/>
            <w:vAlign w:val="center"/>
          </w:tcPr>
          <w:p w:rsidR="001625AE" w:rsidRDefault="005F7794">
            <w:pPr>
              <w:ind w:firstLineChars="90" w:firstLine="189"/>
              <w:rPr>
                <w:rFonts w:ascii="Times New Roman" w:eastAsia="微软雅黑"/>
                <w:szCs w:val="22"/>
              </w:rPr>
            </w:pPr>
            <w:r>
              <w:rPr>
                <w:rFonts w:ascii="Times New Roman" w:eastAsia="微软雅黑"/>
                <w:szCs w:val="22"/>
              </w:rPr>
              <w:t>I</w:t>
            </w:r>
          </w:p>
        </w:tc>
        <w:tc>
          <w:tcPr>
            <w:tcW w:w="3969" w:type="dxa"/>
            <w:shd w:val="clear" w:color="auto" w:fill="auto"/>
          </w:tcPr>
          <w:p w:rsidR="001625AE" w:rsidRDefault="005F7794">
            <w:pPr>
              <w:pStyle w:val="afff6"/>
              <w:spacing w:line="320" w:lineRule="exact"/>
              <w:ind w:firstLineChars="0" w:firstLine="0"/>
            </w:pPr>
            <w:r>
              <w:t xml:space="preserve">PG of </w:t>
            </w:r>
            <w:r>
              <w:rPr>
                <w:rFonts w:eastAsia="微软雅黑"/>
                <w:szCs w:val="22"/>
              </w:rPr>
              <w:t>P1V2_STBY_R</w:t>
            </w:r>
          </w:p>
        </w:tc>
      </w:tr>
      <w:tr w:rsidR="001625AE">
        <w:tc>
          <w:tcPr>
            <w:tcW w:w="4219" w:type="dxa"/>
            <w:shd w:val="clear" w:color="auto" w:fill="auto"/>
            <w:vAlign w:val="center"/>
          </w:tcPr>
          <w:p w:rsidR="001625AE" w:rsidRDefault="005F7794">
            <w:pPr>
              <w:rPr>
                <w:rFonts w:ascii="Times New Roman" w:eastAsia="微软雅黑"/>
                <w:szCs w:val="22"/>
              </w:rPr>
            </w:pPr>
            <w:r>
              <w:rPr>
                <w:rFonts w:ascii="Times New Roman" w:eastAsia="微软雅黑"/>
                <w:szCs w:val="22"/>
              </w:rPr>
              <w:t>PG_P1V0_STBY_R</w:t>
            </w:r>
          </w:p>
        </w:tc>
        <w:tc>
          <w:tcPr>
            <w:tcW w:w="851" w:type="dxa"/>
            <w:shd w:val="clear" w:color="auto" w:fill="auto"/>
            <w:vAlign w:val="center"/>
          </w:tcPr>
          <w:p w:rsidR="001625AE" w:rsidRDefault="005F7794">
            <w:pPr>
              <w:rPr>
                <w:rFonts w:ascii="Times New Roman" w:eastAsia="微软雅黑"/>
                <w:szCs w:val="22"/>
              </w:rPr>
            </w:pPr>
            <w:r>
              <w:rPr>
                <w:rFonts w:ascii="Times New Roman" w:eastAsia="微软雅黑"/>
                <w:szCs w:val="22"/>
              </w:rPr>
              <w:t>K17</w:t>
            </w:r>
          </w:p>
        </w:tc>
        <w:tc>
          <w:tcPr>
            <w:tcW w:w="708" w:type="dxa"/>
            <w:shd w:val="clear" w:color="auto" w:fill="auto"/>
            <w:vAlign w:val="center"/>
          </w:tcPr>
          <w:p w:rsidR="001625AE" w:rsidRDefault="005F7794">
            <w:pPr>
              <w:ind w:firstLineChars="90" w:firstLine="189"/>
              <w:rPr>
                <w:rFonts w:ascii="Times New Roman" w:eastAsia="微软雅黑"/>
                <w:szCs w:val="22"/>
              </w:rPr>
            </w:pPr>
            <w:r>
              <w:rPr>
                <w:rFonts w:ascii="Times New Roman" w:eastAsia="微软雅黑"/>
                <w:szCs w:val="22"/>
              </w:rPr>
              <w:t>I</w:t>
            </w:r>
          </w:p>
        </w:tc>
        <w:tc>
          <w:tcPr>
            <w:tcW w:w="3969" w:type="dxa"/>
            <w:shd w:val="clear" w:color="auto" w:fill="auto"/>
          </w:tcPr>
          <w:p w:rsidR="001625AE" w:rsidRDefault="005F7794">
            <w:pPr>
              <w:pStyle w:val="afff6"/>
              <w:spacing w:line="320" w:lineRule="exact"/>
              <w:ind w:firstLineChars="0" w:firstLine="0"/>
            </w:pPr>
            <w:r>
              <w:t xml:space="preserve">PG of </w:t>
            </w:r>
            <w:r>
              <w:rPr>
                <w:rFonts w:eastAsia="微软雅黑"/>
                <w:szCs w:val="22"/>
              </w:rPr>
              <w:t>P1V0_STBY_R</w:t>
            </w:r>
          </w:p>
        </w:tc>
      </w:tr>
      <w:tr w:rsidR="001625AE">
        <w:tc>
          <w:tcPr>
            <w:tcW w:w="4219" w:type="dxa"/>
            <w:shd w:val="clear" w:color="auto" w:fill="auto"/>
            <w:vAlign w:val="center"/>
          </w:tcPr>
          <w:p w:rsidR="001625AE" w:rsidRDefault="005F7794">
            <w:pPr>
              <w:rPr>
                <w:rFonts w:ascii="Times New Roman" w:eastAsia="微软雅黑"/>
                <w:szCs w:val="22"/>
              </w:rPr>
            </w:pPr>
            <w:r>
              <w:rPr>
                <w:rFonts w:ascii="Times New Roman" w:eastAsia="微软雅黑"/>
                <w:szCs w:val="22"/>
              </w:rPr>
              <w:t>PG_P2V5_STBY_R</w:t>
            </w:r>
          </w:p>
        </w:tc>
        <w:tc>
          <w:tcPr>
            <w:tcW w:w="851" w:type="dxa"/>
            <w:shd w:val="clear" w:color="auto" w:fill="auto"/>
            <w:vAlign w:val="center"/>
          </w:tcPr>
          <w:p w:rsidR="001625AE" w:rsidRDefault="005F7794">
            <w:pPr>
              <w:rPr>
                <w:rFonts w:ascii="Times New Roman" w:eastAsia="微软雅黑"/>
                <w:szCs w:val="22"/>
              </w:rPr>
            </w:pPr>
            <w:r>
              <w:rPr>
                <w:rFonts w:ascii="Times New Roman" w:eastAsia="微软雅黑" w:hint="eastAsia"/>
                <w:szCs w:val="22"/>
              </w:rPr>
              <w:t>K6</w:t>
            </w:r>
          </w:p>
        </w:tc>
        <w:tc>
          <w:tcPr>
            <w:tcW w:w="708" w:type="dxa"/>
            <w:shd w:val="clear" w:color="auto" w:fill="auto"/>
            <w:vAlign w:val="center"/>
          </w:tcPr>
          <w:p w:rsidR="001625AE" w:rsidRDefault="005F7794">
            <w:pPr>
              <w:ind w:firstLineChars="90" w:firstLine="189"/>
              <w:rPr>
                <w:rFonts w:ascii="Times New Roman" w:eastAsia="微软雅黑"/>
                <w:szCs w:val="22"/>
              </w:rPr>
            </w:pPr>
            <w:r>
              <w:rPr>
                <w:rFonts w:ascii="Times New Roman" w:eastAsia="微软雅黑" w:hint="eastAsia"/>
                <w:szCs w:val="22"/>
              </w:rPr>
              <w:t>I</w:t>
            </w:r>
          </w:p>
        </w:tc>
        <w:tc>
          <w:tcPr>
            <w:tcW w:w="3969" w:type="dxa"/>
            <w:shd w:val="clear" w:color="auto" w:fill="auto"/>
          </w:tcPr>
          <w:p w:rsidR="001625AE" w:rsidRDefault="005F7794">
            <w:pPr>
              <w:pStyle w:val="afff6"/>
              <w:spacing w:line="320" w:lineRule="exact"/>
              <w:ind w:firstLineChars="0" w:firstLine="0"/>
            </w:pPr>
            <w:r>
              <w:t>PG of P2V5_STBY_R</w:t>
            </w:r>
          </w:p>
        </w:tc>
      </w:tr>
      <w:tr w:rsidR="001625AE">
        <w:tc>
          <w:tcPr>
            <w:tcW w:w="4219" w:type="dxa"/>
            <w:shd w:val="clear" w:color="auto" w:fill="auto"/>
            <w:vAlign w:val="center"/>
          </w:tcPr>
          <w:p w:rsidR="001625AE" w:rsidRDefault="005F7794">
            <w:pPr>
              <w:rPr>
                <w:rFonts w:ascii="Times New Roman" w:eastAsia="微软雅黑"/>
                <w:szCs w:val="22"/>
              </w:rPr>
            </w:pPr>
            <w:r>
              <w:rPr>
                <w:rFonts w:ascii="Times New Roman" w:eastAsia="微软雅黑"/>
                <w:szCs w:val="22"/>
              </w:rPr>
              <w:t>PG_P3V3_STBY_R</w:t>
            </w:r>
          </w:p>
        </w:tc>
        <w:tc>
          <w:tcPr>
            <w:tcW w:w="851" w:type="dxa"/>
            <w:shd w:val="clear" w:color="auto" w:fill="auto"/>
            <w:vAlign w:val="center"/>
          </w:tcPr>
          <w:p w:rsidR="001625AE" w:rsidRDefault="005F7794">
            <w:pPr>
              <w:rPr>
                <w:rFonts w:ascii="Times New Roman" w:eastAsia="微软雅黑"/>
                <w:szCs w:val="22"/>
              </w:rPr>
            </w:pPr>
            <w:r>
              <w:rPr>
                <w:rFonts w:ascii="Times New Roman" w:eastAsia="微软雅黑"/>
                <w:szCs w:val="22"/>
              </w:rPr>
              <w:t>V1</w:t>
            </w:r>
          </w:p>
        </w:tc>
        <w:tc>
          <w:tcPr>
            <w:tcW w:w="708" w:type="dxa"/>
            <w:shd w:val="clear" w:color="auto" w:fill="auto"/>
            <w:vAlign w:val="center"/>
          </w:tcPr>
          <w:p w:rsidR="001625AE" w:rsidRDefault="005F7794">
            <w:pPr>
              <w:ind w:firstLineChars="90" w:firstLine="189"/>
              <w:rPr>
                <w:rFonts w:ascii="Times New Roman" w:eastAsia="微软雅黑"/>
                <w:szCs w:val="22"/>
              </w:rPr>
            </w:pPr>
            <w:r>
              <w:rPr>
                <w:rFonts w:ascii="Times New Roman" w:eastAsia="微软雅黑"/>
                <w:szCs w:val="22"/>
              </w:rPr>
              <w:t>I</w:t>
            </w:r>
          </w:p>
        </w:tc>
        <w:tc>
          <w:tcPr>
            <w:tcW w:w="3969" w:type="dxa"/>
            <w:shd w:val="clear" w:color="auto" w:fill="auto"/>
          </w:tcPr>
          <w:p w:rsidR="001625AE" w:rsidRDefault="005F7794">
            <w:pPr>
              <w:pStyle w:val="afff6"/>
              <w:spacing w:line="320" w:lineRule="exact"/>
              <w:ind w:firstLineChars="0" w:firstLine="0"/>
            </w:pPr>
            <w:r>
              <w:t>PG of P3V3_STBY</w:t>
            </w:r>
          </w:p>
        </w:tc>
      </w:tr>
      <w:tr w:rsidR="001625AE">
        <w:tc>
          <w:tcPr>
            <w:tcW w:w="4219" w:type="dxa"/>
            <w:shd w:val="clear" w:color="auto" w:fill="auto"/>
            <w:vAlign w:val="center"/>
          </w:tcPr>
          <w:p w:rsidR="001625AE" w:rsidRDefault="005F7794">
            <w:pPr>
              <w:rPr>
                <w:rFonts w:ascii="Times New Roman" w:eastAsia="微软雅黑"/>
                <w:szCs w:val="22"/>
              </w:rPr>
            </w:pPr>
            <w:r>
              <w:rPr>
                <w:rFonts w:ascii="Times New Roman" w:eastAsia="微软雅黑"/>
                <w:szCs w:val="22"/>
              </w:rPr>
              <w:t>PWRGD_P3V3_M2_R</w:t>
            </w:r>
          </w:p>
        </w:tc>
        <w:tc>
          <w:tcPr>
            <w:tcW w:w="851" w:type="dxa"/>
            <w:shd w:val="clear" w:color="auto" w:fill="auto"/>
            <w:vAlign w:val="center"/>
          </w:tcPr>
          <w:p w:rsidR="001625AE" w:rsidRDefault="005F7794">
            <w:pPr>
              <w:rPr>
                <w:rFonts w:ascii="Times New Roman" w:eastAsia="微软雅黑"/>
                <w:szCs w:val="22"/>
              </w:rPr>
            </w:pPr>
            <w:r>
              <w:rPr>
                <w:rFonts w:ascii="Times New Roman" w:eastAsia="微软雅黑" w:hint="eastAsia"/>
                <w:szCs w:val="22"/>
              </w:rPr>
              <w:t>E17</w:t>
            </w:r>
          </w:p>
        </w:tc>
        <w:tc>
          <w:tcPr>
            <w:tcW w:w="708" w:type="dxa"/>
            <w:shd w:val="clear" w:color="auto" w:fill="auto"/>
            <w:vAlign w:val="center"/>
          </w:tcPr>
          <w:p w:rsidR="001625AE" w:rsidRDefault="005F7794">
            <w:pPr>
              <w:ind w:firstLineChars="90" w:firstLine="189"/>
              <w:rPr>
                <w:rFonts w:ascii="Times New Roman" w:eastAsia="微软雅黑"/>
                <w:szCs w:val="22"/>
              </w:rPr>
            </w:pPr>
            <w:r>
              <w:rPr>
                <w:rFonts w:ascii="Times New Roman" w:eastAsia="微软雅黑" w:hint="eastAsia"/>
                <w:szCs w:val="22"/>
              </w:rPr>
              <w:t>I</w:t>
            </w:r>
          </w:p>
        </w:tc>
        <w:tc>
          <w:tcPr>
            <w:tcW w:w="3969" w:type="dxa"/>
            <w:shd w:val="clear" w:color="auto" w:fill="auto"/>
          </w:tcPr>
          <w:p w:rsidR="001625AE" w:rsidRDefault="005F7794">
            <w:pPr>
              <w:pStyle w:val="afff6"/>
              <w:spacing w:line="320" w:lineRule="exact"/>
              <w:ind w:firstLineChars="0" w:firstLine="0"/>
            </w:pPr>
            <w:r>
              <w:t>PG of P3V3_M2_R</w:t>
            </w:r>
          </w:p>
        </w:tc>
      </w:tr>
      <w:tr w:rsidR="001625AE">
        <w:tc>
          <w:tcPr>
            <w:tcW w:w="4219" w:type="dxa"/>
            <w:shd w:val="clear" w:color="auto" w:fill="auto"/>
            <w:vAlign w:val="center"/>
          </w:tcPr>
          <w:p w:rsidR="001625AE" w:rsidRDefault="005F7794">
            <w:pPr>
              <w:rPr>
                <w:rFonts w:ascii="Times New Roman" w:eastAsia="微软雅黑"/>
                <w:szCs w:val="22"/>
              </w:rPr>
            </w:pPr>
            <w:r>
              <w:rPr>
                <w:rFonts w:ascii="Times New Roman" w:eastAsia="微软雅黑"/>
                <w:szCs w:val="22"/>
              </w:rPr>
              <w:t>PG_P3V3_STBY_BMC_PV33D_RGM</w:t>
            </w:r>
          </w:p>
        </w:tc>
        <w:tc>
          <w:tcPr>
            <w:tcW w:w="851" w:type="dxa"/>
            <w:shd w:val="clear" w:color="auto" w:fill="auto"/>
            <w:vAlign w:val="center"/>
          </w:tcPr>
          <w:p w:rsidR="001625AE" w:rsidRDefault="005F7794">
            <w:pPr>
              <w:rPr>
                <w:rFonts w:ascii="Times New Roman" w:eastAsia="微软雅黑"/>
                <w:szCs w:val="22"/>
              </w:rPr>
            </w:pPr>
            <w:r>
              <w:rPr>
                <w:rFonts w:ascii="Times New Roman" w:eastAsia="微软雅黑"/>
                <w:szCs w:val="22"/>
              </w:rPr>
              <w:t>Y1</w:t>
            </w:r>
          </w:p>
        </w:tc>
        <w:tc>
          <w:tcPr>
            <w:tcW w:w="708" w:type="dxa"/>
            <w:shd w:val="clear" w:color="auto" w:fill="auto"/>
            <w:vAlign w:val="center"/>
          </w:tcPr>
          <w:p w:rsidR="001625AE" w:rsidRDefault="005F7794">
            <w:pPr>
              <w:ind w:firstLineChars="90" w:firstLine="189"/>
              <w:rPr>
                <w:rFonts w:ascii="Times New Roman" w:eastAsia="微软雅黑"/>
                <w:szCs w:val="22"/>
              </w:rPr>
            </w:pPr>
            <w:r>
              <w:rPr>
                <w:rFonts w:ascii="Times New Roman" w:eastAsia="微软雅黑"/>
                <w:szCs w:val="22"/>
              </w:rPr>
              <w:t>I</w:t>
            </w:r>
          </w:p>
        </w:tc>
        <w:tc>
          <w:tcPr>
            <w:tcW w:w="3969" w:type="dxa"/>
            <w:shd w:val="clear" w:color="auto" w:fill="auto"/>
            <w:vAlign w:val="center"/>
          </w:tcPr>
          <w:p w:rsidR="001625AE" w:rsidRDefault="005F7794">
            <w:pPr>
              <w:pStyle w:val="afff6"/>
              <w:spacing w:line="320" w:lineRule="exact"/>
              <w:ind w:firstLineChars="0" w:firstLine="0"/>
            </w:pPr>
            <w:r>
              <w:t xml:space="preserve">PG of </w:t>
            </w:r>
            <w:r>
              <w:rPr>
                <w:rFonts w:eastAsia="微软雅黑"/>
                <w:szCs w:val="22"/>
              </w:rPr>
              <w:t>P3V3_STBY_BMC_PV33D_RGM</w:t>
            </w:r>
          </w:p>
        </w:tc>
      </w:tr>
      <w:tr w:rsidR="001625AE">
        <w:tc>
          <w:tcPr>
            <w:tcW w:w="4219" w:type="dxa"/>
            <w:shd w:val="clear" w:color="auto" w:fill="auto"/>
            <w:vAlign w:val="center"/>
          </w:tcPr>
          <w:p w:rsidR="001625AE" w:rsidRDefault="005F7794">
            <w:pPr>
              <w:rPr>
                <w:rFonts w:ascii="Times New Roman" w:eastAsia="微软雅黑"/>
                <w:szCs w:val="22"/>
              </w:rPr>
            </w:pPr>
            <w:r>
              <w:rPr>
                <w:rFonts w:ascii="Times New Roman" w:eastAsia="微软雅黑"/>
                <w:szCs w:val="22"/>
              </w:rPr>
              <w:t>PG_P1V05_STBY_R</w:t>
            </w:r>
          </w:p>
        </w:tc>
        <w:tc>
          <w:tcPr>
            <w:tcW w:w="851" w:type="dxa"/>
            <w:shd w:val="clear" w:color="auto" w:fill="auto"/>
            <w:vAlign w:val="center"/>
          </w:tcPr>
          <w:p w:rsidR="001625AE" w:rsidRDefault="005F7794">
            <w:pPr>
              <w:rPr>
                <w:rFonts w:ascii="Times New Roman" w:eastAsia="微软雅黑"/>
                <w:szCs w:val="22"/>
              </w:rPr>
            </w:pPr>
            <w:r>
              <w:rPr>
                <w:rFonts w:ascii="Times New Roman" w:eastAsia="微软雅黑"/>
                <w:szCs w:val="22"/>
              </w:rPr>
              <w:t>M20</w:t>
            </w:r>
          </w:p>
        </w:tc>
        <w:tc>
          <w:tcPr>
            <w:tcW w:w="708" w:type="dxa"/>
            <w:shd w:val="clear" w:color="auto" w:fill="auto"/>
            <w:vAlign w:val="center"/>
          </w:tcPr>
          <w:p w:rsidR="001625AE" w:rsidRDefault="005F7794">
            <w:pPr>
              <w:ind w:firstLineChars="90" w:firstLine="189"/>
              <w:rPr>
                <w:rFonts w:ascii="Times New Roman" w:eastAsia="微软雅黑"/>
                <w:szCs w:val="22"/>
              </w:rPr>
            </w:pPr>
            <w:r>
              <w:rPr>
                <w:rFonts w:ascii="Times New Roman" w:eastAsia="微软雅黑"/>
                <w:szCs w:val="22"/>
              </w:rPr>
              <w:t>I</w:t>
            </w:r>
          </w:p>
        </w:tc>
        <w:tc>
          <w:tcPr>
            <w:tcW w:w="3969" w:type="dxa"/>
            <w:shd w:val="clear" w:color="auto" w:fill="auto"/>
            <w:vAlign w:val="center"/>
          </w:tcPr>
          <w:p w:rsidR="001625AE" w:rsidRDefault="005F7794">
            <w:pPr>
              <w:spacing w:line="320" w:lineRule="exact"/>
              <w:rPr>
                <w:rFonts w:ascii="Times New Roman"/>
              </w:rPr>
            </w:pPr>
            <w:r>
              <w:rPr>
                <w:rFonts w:ascii="Times New Roman"/>
              </w:rPr>
              <w:t xml:space="preserve">PG of </w:t>
            </w:r>
            <w:r>
              <w:rPr>
                <w:rFonts w:ascii="Times New Roman" w:eastAsia="微软雅黑"/>
                <w:szCs w:val="22"/>
              </w:rPr>
              <w:t>P1V05_STBY_R</w:t>
            </w:r>
          </w:p>
        </w:tc>
      </w:tr>
      <w:tr w:rsidR="001625AE">
        <w:tc>
          <w:tcPr>
            <w:tcW w:w="4219" w:type="dxa"/>
            <w:shd w:val="clear" w:color="auto" w:fill="auto"/>
            <w:vAlign w:val="center"/>
          </w:tcPr>
          <w:p w:rsidR="001625AE" w:rsidRDefault="005F7794">
            <w:pPr>
              <w:spacing w:line="240" w:lineRule="auto"/>
              <w:rPr>
                <w:rFonts w:ascii="Times New Roman" w:eastAsia="微软雅黑"/>
                <w:szCs w:val="22"/>
              </w:rPr>
            </w:pPr>
            <w:r>
              <w:rPr>
                <w:rFonts w:ascii="Times New Roman" w:eastAsia="微软雅黑"/>
                <w:szCs w:val="22"/>
              </w:rPr>
              <w:t>PWRGD_SYS_PWROK_R</w:t>
            </w:r>
          </w:p>
        </w:tc>
        <w:tc>
          <w:tcPr>
            <w:tcW w:w="851" w:type="dxa"/>
            <w:shd w:val="clear" w:color="auto" w:fill="auto"/>
            <w:vAlign w:val="center"/>
          </w:tcPr>
          <w:p w:rsidR="001625AE" w:rsidRDefault="005F7794">
            <w:pPr>
              <w:rPr>
                <w:rFonts w:ascii="Times New Roman" w:eastAsia="微软雅黑"/>
                <w:szCs w:val="22"/>
              </w:rPr>
            </w:pPr>
            <w:r>
              <w:rPr>
                <w:rFonts w:ascii="Times New Roman" w:eastAsia="微软雅黑"/>
                <w:szCs w:val="22"/>
              </w:rPr>
              <w:t>V9</w:t>
            </w:r>
          </w:p>
        </w:tc>
        <w:tc>
          <w:tcPr>
            <w:tcW w:w="708" w:type="dxa"/>
            <w:shd w:val="clear" w:color="auto" w:fill="auto"/>
            <w:vAlign w:val="center"/>
          </w:tcPr>
          <w:p w:rsidR="001625AE" w:rsidRDefault="005F7794">
            <w:pPr>
              <w:ind w:firstLineChars="50" w:firstLine="105"/>
              <w:rPr>
                <w:rFonts w:ascii="Times New Roman" w:eastAsia="微软雅黑"/>
                <w:szCs w:val="22"/>
              </w:rPr>
            </w:pPr>
            <w:r>
              <w:rPr>
                <w:rFonts w:ascii="Times New Roman" w:eastAsia="微软雅黑"/>
                <w:szCs w:val="22"/>
              </w:rPr>
              <w:t>O</w:t>
            </w:r>
          </w:p>
        </w:tc>
        <w:tc>
          <w:tcPr>
            <w:tcW w:w="3969" w:type="dxa"/>
            <w:shd w:val="clear" w:color="auto" w:fill="auto"/>
            <w:vAlign w:val="center"/>
          </w:tcPr>
          <w:p w:rsidR="001625AE" w:rsidRDefault="005F7794">
            <w:pPr>
              <w:pStyle w:val="afff6"/>
              <w:spacing w:line="320" w:lineRule="exact"/>
              <w:ind w:firstLineChars="0" w:firstLine="0"/>
              <w:rPr>
                <w:szCs w:val="22"/>
              </w:rPr>
            </w:pPr>
            <w:r>
              <w:rPr>
                <w:szCs w:val="22"/>
              </w:rPr>
              <w:t xml:space="preserve">PG of </w:t>
            </w:r>
            <w:r>
              <w:rPr>
                <w:rFonts w:eastAsia="微软雅黑"/>
                <w:szCs w:val="22"/>
              </w:rPr>
              <w:t>SYS_PWROK</w:t>
            </w:r>
            <w:r>
              <w:rPr>
                <w:szCs w:val="22"/>
              </w:rPr>
              <w:t xml:space="preserve"> </w:t>
            </w:r>
          </w:p>
        </w:tc>
      </w:tr>
    </w:tbl>
    <w:p w:rsidR="001625AE" w:rsidRDefault="005F7794">
      <w:pPr>
        <w:pStyle w:val="3"/>
        <w:widowControl/>
        <w:tabs>
          <w:tab w:val="clear" w:pos="720"/>
        </w:tabs>
        <w:autoSpaceDE w:val="0"/>
        <w:autoSpaceDN w:val="0"/>
        <w:spacing w:after="240"/>
        <w:rPr>
          <w:rFonts w:ascii="Times New Roman"/>
        </w:rPr>
      </w:pPr>
      <w:bookmarkStart w:id="58" w:name="_Toc3351"/>
      <w:r>
        <w:rPr>
          <w:rFonts w:hint="eastAsia"/>
        </w:rPr>
        <w:t>4.3.2</w:t>
      </w:r>
      <w:r>
        <w:t xml:space="preserve"> </w:t>
      </w:r>
      <w:bookmarkStart w:id="59" w:name="_Toc104046188"/>
      <w:bookmarkEnd w:id="54"/>
      <w:bookmarkEnd w:id="55"/>
      <w:proofErr w:type="spellStart"/>
      <w:r>
        <w:rPr>
          <w:rFonts w:ascii="Times New Roman"/>
        </w:rPr>
        <w:t>fault_detectB_chklive</w:t>
      </w:r>
      <w:proofErr w:type="spellEnd"/>
      <w:r>
        <w:rPr>
          <w:rFonts w:ascii="Times New Roman" w:hint="eastAsia"/>
        </w:rPr>
        <w:t>模块</w:t>
      </w:r>
      <w:bookmarkEnd w:id="58"/>
    </w:p>
    <w:p w:rsidR="001625AE" w:rsidRDefault="005F7794">
      <w:pPr>
        <w:ind w:firstLine="420"/>
        <w:rPr>
          <w:rFonts w:hAnsi="宋体"/>
        </w:rPr>
      </w:pPr>
      <w:proofErr w:type="spellStart"/>
      <w:r>
        <w:rPr>
          <w:rFonts w:hAnsi="宋体"/>
        </w:rPr>
        <w:t>fault_detectB_chklive</w:t>
      </w:r>
      <w:proofErr w:type="spellEnd"/>
      <w:r>
        <w:rPr>
          <w:rFonts w:hAnsi="宋体" w:hint="eastAsia"/>
        </w:rPr>
        <w:t>模块通过监测</w:t>
      </w:r>
      <w:proofErr w:type="spellStart"/>
      <w:r>
        <w:rPr>
          <w:rFonts w:hAnsi="宋体" w:hint="eastAsia"/>
        </w:rPr>
        <w:t>vrm_pgood</w:t>
      </w:r>
      <w:proofErr w:type="spellEnd"/>
      <w:r>
        <w:rPr>
          <w:rFonts w:hAnsi="宋体" w:hint="eastAsia"/>
        </w:rPr>
        <w:t>来判定</w:t>
      </w:r>
      <w:r>
        <w:rPr>
          <w:rFonts w:hAnsi="宋体" w:hint="eastAsia"/>
        </w:rPr>
        <w:t>fault</w:t>
      </w:r>
      <w:r>
        <w:rPr>
          <w:rFonts w:hAnsi="宋体" w:hint="eastAsia"/>
        </w:rPr>
        <w:t>（</w:t>
      </w:r>
      <w:proofErr w:type="spellStart"/>
      <w:r>
        <w:rPr>
          <w:rFonts w:hAnsi="宋体" w:hint="eastAsia"/>
        </w:rPr>
        <w:t>vrm_enable</w:t>
      </w:r>
      <w:proofErr w:type="spellEnd"/>
      <w:r>
        <w:rPr>
          <w:rFonts w:hAnsi="宋体" w:hint="eastAsia"/>
        </w:rPr>
        <w:t>为有效情况下）。通过</w:t>
      </w:r>
      <w:proofErr w:type="spellStart"/>
      <w:r>
        <w:rPr>
          <w:rFonts w:hAnsi="宋体"/>
        </w:rPr>
        <w:t>vrm_chklive_en</w:t>
      </w:r>
      <w:proofErr w:type="spellEnd"/>
      <w:r>
        <w:rPr>
          <w:rFonts w:hAnsi="宋体" w:hint="eastAsia"/>
        </w:rPr>
        <w:t>和</w:t>
      </w:r>
      <w:proofErr w:type="spellStart"/>
      <w:r>
        <w:rPr>
          <w:rFonts w:hAnsi="宋体"/>
        </w:rPr>
        <w:t>vrm_chklive_</w:t>
      </w:r>
      <w:r>
        <w:rPr>
          <w:rFonts w:hAnsi="宋体" w:hint="eastAsia"/>
        </w:rPr>
        <w:t>dis</w:t>
      </w:r>
      <w:proofErr w:type="spellEnd"/>
      <w:r>
        <w:rPr>
          <w:rFonts w:hAnsi="宋体" w:hint="eastAsia"/>
        </w:rPr>
        <w:t>设定监测窗口</w:t>
      </w:r>
      <w:proofErr w:type="spellStart"/>
      <w:r>
        <w:rPr>
          <w:rFonts w:hAnsi="宋体" w:hint="eastAsia"/>
        </w:rPr>
        <w:t>moni</w:t>
      </w:r>
      <w:r>
        <w:rPr>
          <w:rFonts w:hAnsi="宋体"/>
        </w:rPr>
        <w:t>tor_en</w:t>
      </w:r>
      <w:proofErr w:type="spellEnd"/>
      <w:r>
        <w:rPr>
          <w:rFonts w:hAnsi="宋体" w:hint="eastAsia"/>
        </w:rPr>
        <w:t>，决定</w:t>
      </w:r>
      <w:r>
        <w:rPr>
          <w:rFonts w:hAnsi="宋体"/>
        </w:rPr>
        <w:t>是否对</w:t>
      </w:r>
      <w:r>
        <w:rPr>
          <w:rFonts w:hAnsi="宋体"/>
        </w:rPr>
        <w:t>fault</w:t>
      </w:r>
      <w:r>
        <w:rPr>
          <w:rFonts w:hAnsi="宋体"/>
        </w:rPr>
        <w:t>进行检测</w:t>
      </w:r>
      <w:r>
        <w:rPr>
          <w:rFonts w:hAnsi="宋体"/>
        </w:rPr>
        <w:t>;</w:t>
      </w:r>
      <w:proofErr w:type="spellStart"/>
      <w:r>
        <w:rPr>
          <w:rFonts w:hAnsi="宋体"/>
        </w:rPr>
        <w:t>fault_event</w:t>
      </w:r>
      <w:proofErr w:type="spellEnd"/>
      <w:r>
        <w:rPr>
          <w:rFonts w:hAnsi="宋体" w:hint="eastAsia"/>
        </w:rPr>
        <w:t>则是</w:t>
      </w:r>
      <w:r>
        <w:rPr>
          <w:rFonts w:hAnsi="宋体"/>
        </w:rPr>
        <w:t>在电源</w:t>
      </w:r>
      <w:r>
        <w:rPr>
          <w:rFonts w:hAnsi="宋体" w:hint="eastAsia"/>
        </w:rPr>
        <w:t>使能</w:t>
      </w:r>
      <w:proofErr w:type="spellStart"/>
      <w:r>
        <w:rPr>
          <w:rFonts w:hAnsi="宋体"/>
        </w:rPr>
        <w:t>vrm_enable</w:t>
      </w:r>
      <w:proofErr w:type="spellEnd"/>
      <w:r>
        <w:rPr>
          <w:rFonts w:hAnsi="宋体" w:hint="eastAsia"/>
        </w:rPr>
        <w:t>开启</w:t>
      </w:r>
      <w:r>
        <w:rPr>
          <w:rFonts w:hAnsi="宋体"/>
        </w:rPr>
        <w:t>时，才能正常检测到电源状态</w:t>
      </w:r>
      <w:r>
        <w:rPr>
          <w:rFonts w:hAnsi="宋体" w:hint="eastAsia"/>
        </w:rPr>
        <w:t>；</w:t>
      </w:r>
      <w:r>
        <w:rPr>
          <w:rFonts w:hAnsi="宋体"/>
        </w:rPr>
        <w:t>同</w:t>
      </w:r>
      <w:r>
        <w:rPr>
          <w:rFonts w:hAnsi="宋体" w:hint="eastAsia"/>
        </w:rPr>
        <w:t>时</w:t>
      </w:r>
      <w:r>
        <w:rPr>
          <w:rFonts w:hAnsi="宋体"/>
        </w:rPr>
        <w:t>通过</w:t>
      </w:r>
      <w:r>
        <w:rPr>
          <w:rFonts w:hAnsi="宋体"/>
        </w:rPr>
        <w:t>lock</w:t>
      </w:r>
      <w:r>
        <w:rPr>
          <w:rFonts w:hAnsi="宋体"/>
        </w:rPr>
        <w:t>对错误进行锁存</w:t>
      </w:r>
      <w:r>
        <w:rPr>
          <w:rFonts w:hAnsi="宋体" w:hint="eastAsia"/>
        </w:rPr>
        <w:t>，</w:t>
      </w:r>
      <w:r>
        <w:rPr>
          <w:rFonts w:hAnsi="宋体"/>
        </w:rPr>
        <w:t>防止</w:t>
      </w:r>
      <w:r>
        <w:rPr>
          <w:rFonts w:hAnsi="宋体"/>
        </w:rPr>
        <w:t>fault</w:t>
      </w:r>
      <w:r>
        <w:rPr>
          <w:rFonts w:hAnsi="宋体"/>
        </w:rPr>
        <w:t>被</w:t>
      </w:r>
      <w:r>
        <w:rPr>
          <w:rFonts w:hAnsi="宋体" w:hint="eastAsia"/>
        </w:rPr>
        <w:t>清除；</w:t>
      </w:r>
    </w:p>
    <w:p w:rsidR="001625AE" w:rsidRDefault="005F7794">
      <w:pPr>
        <w:ind w:firstLine="440"/>
      </w:pPr>
      <w:r>
        <w:rPr>
          <w:noProof/>
        </w:rPr>
        <w:lastRenderedPageBreak/>
        <w:drawing>
          <wp:inline distT="0" distB="0" distL="0" distR="0">
            <wp:extent cx="5255895" cy="1884680"/>
            <wp:effectExtent l="0" t="0" r="1905" b="127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55895" cy="1884680"/>
                    </a:xfrm>
                    <a:prstGeom prst="rect">
                      <a:avLst/>
                    </a:prstGeom>
                    <a:noFill/>
                    <a:ln>
                      <a:noFill/>
                    </a:ln>
                  </pic:spPr>
                </pic:pic>
              </a:graphicData>
            </a:graphic>
          </wp:inline>
        </w:drawing>
      </w:r>
    </w:p>
    <w:p w:rsidR="001625AE" w:rsidRDefault="005F7794">
      <w:pPr>
        <w:ind w:firstLine="420"/>
        <w:rPr>
          <w:rFonts w:asciiTheme="minorEastAsia" w:eastAsiaTheme="minorEastAsia" w:hAnsiTheme="minorEastAsia"/>
          <w:szCs w:val="21"/>
        </w:rPr>
      </w:pPr>
      <w:r>
        <w:rPr>
          <w:rFonts w:asciiTheme="minorEastAsia" w:eastAsiaTheme="minorEastAsia" w:hAnsiTheme="minorEastAsia" w:hint="eastAsia"/>
          <w:szCs w:val="21"/>
        </w:rPr>
        <w:t>以</w:t>
      </w:r>
      <w:r>
        <w:rPr>
          <w:rFonts w:asciiTheme="minorEastAsia" w:eastAsiaTheme="minorEastAsia" w:hAnsiTheme="minorEastAsia"/>
          <w:szCs w:val="21"/>
        </w:rPr>
        <w:t>p5v0_stby</w:t>
      </w:r>
      <w:r>
        <w:rPr>
          <w:rFonts w:asciiTheme="minorEastAsia" w:eastAsiaTheme="minorEastAsia" w:hAnsiTheme="minorEastAsia" w:hint="eastAsia"/>
          <w:szCs w:val="21"/>
        </w:rPr>
        <w:t>为例。</w:t>
      </w:r>
    </w:p>
    <w:p w:rsidR="001625AE" w:rsidRDefault="005F7794">
      <w:r>
        <w:rPr>
          <w:noProof/>
        </w:rPr>
        <w:drawing>
          <wp:inline distT="0" distB="0" distL="0" distR="0">
            <wp:extent cx="6186170" cy="2345690"/>
            <wp:effectExtent l="0" t="0" r="508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6186170" cy="2345690"/>
                    </a:xfrm>
                    <a:prstGeom prst="rect">
                      <a:avLst/>
                    </a:prstGeom>
                    <a:noFill/>
                    <a:ln>
                      <a:noFill/>
                    </a:ln>
                  </pic:spPr>
                </pic:pic>
              </a:graphicData>
            </a:graphic>
          </wp:inline>
        </w:drawing>
      </w:r>
    </w:p>
    <w:p w:rsidR="001625AE" w:rsidRDefault="005F7794">
      <w:pPr>
        <w:pStyle w:val="3"/>
        <w:widowControl/>
        <w:numPr>
          <w:ilvl w:val="2"/>
          <w:numId w:val="13"/>
        </w:numPr>
        <w:tabs>
          <w:tab w:val="clear" w:pos="720"/>
        </w:tabs>
        <w:autoSpaceDE w:val="0"/>
        <w:autoSpaceDN w:val="0"/>
        <w:spacing w:after="240"/>
        <w:rPr>
          <w:rFonts w:ascii="Times New Roman"/>
        </w:rPr>
      </w:pPr>
      <w:bookmarkStart w:id="60" w:name="_Toc6335"/>
      <w:bookmarkEnd w:id="59"/>
      <w:r>
        <w:rPr>
          <w:rFonts w:ascii="Times New Roman" w:hint="eastAsia"/>
        </w:rPr>
        <w:t>POWER BUTTON</w:t>
      </w:r>
      <w:bookmarkEnd w:id="60"/>
    </w:p>
    <w:p w:rsidR="001625AE" w:rsidRDefault="005F7794">
      <w:pPr>
        <w:pStyle w:val="afff6"/>
        <w:ind w:firstLineChars="0" w:firstLine="360"/>
        <w:rPr>
          <w:rFonts w:hAnsi="宋体"/>
          <w:sz w:val="21"/>
        </w:rPr>
      </w:pPr>
      <w:r>
        <w:rPr>
          <w:rFonts w:hAnsi="宋体" w:hint="eastAsia"/>
          <w:sz w:val="21"/>
        </w:rPr>
        <w:t>图</w:t>
      </w:r>
      <w:r>
        <w:rPr>
          <w:rFonts w:hAnsi="宋体"/>
          <w:sz w:val="21"/>
        </w:rPr>
        <w:t xml:space="preserve">5 </w:t>
      </w:r>
      <w:r>
        <w:rPr>
          <w:rFonts w:hAnsi="宋体" w:hint="eastAsia"/>
          <w:sz w:val="21"/>
        </w:rPr>
        <w:t>详细</w:t>
      </w:r>
      <w:r>
        <w:rPr>
          <w:rFonts w:hAnsi="宋体"/>
          <w:sz w:val="21"/>
        </w:rPr>
        <w:t>的说明了电源按键</w:t>
      </w:r>
      <w:r>
        <w:rPr>
          <w:rFonts w:hAnsi="宋体" w:hint="eastAsia"/>
          <w:sz w:val="21"/>
        </w:rPr>
        <w:t>功能。</w:t>
      </w:r>
    </w:p>
    <w:p w:rsidR="001625AE" w:rsidRDefault="005F7794">
      <w:pPr>
        <w:pStyle w:val="afff6"/>
        <w:ind w:firstLineChars="0" w:firstLine="360"/>
        <w:rPr>
          <w:rFonts w:hAnsi="宋体"/>
          <w:sz w:val="21"/>
        </w:rPr>
      </w:pPr>
      <w:r>
        <w:rPr>
          <w:rFonts w:hAnsi="宋体"/>
          <w:sz w:val="21"/>
        </w:rPr>
        <w:t>电源按键指令</w:t>
      </w:r>
      <w:r>
        <w:rPr>
          <w:rFonts w:hAnsi="宋体" w:hint="eastAsia"/>
          <w:sz w:val="21"/>
        </w:rPr>
        <w:t>同时</w:t>
      </w:r>
      <w:r>
        <w:rPr>
          <w:rFonts w:hAnsi="宋体"/>
          <w:sz w:val="21"/>
        </w:rPr>
        <w:t>传递给</w:t>
      </w:r>
      <w:r>
        <w:rPr>
          <w:rFonts w:hAnsi="宋体"/>
          <w:sz w:val="21"/>
        </w:rPr>
        <w:t>BMC</w:t>
      </w:r>
      <w:r>
        <w:rPr>
          <w:rFonts w:hAnsi="宋体" w:hint="eastAsia"/>
          <w:sz w:val="21"/>
        </w:rPr>
        <w:t>与</w:t>
      </w:r>
      <w:r>
        <w:rPr>
          <w:rFonts w:hAnsi="宋体" w:hint="eastAsia"/>
          <w:sz w:val="21"/>
        </w:rPr>
        <w:t>CPU</w:t>
      </w:r>
      <w:r>
        <w:rPr>
          <w:rFonts w:hAnsi="宋体" w:hint="eastAsia"/>
          <w:sz w:val="21"/>
        </w:rPr>
        <w:t>的</w:t>
      </w:r>
      <w:r>
        <w:rPr>
          <w:rFonts w:hAnsi="宋体" w:hint="eastAsia"/>
          <w:sz w:val="21"/>
        </w:rPr>
        <w:t>CPLD</w:t>
      </w:r>
      <w:r>
        <w:rPr>
          <w:rFonts w:hAnsi="宋体" w:hint="eastAsia"/>
          <w:sz w:val="21"/>
        </w:rPr>
        <w:t>，</w:t>
      </w:r>
      <w:r>
        <w:rPr>
          <w:rFonts w:hAnsi="宋体" w:hint="eastAsia"/>
          <w:sz w:val="21"/>
        </w:rPr>
        <w:t>BMC</w:t>
      </w:r>
      <w:r>
        <w:rPr>
          <w:rFonts w:hAnsi="宋体" w:hint="eastAsia"/>
          <w:sz w:val="21"/>
        </w:rPr>
        <w:t>当前</w:t>
      </w:r>
      <w:r>
        <w:rPr>
          <w:rFonts w:hAnsi="宋体"/>
          <w:sz w:val="21"/>
        </w:rPr>
        <w:t>做预留未使用，</w:t>
      </w:r>
      <w:r>
        <w:rPr>
          <w:rFonts w:hAnsi="宋体" w:hint="eastAsia"/>
          <w:sz w:val="21"/>
        </w:rPr>
        <w:t>CMU CPLD</w:t>
      </w:r>
      <w:r>
        <w:rPr>
          <w:rFonts w:hAnsi="宋体" w:hint="eastAsia"/>
          <w:sz w:val="21"/>
        </w:rPr>
        <w:t>输出电源</w:t>
      </w:r>
      <w:r>
        <w:rPr>
          <w:rFonts w:hAnsi="宋体"/>
          <w:sz w:val="21"/>
        </w:rPr>
        <w:t>指示灯信号</w:t>
      </w:r>
      <w:r>
        <w:rPr>
          <w:rFonts w:hAnsi="宋体" w:hint="eastAsia"/>
          <w:sz w:val="21"/>
        </w:rPr>
        <w:t>。</w:t>
      </w:r>
    </w:p>
    <w:p w:rsidR="001625AE" w:rsidRDefault="005F7794">
      <w:pPr>
        <w:pStyle w:val="afff6"/>
        <w:ind w:firstLineChars="0" w:firstLine="360"/>
        <w:rPr>
          <w:rFonts w:hAnsi="宋体"/>
          <w:sz w:val="21"/>
        </w:rPr>
      </w:pPr>
      <w:r>
        <w:rPr>
          <w:rFonts w:hAnsi="宋体" w:hint="eastAsia"/>
          <w:sz w:val="21"/>
        </w:rPr>
        <w:t>当</w:t>
      </w:r>
      <w:r>
        <w:rPr>
          <w:rFonts w:hAnsi="宋体"/>
          <w:sz w:val="21"/>
        </w:rPr>
        <w:t>按下</w:t>
      </w:r>
      <w:r>
        <w:rPr>
          <w:rFonts w:hAnsi="宋体" w:hint="eastAsia"/>
          <w:sz w:val="21"/>
        </w:rPr>
        <w:t>电源</w:t>
      </w:r>
      <w:r>
        <w:rPr>
          <w:rFonts w:hAnsi="宋体"/>
          <w:sz w:val="21"/>
        </w:rPr>
        <w:t>按键时，</w:t>
      </w:r>
      <w:r>
        <w:rPr>
          <w:rFonts w:hAnsi="宋体" w:hint="eastAsia"/>
          <w:sz w:val="21"/>
        </w:rPr>
        <w:t>开始</w:t>
      </w:r>
      <w:r>
        <w:rPr>
          <w:rFonts w:hAnsi="宋体"/>
          <w:sz w:val="21"/>
        </w:rPr>
        <w:t>给服务器上电，</w:t>
      </w:r>
      <w:r>
        <w:rPr>
          <w:rFonts w:hAnsi="宋体" w:hint="eastAsia"/>
          <w:sz w:val="21"/>
        </w:rPr>
        <w:t>CPU</w:t>
      </w:r>
      <w:r>
        <w:rPr>
          <w:rFonts w:hAnsi="宋体" w:hint="eastAsia"/>
          <w:sz w:val="21"/>
        </w:rPr>
        <w:t>的</w:t>
      </w:r>
      <w:r>
        <w:rPr>
          <w:rFonts w:hAnsi="宋体" w:hint="eastAsia"/>
          <w:sz w:val="21"/>
        </w:rPr>
        <w:t>CPLD</w:t>
      </w:r>
      <w:r>
        <w:rPr>
          <w:rFonts w:hAnsi="宋体" w:hint="eastAsia"/>
          <w:sz w:val="21"/>
        </w:rPr>
        <w:t>会</w:t>
      </w:r>
      <w:r>
        <w:rPr>
          <w:rFonts w:hAnsi="宋体"/>
          <w:sz w:val="21"/>
        </w:rPr>
        <w:t>监控</w:t>
      </w:r>
      <w:r>
        <w:rPr>
          <w:rFonts w:hAnsi="宋体" w:hint="eastAsia"/>
          <w:sz w:val="21"/>
        </w:rPr>
        <w:t>服务器</w:t>
      </w:r>
      <w:r>
        <w:rPr>
          <w:rFonts w:hAnsi="宋体"/>
          <w:sz w:val="21"/>
        </w:rPr>
        <w:t>的</w:t>
      </w:r>
      <w:r>
        <w:rPr>
          <w:rFonts w:hAnsi="宋体" w:hint="eastAsia"/>
          <w:sz w:val="21"/>
        </w:rPr>
        <w:t>上电情况，</w:t>
      </w:r>
      <w:r>
        <w:rPr>
          <w:rFonts w:hAnsi="宋体"/>
          <w:sz w:val="21"/>
        </w:rPr>
        <w:t>再通过</w:t>
      </w:r>
      <w:r>
        <w:rPr>
          <w:rFonts w:hAnsi="宋体" w:hint="eastAsia"/>
          <w:sz w:val="21"/>
        </w:rPr>
        <w:t>SGPIO</w:t>
      </w:r>
      <w:r>
        <w:rPr>
          <w:rFonts w:hAnsi="宋体" w:hint="eastAsia"/>
          <w:sz w:val="21"/>
        </w:rPr>
        <w:t>知会</w:t>
      </w:r>
      <w:r>
        <w:rPr>
          <w:rFonts w:hAnsi="宋体" w:hint="eastAsia"/>
          <w:sz w:val="21"/>
        </w:rPr>
        <w:t>BMC</w:t>
      </w:r>
      <w:r>
        <w:rPr>
          <w:rFonts w:hAnsi="宋体" w:hint="eastAsia"/>
          <w:sz w:val="21"/>
        </w:rPr>
        <w:t>的</w:t>
      </w:r>
      <w:r>
        <w:rPr>
          <w:rFonts w:hAnsi="宋体" w:hint="eastAsia"/>
          <w:sz w:val="21"/>
        </w:rPr>
        <w:t>CPLD</w:t>
      </w:r>
      <w:r>
        <w:rPr>
          <w:rFonts w:hAnsi="宋体" w:hint="eastAsia"/>
          <w:sz w:val="21"/>
        </w:rPr>
        <w:t>，</w:t>
      </w:r>
      <w:r>
        <w:rPr>
          <w:rFonts w:hAnsi="宋体"/>
          <w:sz w:val="21"/>
        </w:rPr>
        <w:t>控制电源灯的状态</w:t>
      </w:r>
      <w:r>
        <w:rPr>
          <w:rFonts w:hAnsi="宋体" w:hint="eastAsia"/>
          <w:sz w:val="21"/>
        </w:rPr>
        <w:t>。</w:t>
      </w:r>
    </w:p>
    <w:p w:rsidR="001625AE" w:rsidRDefault="001625AE">
      <w:pPr>
        <w:pStyle w:val="afff6"/>
        <w:ind w:firstLineChars="0" w:firstLine="360"/>
        <w:rPr>
          <w:rFonts w:hAnsi="宋体"/>
          <w:sz w:val="21"/>
        </w:rPr>
      </w:pPr>
    </w:p>
    <w:p w:rsidR="001625AE" w:rsidRDefault="005F7794">
      <w:pPr>
        <w:ind w:firstLine="440"/>
        <w:jc w:val="center"/>
      </w:pPr>
      <w:r>
        <w:rPr>
          <w:noProof/>
        </w:rPr>
        <w:drawing>
          <wp:inline distT="0" distB="0" distL="0" distR="0">
            <wp:extent cx="6026785" cy="120777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6046431" cy="1212142"/>
                    </a:xfrm>
                    <a:prstGeom prst="rect">
                      <a:avLst/>
                    </a:prstGeom>
                    <a:noFill/>
                    <a:ln>
                      <a:noFill/>
                    </a:ln>
                  </pic:spPr>
                </pic:pic>
              </a:graphicData>
            </a:graphic>
          </wp:inline>
        </w:drawing>
      </w:r>
    </w:p>
    <w:p w:rsidR="001625AE" w:rsidRDefault="005F7794">
      <w:pPr>
        <w:ind w:firstLine="440"/>
        <w:jc w:val="center"/>
      </w:pPr>
      <w:r>
        <w:rPr>
          <w:noProof/>
        </w:rPr>
        <w:drawing>
          <wp:inline distT="0" distB="0" distL="0" distR="0">
            <wp:extent cx="5494655" cy="50101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494655" cy="501015"/>
                    </a:xfrm>
                    <a:prstGeom prst="rect">
                      <a:avLst/>
                    </a:prstGeom>
                    <a:noFill/>
                    <a:ln>
                      <a:noFill/>
                    </a:ln>
                  </pic:spPr>
                </pic:pic>
              </a:graphicData>
            </a:graphic>
          </wp:inline>
        </w:drawing>
      </w:r>
    </w:p>
    <w:p w:rsidR="001625AE" w:rsidRDefault="005F7794">
      <w:pPr>
        <w:ind w:firstLine="440"/>
        <w:jc w:val="center"/>
      </w:pPr>
      <w:r>
        <w:rPr>
          <w:noProof/>
        </w:rPr>
        <w:lastRenderedPageBreak/>
        <w:drawing>
          <wp:inline distT="0" distB="0" distL="0" distR="0">
            <wp:extent cx="5955665" cy="238760"/>
            <wp:effectExtent l="0" t="0" r="6985" b="889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955665" cy="238760"/>
                    </a:xfrm>
                    <a:prstGeom prst="rect">
                      <a:avLst/>
                    </a:prstGeom>
                    <a:noFill/>
                    <a:ln>
                      <a:noFill/>
                    </a:ln>
                  </pic:spPr>
                </pic:pic>
              </a:graphicData>
            </a:graphic>
          </wp:inline>
        </w:drawing>
      </w:r>
    </w:p>
    <w:p w:rsidR="001625AE" w:rsidRDefault="001625AE">
      <w:pPr>
        <w:ind w:firstLine="440"/>
        <w:jc w:val="center"/>
      </w:pPr>
    </w:p>
    <w:p w:rsidR="001625AE" w:rsidRDefault="005F7794">
      <w:pPr>
        <w:ind w:firstLine="440"/>
        <w:jc w:val="center"/>
        <w:rPr>
          <w:rFonts w:ascii="Times New Roman"/>
        </w:rPr>
      </w:pPr>
      <w:r>
        <w:rPr>
          <w:rFonts w:ascii="Times New Roman"/>
        </w:rPr>
        <w:t xml:space="preserve"> Figure </w:t>
      </w:r>
      <w:r>
        <w:rPr>
          <w:rFonts w:ascii="Times New Roman"/>
        </w:rPr>
        <w:fldChar w:fldCharType="begin"/>
      </w:r>
      <w:r>
        <w:rPr>
          <w:rFonts w:ascii="Times New Roman"/>
        </w:rPr>
        <w:instrText xml:space="preserve"> SEQ Figure \* ARABIC </w:instrText>
      </w:r>
      <w:r>
        <w:rPr>
          <w:rFonts w:ascii="Times New Roman"/>
        </w:rPr>
        <w:fldChar w:fldCharType="separate"/>
      </w:r>
      <w:r>
        <w:rPr>
          <w:rFonts w:ascii="Times New Roman"/>
        </w:rPr>
        <w:t>5</w:t>
      </w:r>
      <w:r>
        <w:rPr>
          <w:rFonts w:ascii="Times New Roman"/>
        </w:rPr>
        <w:fldChar w:fldCharType="end"/>
      </w:r>
      <w:r>
        <w:rPr>
          <w:rFonts w:ascii="Times New Roman"/>
        </w:rPr>
        <w:t xml:space="preserve"> Power Button</w:t>
      </w:r>
    </w:p>
    <w:p w:rsidR="001625AE" w:rsidRDefault="005F7794">
      <w:pPr>
        <w:pStyle w:val="a8"/>
        <w:keepNext/>
      </w:pPr>
      <w:r>
        <w:t xml:space="preserve">Table </w:t>
      </w:r>
      <w:r>
        <w:fldChar w:fldCharType="begin"/>
      </w:r>
      <w:r>
        <w:instrText xml:space="preserve"> SEQ Table \* ARABIC </w:instrText>
      </w:r>
      <w:r>
        <w:fldChar w:fldCharType="separate"/>
      </w:r>
      <w:r>
        <w:t>3</w:t>
      </w:r>
      <w:r>
        <w:fldChar w:fldCharType="end"/>
      </w:r>
      <w:r>
        <w:t xml:space="preserve"> Power Button pin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7"/>
        <w:gridCol w:w="799"/>
        <w:gridCol w:w="687"/>
        <w:gridCol w:w="3303"/>
      </w:tblGrid>
      <w:tr w:rsidR="001625AE">
        <w:tc>
          <w:tcPr>
            <w:tcW w:w="3507" w:type="dxa"/>
            <w:shd w:val="clear" w:color="auto" w:fill="E2EFD9"/>
            <w:vAlign w:val="center"/>
          </w:tcPr>
          <w:p w:rsidR="001625AE" w:rsidRDefault="005F7794">
            <w:pPr>
              <w:pStyle w:val="afff6"/>
              <w:ind w:firstLineChars="0" w:firstLine="0"/>
              <w:rPr>
                <w:color w:val="00B0F0"/>
              </w:rPr>
            </w:pPr>
            <w:r>
              <w:rPr>
                <w:color w:val="00B0F0"/>
              </w:rPr>
              <w:t>Net Name</w:t>
            </w:r>
          </w:p>
        </w:tc>
        <w:tc>
          <w:tcPr>
            <w:tcW w:w="799" w:type="dxa"/>
            <w:shd w:val="clear" w:color="auto" w:fill="E2EFD9"/>
            <w:vAlign w:val="center"/>
          </w:tcPr>
          <w:p w:rsidR="001625AE" w:rsidRDefault="005F7794">
            <w:pPr>
              <w:pStyle w:val="afff6"/>
              <w:ind w:firstLineChars="0" w:firstLine="0"/>
              <w:rPr>
                <w:color w:val="00B0F0"/>
              </w:rPr>
            </w:pPr>
            <w:r>
              <w:rPr>
                <w:color w:val="00B0F0"/>
              </w:rPr>
              <w:t>Pin</w:t>
            </w:r>
          </w:p>
        </w:tc>
        <w:tc>
          <w:tcPr>
            <w:tcW w:w="687" w:type="dxa"/>
            <w:shd w:val="clear" w:color="auto" w:fill="E2EFD9"/>
            <w:vAlign w:val="center"/>
          </w:tcPr>
          <w:p w:rsidR="001625AE" w:rsidRDefault="005F7794">
            <w:pPr>
              <w:pStyle w:val="afff6"/>
              <w:ind w:firstLineChars="0" w:firstLine="0"/>
              <w:rPr>
                <w:color w:val="00B0F0"/>
              </w:rPr>
            </w:pPr>
            <w:r>
              <w:rPr>
                <w:color w:val="00B0F0"/>
              </w:rPr>
              <w:t>I/O</w:t>
            </w:r>
          </w:p>
        </w:tc>
        <w:tc>
          <w:tcPr>
            <w:tcW w:w="3303" w:type="dxa"/>
            <w:shd w:val="clear" w:color="auto" w:fill="E2EFD9"/>
            <w:vAlign w:val="center"/>
          </w:tcPr>
          <w:p w:rsidR="001625AE" w:rsidRDefault="005F7794">
            <w:pPr>
              <w:pStyle w:val="afff6"/>
              <w:ind w:firstLineChars="0" w:firstLine="0"/>
              <w:rPr>
                <w:color w:val="00B0F0"/>
              </w:rPr>
            </w:pPr>
            <w:r>
              <w:rPr>
                <w:color w:val="00B0F0"/>
              </w:rPr>
              <w:t>function</w:t>
            </w:r>
          </w:p>
        </w:tc>
      </w:tr>
      <w:tr w:rsidR="001625AE">
        <w:tc>
          <w:tcPr>
            <w:tcW w:w="3507" w:type="dxa"/>
            <w:shd w:val="clear" w:color="auto" w:fill="auto"/>
            <w:vAlign w:val="center"/>
          </w:tcPr>
          <w:p w:rsidR="001625AE" w:rsidRDefault="005F7794">
            <w:pPr>
              <w:spacing w:line="240" w:lineRule="auto"/>
              <w:rPr>
                <w:rFonts w:ascii="Times New Roman" w:eastAsia="微软雅黑"/>
                <w:szCs w:val="22"/>
              </w:rPr>
            </w:pPr>
            <w:r>
              <w:rPr>
                <w:rFonts w:ascii="Times New Roman" w:eastAsia="微软雅黑"/>
                <w:szCs w:val="22"/>
              </w:rPr>
              <w:t>FP_PWR_BTN_CPLD_N</w:t>
            </w:r>
          </w:p>
        </w:tc>
        <w:tc>
          <w:tcPr>
            <w:tcW w:w="799" w:type="dxa"/>
            <w:shd w:val="clear" w:color="auto" w:fill="auto"/>
            <w:vAlign w:val="center"/>
          </w:tcPr>
          <w:p w:rsidR="001625AE" w:rsidRDefault="005F7794">
            <w:pPr>
              <w:rPr>
                <w:rFonts w:ascii="Times New Roman" w:eastAsia="微软雅黑"/>
                <w:szCs w:val="22"/>
              </w:rPr>
            </w:pPr>
            <w:r>
              <w:rPr>
                <w:rFonts w:ascii="Times New Roman" w:eastAsia="微软雅黑"/>
                <w:szCs w:val="22"/>
              </w:rPr>
              <w:t>N4</w:t>
            </w:r>
          </w:p>
        </w:tc>
        <w:tc>
          <w:tcPr>
            <w:tcW w:w="687" w:type="dxa"/>
            <w:shd w:val="clear" w:color="auto" w:fill="auto"/>
            <w:vAlign w:val="center"/>
          </w:tcPr>
          <w:p w:rsidR="001625AE" w:rsidRDefault="005F7794">
            <w:pPr>
              <w:ind w:firstLineChars="50" w:firstLine="105"/>
              <w:rPr>
                <w:rFonts w:ascii="Times New Roman" w:eastAsia="微软雅黑"/>
                <w:szCs w:val="22"/>
              </w:rPr>
            </w:pPr>
            <w:r>
              <w:rPr>
                <w:rFonts w:ascii="Times New Roman" w:eastAsia="微软雅黑"/>
                <w:szCs w:val="22"/>
              </w:rPr>
              <w:t>I</w:t>
            </w:r>
          </w:p>
        </w:tc>
        <w:tc>
          <w:tcPr>
            <w:tcW w:w="3303" w:type="dxa"/>
            <w:shd w:val="clear" w:color="auto" w:fill="auto"/>
            <w:vAlign w:val="center"/>
          </w:tcPr>
          <w:p w:rsidR="001625AE" w:rsidRDefault="005F7794">
            <w:pPr>
              <w:pStyle w:val="afff6"/>
              <w:ind w:firstLineChars="0" w:firstLine="0"/>
              <w:rPr>
                <w:szCs w:val="22"/>
              </w:rPr>
            </w:pPr>
            <w:r>
              <w:rPr>
                <w:szCs w:val="22"/>
              </w:rPr>
              <w:t>Power Button</w:t>
            </w:r>
          </w:p>
        </w:tc>
      </w:tr>
      <w:tr w:rsidR="001625AE">
        <w:tc>
          <w:tcPr>
            <w:tcW w:w="3507" w:type="dxa"/>
            <w:shd w:val="clear" w:color="auto" w:fill="auto"/>
            <w:vAlign w:val="center"/>
          </w:tcPr>
          <w:p w:rsidR="001625AE" w:rsidRDefault="005F7794">
            <w:pPr>
              <w:spacing w:line="240" w:lineRule="auto"/>
              <w:rPr>
                <w:rFonts w:ascii="Times New Roman" w:eastAsia="微软雅黑"/>
                <w:szCs w:val="22"/>
              </w:rPr>
            </w:pPr>
            <w:r>
              <w:rPr>
                <w:rFonts w:ascii="Times New Roman" w:eastAsia="微软雅黑"/>
                <w:szCs w:val="22"/>
              </w:rPr>
              <w:t>BMC_PWR_LED_YEL_R_N</w:t>
            </w:r>
          </w:p>
        </w:tc>
        <w:tc>
          <w:tcPr>
            <w:tcW w:w="799" w:type="dxa"/>
            <w:shd w:val="clear" w:color="auto" w:fill="auto"/>
            <w:vAlign w:val="center"/>
          </w:tcPr>
          <w:p w:rsidR="001625AE" w:rsidRDefault="005F7794">
            <w:pPr>
              <w:rPr>
                <w:rFonts w:ascii="Times New Roman" w:eastAsia="微软雅黑"/>
                <w:szCs w:val="22"/>
              </w:rPr>
            </w:pPr>
            <w:r>
              <w:rPr>
                <w:rFonts w:ascii="Times New Roman" w:eastAsia="微软雅黑"/>
                <w:szCs w:val="22"/>
              </w:rPr>
              <w:t>J18</w:t>
            </w:r>
          </w:p>
        </w:tc>
        <w:tc>
          <w:tcPr>
            <w:tcW w:w="687" w:type="dxa"/>
            <w:shd w:val="clear" w:color="auto" w:fill="auto"/>
            <w:vAlign w:val="center"/>
          </w:tcPr>
          <w:p w:rsidR="001625AE" w:rsidRDefault="005F7794">
            <w:pPr>
              <w:ind w:firstLineChars="50" w:firstLine="105"/>
              <w:rPr>
                <w:rFonts w:ascii="Times New Roman" w:eastAsia="微软雅黑"/>
                <w:szCs w:val="22"/>
              </w:rPr>
            </w:pPr>
            <w:r>
              <w:rPr>
                <w:rFonts w:ascii="Times New Roman" w:eastAsia="微软雅黑"/>
                <w:szCs w:val="22"/>
              </w:rPr>
              <w:t>O</w:t>
            </w:r>
          </w:p>
        </w:tc>
        <w:tc>
          <w:tcPr>
            <w:tcW w:w="3303" w:type="dxa"/>
            <w:vMerge w:val="restart"/>
            <w:shd w:val="clear" w:color="auto" w:fill="auto"/>
            <w:vAlign w:val="center"/>
          </w:tcPr>
          <w:p w:rsidR="001625AE" w:rsidRDefault="005F7794">
            <w:pPr>
              <w:pStyle w:val="afff6"/>
              <w:ind w:firstLineChars="0" w:firstLine="0"/>
              <w:rPr>
                <w:szCs w:val="22"/>
              </w:rPr>
            </w:pPr>
            <w:r>
              <w:rPr>
                <w:szCs w:val="22"/>
              </w:rPr>
              <w:t>Power Led</w:t>
            </w:r>
          </w:p>
        </w:tc>
      </w:tr>
      <w:tr w:rsidR="001625AE">
        <w:tc>
          <w:tcPr>
            <w:tcW w:w="3507" w:type="dxa"/>
            <w:shd w:val="clear" w:color="auto" w:fill="auto"/>
            <w:vAlign w:val="center"/>
          </w:tcPr>
          <w:p w:rsidR="001625AE" w:rsidRDefault="005F7794">
            <w:pPr>
              <w:rPr>
                <w:rFonts w:ascii="Times New Roman" w:eastAsia="微软雅黑"/>
                <w:szCs w:val="22"/>
              </w:rPr>
            </w:pPr>
            <w:r>
              <w:rPr>
                <w:rFonts w:ascii="Times New Roman" w:eastAsia="微软雅黑"/>
                <w:szCs w:val="22"/>
              </w:rPr>
              <w:t>BMC_PWR_LED_GRN_R_N</w:t>
            </w:r>
          </w:p>
        </w:tc>
        <w:tc>
          <w:tcPr>
            <w:tcW w:w="799" w:type="dxa"/>
            <w:shd w:val="clear" w:color="auto" w:fill="auto"/>
            <w:vAlign w:val="center"/>
          </w:tcPr>
          <w:p w:rsidR="001625AE" w:rsidRDefault="005F7794">
            <w:pPr>
              <w:rPr>
                <w:rFonts w:ascii="Times New Roman" w:eastAsia="微软雅黑"/>
                <w:szCs w:val="22"/>
              </w:rPr>
            </w:pPr>
            <w:r>
              <w:rPr>
                <w:rFonts w:ascii="Times New Roman" w:eastAsia="微软雅黑"/>
                <w:szCs w:val="22"/>
              </w:rPr>
              <w:t>Y7</w:t>
            </w:r>
          </w:p>
        </w:tc>
        <w:tc>
          <w:tcPr>
            <w:tcW w:w="687" w:type="dxa"/>
            <w:shd w:val="clear" w:color="auto" w:fill="auto"/>
            <w:vAlign w:val="center"/>
          </w:tcPr>
          <w:p w:rsidR="001625AE" w:rsidRDefault="005F7794">
            <w:pPr>
              <w:ind w:firstLineChars="50" w:firstLine="105"/>
              <w:rPr>
                <w:rFonts w:ascii="Times New Roman" w:eastAsia="微软雅黑"/>
                <w:szCs w:val="22"/>
              </w:rPr>
            </w:pPr>
            <w:r>
              <w:rPr>
                <w:rFonts w:ascii="Times New Roman" w:eastAsia="微软雅黑"/>
                <w:szCs w:val="22"/>
              </w:rPr>
              <w:t>O</w:t>
            </w:r>
          </w:p>
        </w:tc>
        <w:tc>
          <w:tcPr>
            <w:tcW w:w="3303" w:type="dxa"/>
            <w:vMerge/>
            <w:shd w:val="clear" w:color="auto" w:fill="auto"/>
            <w:vAlign w:val="center"/>
          </w:tcPr>
          <w:p w:rsidR="001625AE" w:rsidRDefault="001625AE">
            <w:pPr>
              <w:pStyle w:val="afff6"/>
              <w:ind w:firstLineChars="0" w:firstLine="0"/>
            </w:pPr>
          </w:p>
        </w:tc>
      </w:tr>
    </w:tbl>
    <w:p w:rsidR="001625AE" w:rsidRDefault="001625AE">
      <w:pPr>
        <w:ind w:firstLine="440"/>
      </w:pPr>
    </w:p>
    <w:p w:rsidR="001625AE" w:rsidRDefault="005F7794">
      <w:pPr>
        <w:pStyle w:val="3"/>
        <w:widowControl/>
        <w:numPr>
          <w:ilvl w:val="2"/>
          <w:numId w:val="13"/>
        </w:numPr>
        <w:tabs>
          <w:tab w:val="clear" w:pos="720"/>
        </w:tabs>
        <w:autoSpaceDE w:val="0"/>
        <w:autoSpaceDN w:val="0"/>
        <w:spacing w:after="240"/>
        <w:rPr>
          <w:rFonts w:ascii="Times New Roman"/>
        </w:rPr>
      </w:pPr>
      <w:bookmarkStart w:id="61" w:name="_Toc104046189"/>
      <w:bookmarkStart w:id="62" w:name="_Toc23384"/>
      <w:r>
        <w:rPr>
          <w:rFonts w:ascii="Times New Roman" w:hint="eastAsia"/>
        </w:rPr>
        <w:t>PSU</w:t>
      </w:r>
      <w:r>
        <w:rPr>
          <w:rFonts w:ascii="Times New Roman" w:hint="eastAsia"/>
        </w:rPr>
        <w:t>监控</w:t>
      </w:r>
      <w:bookmarkEnd w:id="61"/>
      <w:bookmarkEnd w:id="62"/>
    </w:p>
    <w:p w:rsidR="001625AE" w:rsidRDefault="005F7794">
      <w:pPr>
        <w:ind w:left="630"/>
        <w:rPr>
          <w:rFonts w:hAnsi="宋体"/>
          <w:szCs w:val="21"/>
        </w:rPr>
      </w:pPr>
      <w:r>
        <w:rPr>
          <w:rStyle w:val="tgt1"/>
          <w:rFonts w:hAnsi="宋体" w:cs="Tahoma"/>
          <w:color w:val="333333"/>
          <w:szCs w:val="21"/>
        </w:rPr>
        <w:t>CPU CPLD</w:t>
      </w:r>
      <w:r>
        <w:rPr>
          <w:rStyle w:val="tgt1"/>
          <w:rFonts w:hAnsi="宋体" w:cs="Tahoma"/>
          <w:color w:val="333333"/>
          <w:szCs w:val="21"/>
        </w:rPr>
        <w:t>从</w:t>
      </w:r>
      <w:r>
        <w:rPr>
          <w:rStyle w:val="tgt1"/>
          <w:rFonts w:hAnsi="宋体" w:cs="Tahoma" w:hint="eastAsia"/>
          <w:color w:val="333333"/>
          <w:szCs w:val="21"/>
        </w:rPr>
        <w:t>P</w:t>
      </w:r>
      <w:r>
        <w:rPr>
          <w:rStyle w:val="tgt1"/>
          <w:rFonts w:hAnsi="宋体" w:cs="Tahoma"/>
          <w:color w:val="333333"/>
          <w:szCs w:val="21"/>
        </w:rPr>
        <w:t>SU</w:t>
      </w:r>
      <w:r>
        <w:rPr>
          <w:rStyle w:val="tgt1"/>
          <w:rFonts w:hAnsi="宋体" w:cs="Tahoma"/>
          <w:color w:val="333333"/>
          <w:szCs w:val="21"/>
        </w:rPr>
        <w:t>获取电源状态，并将这些信号</w:t>
      </w:r>
      <w:r>
        <w:rPr>
          <w:rStyle w:val="tgt1"/>
          <w:rFonts w:hAnsi="宋体" w:cs="Tahoma" w:hint="eastAsia"/>
          <w:color w:val="333333"/>
          <w:szCs w:val="21"/>
        </w:rPr>
        <w:t>通过</w:t>
      </w:r>
      <w:r>
        <w:rPr>
          <w:rStyle w:val="tgt1"/>
          <w:rFonts w:hAnsi="宋体" w:cs="Tahoma" w:hint="eastAsia"/>
          <w:color w:val="333333"/>
          <w:szCs w:val="21"/>
        </w:rPr>
        <w:t>SPGIO</w:t>
      </w:r>
      <w:r>
        <w:rPr>
          <w:rStyle w:val="tgt1"/>
          <w:rFonts w:hAnsi="宋体" w:cs="Tahoma"/>
          <w:color w:val="333333"/>
          <w:szCs w:val="21"/>
        </w:rPr>
        <w:t>传输给</w:t>
      </w:r>
      <w:r>
        <w:rPr>
          <w:rStyle w:val="tgt1"/>
          <w:rFonts w:hAnsi="宋体" w:cs="Tahoma"/>
          <w:color w:val="333333"/>
          <w:szCs w:val="21"/>
        </w:rPr>
        <w:t>CMU CPLD</w:t>
      </w:r>
      <w:r>
        <w:rPr>
          <w:rStyle w:val="tgt1"/>
          <w:rFonts w:hAnsi="宋体" w:cs="Tahoma"/>
          <w:color w:val="333333"/>
          <w:szCs w:val="21"/>
        </w:rPr>
        <w:t>。</w:t>
      </w:r>
      <w:r>
        <w:rPr>
          <w:rStyle w:val="tgt1"/>
          <w:rFonts w:hAnsi="宋体" w:cs="Tahoma"/>
          <w:color w:val="333333"/>
          <w:szCs w:val="21"/>
        </w:rPr>
        <w:t>CMU CPLD</w:t>
      </w:r>
      <w:r>
        <w:rPr>
          <w:rStyle w:val="tgt1"/>
          <w:rFonts w:hAnsi="宋体" w:cs="Tahoma"/>
          <w:color w:val="333333"/>
          <w:szCs w:val="21"/>
        </w:rPr>
        <w:t>将其传输到</w:t>
      </w:r>
      <w:r>
        <w:rPr>
          <w:rStyle w:val="tgt1"/>
          <w:rFonts w:hAnsi="宋体" w:cs="Tahoma"/>
          <w:color w:val="333333"/>
          <w:szCs w:val="21"/>
        </w:rPr>
        <w:t>BMC GPIO</w:t>
      </w:r>
      <w:r>
        <w:rPr>
          <w:rStyle w:val="tgt1"/>
          <w:rFonts w:hAnsi="宋体" w:cs="Tahoma" w:hint="eastAsia"/>
          <w:color w:val="333333"/>
          <w:szCs w:val="21"/>
        </w:rPr>
        <w:t>并记录</w:t>
      </w:r>
      <w:r>
        <w:rPr>
          <w:rStyle w:val="tgt1"/>
          <w:rFonts w:hAnsi="宋体" w:cs="Tahoma"/>
          <w:color w:val="333333"/>
          <w:szCs w:val="21"/>
        </w:rPr>
        <w:t>日志</w:t>
      </w:r>
      <w:r>
        <w:rPr>
          <w:rFonts w:hAnsi="宋体" w:hint="eastAsia"/>
          <w:szCs w:val="21"/>
        </w:rPr>
        <w:t>。</w:t>
      </w:r>
    </w:p>
    <w:p w:rsidR="001625AE" w:rsidRDefault="005F7794">
      <w:pPr>
        <w:ind w:left="630"/>
        <w:jc w:val="left"/>
        <w:rPr>
          <w:rFonts w:hAnsi="宋体"/>
          <w:szCs w:val="21"/>
        </w:rPr>
      </w:pPr>
      <w:r>
        <w:rPr>
          <w:noProof/>
        </w:rPr>
        <w:drawing>
          <wp:inline distT="0" distB="0" distL="0" distR="0">
            <wp:extent cx="5963285" cy="2030730"/>
            <wp:effectExtent l="0" t="0" r="0" b="762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981273" cy="2037145"/>
                    </a:xfrm>
                    <a:prstGeom prst="rect">
                      <a:avLst/>
                    </a:prstGeom>
                    <a:noFill/>
                    <a:ln>
                      <a:noFill/>
                    </a:ln>
                  </pic:spPr>
                </pic:pic>
              </a:graphicData>
            </a:graphic>
          </wp:inline>
        </w:drawing>
      </w:r>
    </w:p>
    <w:p w:rsidR="001625AE" w:rsidRDefault="005F7794">
      <w:pPr>
        <w:pStyle w:val="a8"/>
        <w:keepNext/>
      </w:pPr>
      <w:r>
        <w:t xml:space="preserve">Table </w:t>
      </w:r>
      <w:r>
        <w:fldChar w:fldCharType="begin"/>
      </w:r>
      <w:r>
        <w:instrText xml:space="preserve"> SEQ Table \* ARABIC </w:instrText>
      </w:r>
      <w:r>
        <w:fldChar w:fldCharType="separate"/>
      </w:r>
      <w:r>
        <w:t>16</w:t>
      </w:r>
      <w:r>
        <w:fldChar w:fldCharType="end"/>
      </w:r>
      <w:r>
        <w:t xml:space="preserve"> PSU Signals Pin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5"/>
        <w:gridCol w:w="811"/>
        <w:gridCol w:w="593"/>
        <w:gridCol w:w="3317"/>
      </w:tblGrid>
      <w:tr w:rsidR="001625AE">
        <w:tc>
          <w:tcPr>
            <w:tcW w:w="3906" w:type="dxa"/>
            <w:shd w:val="clear" w:color="auto" w:fill="E2EFD9"/>
            <w:vAlign w:val="center"/>
          </w:tcPr>
          <w:p w:rsidR="001625AE" w:rsidRDefault="005F7794">
            <w:pPr>
              <w:pStyle w:val="afff6"/>
              <w:ind w:firstLineChars="0" w:firstLine="0"/>
              <w:rPr>
                <w:color w:val="00B0F0"/>
              </w:rPr>
            </w:pPr>
            <w:r>
              <w:rPr>
                <w:color w:val="00B0F0"/>
              </w:rPr>
              <w:t>Net Name</w:t>
            </w:r>
          </w:p>
        </w:tc>
        <w:tc>
          <w:tcPr>
            <w:tcW w:w="880" w:type="dxa"/>
            <w:shd w:val="clear" w:color="auto" w:fill="E2EFD9"/>
            <w:vAlign w:val="center"/>
          </w:tcPr>
          <w:p w:rsidR="001625AE" w:rsidRDefault="005F7794">
            <w:pPr>
              <w:pStyle w:val="afff6"/>
              <w:ind w:firstLineChars="0" w:firstLine="0"/>
              <w:rPr>
                <w:color w:val="00B0F0"/>
              </w:rPr>
            </w:pPr>
            <w:r>
              <w:rPr>
                <w:color w:val="00B0F0"/>
              </w:rPr>
              <w:t>Pin</w:t>
            </w:r>
          </w:p>
        </w:tc>
        <w:tc>
          <w:tcPr>
            <w:tcW w:w="606" w:type="dxa"/>
            <w:shd w:val="clear" w:color="auto" w:fill="E2EFD9"/>
            <w:vAlign w:val="center"/>
          </w:tcPr>
          <w:p w:rsidR="001625AE" w:rsidRDefault="005F7794">
            <w:pPr>
              <w:pStyle w:val="afff6"/>
              <w:ind w:firstLineChars="0" w:firstLine="0"/>
              <w:rPr>
                <w:color w:val="00B0F0"/>
              </w:rPr>
            </w:pPr>
            <w:r>
              <w:rPr>
                <w:color w:val="00B0F0"/>
              </w:rPr>
              <w:t>I/O</w:t>
            </w:r>
          </w:p>
        </w:tc>
        <w:tc>
          <w:tcPr>
            <w:tcW w:w="4214" w:type="dxa"/>
            <w:shd w:val="clear" w:color="auto" w:fill="E2EFD9"/>
            <w:vAlign w:val="center"/>
          </w:tcPr>
          <w:p w:rsidR="001625AE" w:rsidRDefault="005F7794">
            <w:pPr>
              <w:pStyle w:val="afff6"/>
              <w:ind w:firstLineChars="0" w:firstLine="0"/>
              <w:rPr>
                <w:color w:val="00B0F0"/>
              </w:rPr>
            </w:pPr>
            <w:r>
              <w:rPr>
                <w:color w:val="00B0F0"/>
              </w:rPr>
              <w:t>function</w:t>
            </w:r>
          </w:p>
        </w:tc>
      </w:tr>
      <w:tr w:rsidR="001625AE">
        <w:trPr>
          <w:trHeight w:val="245"/>
        </w:trPr>
        <w:tc>
          <w:tcPr>
            <w:tcW w:w="3906" w:type="dxa"/>
            <w:shd w:val="clear" w:color="auto" w:fill="auto"/>
            <w:vAlign w:val="center"/>
          </w:tcPr>
          <w:p w:rsidR="001625AE" w:rsidRDefault="005F7794">
            <w:pPr>
              <w:spacing w:line="240" w:lineRule="auto"/>
              <w:rPr>
                <w:rFonts w:ascii="Times New Roman" w:eastAsia="微软雅黑"/>
                <w:szCs w:val="22"/>
              </w:rPr>
            </w:pPr>
            <w:r>
              <w:rPr>
                <w:rFonts w:ascii="Times New Roman" w:eastAsia="微软雅黑"/>
                <w:szCs w:val="22"/>
              </w:rPr>
              <w:t>BMC_CPLD_PSU1_PRSNT</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W17</w:t>
            </w:r>
          </w:p>
        </w:tc>
        <w:tc>
          <w:tcPr>
            <w:tcW w:w="606" w:type="dxa"/>
            <w:shd w:val="clear" w:color="auto" w:fill="auto"/>
            <w:vAlign w:val="center"/>
          </w:tcPr>
          <w:p w:rsidR="001625AE" w:rsidRDefault="005F7794">
            <w:pPr>
              <w:ind w:firstLineChars="90" w:firstLine="189"/>
              <w:rPr>
                <w:rFonts w:ascii="Times New Roman" w:eastAsia="微软雅黑"/>
                <w:szCs w:val="22"/>
              </w:rPr>
            </w:pPr>
            <w:r>
              <w:rPr>
                <w:rFonts w:ascii="Times New Roman" w:eastAsia="微软雅黑"/>
                <w:szCs w:val="22"/>
              </w:rPr>
              <w:t>O</w:t>
            </w:r>
          </w:p>
        </w:tc>
        <w:tc>
          <w:tcPr>
            <w:tcW w:w="4214" w:type="dxa"/>
            <w:vMerge w:val="restart"/>
            <w:shd w:val="clear" w:color="auto" w:fill="auto"/>
            <w:vAlign w:val="center"/>
          </w:tcPr>
          <w:p w:rsidR="001625AE" w:rsidRDefault="005F7794">
            <w:pPr>
              <w:pStyle w:val="afff6"/>
              <w:ind w:firstLineChars="0" w:firstLine="0"/>
              <w:rPr>
                <w:szCs w:val="22"/>
              </w:rPr>
            </w:pPr>
            <w:r>
              <w:rPr>
                <w:szCs w:val="22"/>
              </w:rPr>
              <w:t>PSU present to BMC</w:t>
            </w: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t>BMC_CPLD_PSU2_PRSNT</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K20</w:t>
            </w:r>
          </w:p>
        </w:tc>
        <w:tc>
          <w:tcPr>
            <w:tcW w:w="606" w:type="dxa"/>
            <w:shd w:val="clear" w:color="auto" w:fill="auto"/>
            <w:vAlign w:val="center"/>
          </w:tcPr>
          <w:p w:rsidR="001625AE" w:rsidRDefault="005F7794">
            <w:pPr>
              <w:ind w:firstLineChars="90" w:firstLine="189"/>
              <w:rPr>
                <w:rFonts w:ascii="Times New Roman" w:eastAsia="微软雅黑"/>
                <w:szCs w:val="22"/>
              </w:rPr>
            </w:pPr>
            <w:r>
              <w:rPr>
                <w:rFonts w:ascii="Times New Roman" w:eastAsia="微软雅黑"/>
                <w:szCs w:val="22"/>
              </w:rPr>
              <w:t>O</w:t>
            </w:r>
          </w:p>
        </w:tc>
        <w:tc>
          <w:tcPr>
            <w:tcW w:w="4214" w:type="dxa"/>
            <w:vMerge/>
            <w:shd w:val="clear" w:color="auto" w:fill="auto"/>
            <w:vAlign w:val="center"/>
          </w:tcPr>
          <w:p w:rsidR="001625AE" w:rsidRDefault="001625AE">
            <w:pPr>
              <w:pStyle w:val="afff6"/>
              <w:ind w:firstLineChars="0" w:firstLine="0"/>
              <w:rPr>
                <w:szCs w:val="22"/>
              </w:rPr>
            </w:pP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t>BMC_CPLD_PSU3_PRSNT</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M17</w:t>
            </w:r>
          </w:p>
        </w:tc>
        <w:tc>
          <w:tcPr>
            <w:tcW w:w="606" w:type="dxa"/>
            <w:shd w:val="clear" w:color="auto" w:fill="auto"/>
            <w:vAlign w:val="center"/>
          </w:tcPr>
          <w:p w:rsidR="001625AE" w:rsidRDefault="005F7794">
            <w:pPr>
              <w:ind w:firstLineChars="90" w:firstLine="189"/>
              <w:rPr>
                <w:rFonts w:ascii="Times New Roman" w:eastAsia="微软雅黑"/>
                <w:szCs w:val="22"/>
              </w:rPr>
            </w:pPr>
            <w:r>
              <w:rPr>
                <w:rFonts w:ascii="Times New Roman" w:eastAsia="微软雅黑"/>
                <w:szCs w:val="22"/>
              </w:rPr>
              <w:t>O</w:t>
            </w:r>
          </w:p>
        </w:tc>
        <w:tc>
          <w:tcPr>
            <w:tcW w:w="4214" w:type="dxa"/>
            <w:vMerge/>
            <w:shd w:val="clear" w:color="auto" w:fill="auto"/>
            <w:vAlign w:val="center"/>
          </w:tcPr>
          <w:p w:rsidR="001625AE" w:rsidRDefault="001625AE">
            <w:pPr>
              <w:pStyle w:val="afff6"/>
              <w:ind w:firstLineChars="0" w:firstLine="0"/>
              <w:rPr>
                <w:szCs w:val="22"/>
              </w:rPr>
            </w:pP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t>BMC_CPLD_PSU4_PRSNT</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J20</w:t>
            </w:r>
          </w:p>
        </w:tc>
        <w:tc>
          <w:tcPr>
            <w:tcW w:w="606" w:type="dxa"/>
            <w:shd w:val="clear" w:color="auto" w:fill="auto"/>
            <w:vAlign w:val="center"/>
          </w:tcPr>
          <w:p w:rsidR="001625AE" w:rsidRDefault="005F7794">
            <w:pPr>
              <w:ind w:firstLineChars="90" w:firstLine="189"/>
              <w:rPr>
                <w:rFonts w:ascii="Times New Roman" w:eastAsia="微软雅黑"/>
                <w:szCs w:val="22"/>
              </w:rPr>
            </w:pPr>
            <w:r>
              <w:rPr>
                <w:rFonts w:ascii="Times New Roman" w:eastAsia="微软雅黑"/>
                <w:szCs w:val="22"/>
              </w:rPr>
              <w:t>O</w:t>
            </w:r>
          </w:p>
        </w:tc>
        <w:tc>
          <w:tcPr>
            <w:tcW w:w="4214" w:type="dxa"/>
            <w:vMerge/>
            <w:shd w:val="clear" w:color="auto" w:fill="auto"/>
            <w:vAlign w:val="center"/>
          </w:tcPr>
          <w:p w:rsidR="001625AE" w:rsidRDefault="001625AE">
            <w:pPr>
              <w:pStyle w:val="afff6"/>
              <w:ind w:firstLineChars="0" w:firstLine="0"/>
              <w:rPr>
                <w:szCs w:val="22"/>
              </w:rPr>
            </w:pPr>
          </w:p>
        </w:tc>
      </w:tr>
      <w:tr w:rsidR="001625AE">
        <w:tc>
          <w:tcPr>
            <w:tcW w:w="3906" w:type="dxa"/>
            <w:shd w:val="clear" w:color="auto" w:fill="auto"/>
            <w:vAlign w:val="center"/>
          </w:tcPr>
          <w:p w:rsidR="001625AE" w:rsidRDefault="005F7794">
            <w:pPr>
              <w:spacing w:line="240" w:lineRule="auto"/>
              <w:rPr>
                <w:rFonts w:ascii="Times New Roman" w:eastAsia="微软雅黑"/>
                <w:szCs w:val="22"/>
              </w:rPr>
            </w:pPr>
            <w:r>
              <w:rPr>
                <w:rFonts w:ascii="Times New Roman" w:eastAsia="微软雅黑"/>
                <w:szCs w:val="22"/>
              </w:rPr>
              <w:t>BMC_CPLD_PSU1_ALER</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V15</w:t>
            </w:r>
          </w:p>
        </w:tc>
        <w:tc>
          <w:tcPr>
            <w:tcW w:w="606" w:type="dxa"/>
            <w:shd w:val="clear" w:color="auto" w:fill="auto"/>
            <w:vAlign w:val="center"/>
          </w:tcPr>
          <w:p w:rsidR="001625AE" w:rsidRDefault="005F7794">
            <w:pPr>
              <w:ind w:firstLineChars="90" w:firstLine="189"/>
              <w:rPr>
                <w:rFonts w:ascii="Times New Roman" w:eastAsia="微软雅黑"/>
                <w:szCs w:val="22"/>
              </w:rPr>
            </w:pPr>
            <w:r>
              <w:rPr>
                <w:rFonts w:ascii="Times New Roman" w:eastAsia="微软雅黑"/>
                <w:szCs w:val="22"/>
              </w:rPr>
              <w:t>O</w:t>
            </w:r>
          </w:p>
        </w:tc>
        <w:tc>
          <w:tcPr>
            <w:tcW w:w="4214" w:type="dxa"/>
            <w:vMerge w:val="restart"/>
            <w:shd w:val="clear" w:color="auto" w:fill="auto"/>
            <w:vAlign w:val="center"/>
          </w:tcPr>
          <w:p w:rsidR="001625AE" w:rsidRDefault="005F7794">
            <w:pPr>
              <w:pStyle w:val="afff6"/>
              <w:ind w:firstLineChars="0" w:firstLine="0"/>
              <w:rPr>
                <w:szCs w:val="22"/>
              </w:rPr>
            </w:pPr>
            <w:r>
              <w:rPr>
                <w:rFonts w:hint="eastAsia"/>
                <w:szCs w:val="22"/>
              </w:rPr>
              <w:t>P</w:t>
            </w:r>
            <w:r>
              <w:rPr>
                <w:szCs w:val="22"/>
              </w:rPr>
              <w:t>SU alert to BMC</w:t>
            </w: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t>BMC_CPLD_PSU2_ALER</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W16</w:t>
            </w:r>
          </w:p>
        </w:tc>
        <w:tc>
          <w:tcPr>
            <w:tcW w:w="606" w:type="dxa"/>
            <w:shd w:val="clear" w:color="auto" w:fill="auto"/>
            <w:vAlign w:val="center"/>
          </w:tcPr>
          <w:p w:rsidR="001625AE" w:rsidRDefault="005F7794">
            <w:pPr>
              <w:ind w:firstLineChars="90" w:firstLine="189"/>
              <w:rPr>
                <w:rFonts w:ascii="Times New Roman" w:eastAsia="微软雅黑"/>
                <w:szCs w:val="22"/>
              </w:rPr>
            </w:pPr>
            <w:r>
              <w:rPr>
                <w:rFonts w:ascii="Times New Roman" w:eastAsia="微软雅黑"/>
                <w:szCs w:val="22"/>
              </w:rPr>
              <w:t>O</w:t>
            </w:r>
          </w:p>
        </w:tc>
        <w:tc>
          <w:tcPr>
            <w:tcW w:w="4214" w:type="dxa"/>
            <w:vMerge/>
            <w:shd w:val="clear" w:color="auto" w:fill="auto"/>
            <w:vAlign w:val="center"/>
          </w:tcPr>
          <w:p w:rsidR="001625AE" w:rsidRDefault="001625AE">
            <w:pPr>
              <w:pStyle w:val="afff6"/>
              <w:ind w:firstLineChars="0" w:firstLine="0"/>
              <w:rPr>
                <w:szCs w:val="22"/>
              </w:rPr>
            </w:pP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lastRenderedPageBreak/>
              <w:t>BMC_CPLD_PSU3_ALER</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U14</w:t>
            </w:r>
          </w:p>
        </w:tc>
        <w:tc>
          <w:tcPr>
            <w:tcW w:w="606" w:type="dxa"/>
            <w:shd w:val="clear" w:color="auto" w:fill="auto"/>
            <w:vAlign w:val="center"/>
          </w:tcPr>
          <w:p w:rsidR="001625AE" w:rsidRDefault="005F7794">
            <w:pPr>
              <w:ind w:firstLineChars="90" w:firstLine="189"/>
              <w:rPr>
                <w:rFonts w:ascii="Times New Roman" w:eastAsia="微软雅黑"/>
                <w:szCs w:val="22"/>
              </w:rPr>
            </w:pPr>
            <w:r>
              <w:rPr>
                <w:rFonts w:ascii="Times New Roman" w:eastAsia="微软雅黑"/>
                <w:szCs w:val="22"/>
              </w:rPr>
              <w:t>O</w:t>
            </w:r>
          </w:p>
        </w:tc>
        <w:tc>
          <w:tcPr>
            <w:tcW w:w="4214" w:type="dxa"/>
            <w:vMerge/>
            <w:shd w:val="clear" w:color="auto" w:fill="auto"/>
            <w:vAlign w:val="center"/>
          </w:tcPr>
          <w:p w:rsidR="001625AE" w:rsidRDefault="001625AE">
            <w:pPr>
              <w:pStyle w:val="afff6"/>
              <w:ind w:firstLineChars="0" w:firstLine="0"/>
              <w:rPr>
                <w:szCs w:val="22"/>
              </w:rPr>
            </w:pP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t>BMC_CPLD_PSU4_ALER</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V16</w:t>
            </w:r>
          </w:p>
        </w:tc>
        <w:tc>
          <w:tcPr>
            <w:tcW w:w="606" w:type="dxa"/>
            <w:shd w:val="clear" w:color="auto" w:fill="auto"/>
            <w:vAlign w:val="center"/>
          </w:tcPr>
          <w:p w:rsidR="001625AE" w:rsidRDefault="005F7794">
            <w:pPr>
              <w:ind w:firstLineChars="90" w:firstLine="189"/>
              <w:rPr>
                <w:rFonts w:ascii="Times New Roman" w:eastAsia="微软雅黑"/>
                <w:szCs w:val="22"/>
              </w:rPr>
            </w:pPr>
            <w:r>
              <w:rPr>
                <w:rFonts w:ascii="Times New Roman" w:eastAsia="微软雅黑"/>
                <w:szCs w:val="22"/>
              </w:rPr>
              <w:t>O</w:t>
            </w:r>
          </w:p>
        </w:tc>
        <w:tc>
          <w:tcPr>
            <w:tcW w:w="4214" w:type="dxa"/>
            <w:vMerge/>
            <w:shd w:val="clear" w:color="auto" w:fill="auto"/>
            <w:vAlign w:val="center"/>
          </w:tcPr>
          <w:p w:rsidR="001625AE" w:rsidRDefault="001625AE">
            <w:pPr>
              <w:pStyle w:val="afff6"/>
              <w:ind w:firstLineChars="0" w:firstLine="0"/>
              <w:rPr>
                <w:szCs w:val="22"/>
              </w:rPr>
            </w:pPr>
          </w:p>
        </w:tc>
      </w:tr>
      <w:tr w:rsidR="001625AE">
        <w:tc>
          <w:tcPr>
            <w:tcW w:w="3906" w:type="dxa"/>
            <w:shd w:val="clear" w:color="auto" w:fill="auto"/>
            <w:vAlign w:val="center"/>
          </w:tcPr>
          <w:p w:rsidR="001625AE" w:rsidRDefault="005F7794">
            <w:pPr>
              <w:spacing w:line="240" w:lineRule="auto"/>
              <w:rPr>
                <w:rFonts w:ascii="Times New Roman" w:eastAsia="微软雅黑"/>
                <w:szCs w:val="22"/>
              </w:rPr>
            </w:pPr>
            <w:r>
              <w:rPr>
                <w:rFonts w:ascii="Times New Roman" w:eastAsia="微软雅黑"/>
                <w:szCs w:val="22"/>
              </w:rPr>
              <w:t>BMC_CPLD_PSU1_ACOK</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J19</w:t>
            </w:r>
          </w:p>
        </w:tc>
        <w:tc>
          <w:tcPr>
            <w:tcW w:w="606" w:type="dxa"/>
            <w:shd w:val="clear" w:color="auto" w:fill="auto"/>
            <w:vAlign w:val="center"/>
          </w:tcPr>
          <w:p w:rsidR="001625AE" w:rsidRDefault="005F7794">
            <w:pPr>
              <w:ind w:firstLineChars="90" w:firstLine="189"/>
              <w:rPr>
                <w:rFonts w:ascii="Times New Roman" w:eastAsia="微软雅黑"/>
                <w:szCs w:val="22"/>
              </w:rPr>
            </w:pPr>
            <w:r>
              <w:rPr>
                <w:rFonts w:ascii="Times New Roman" w:eastAsia="微软雅黑"/>
                <w:szCs w:val="22"/>
              </w:rPr>
              <w:t>O</w:t>
            </w:r>
          </w:p>
        </w:tc>
        <w:tc>
          <w:tcPr>
            <w:tcW w:w="4214" w:type="dxa"/>
            <w:vMerge w:val="restart"/>
            <w:shd w:val="clear" w:color="auto" w:fill="auto"/>
            <w:vAlign w:val="center"/>
          </w:tcPr>
          <w:p w:rsidR="001625AE" w:rsidRDefault="005F7794">
            <w:pPr>
              <w:pStyle w:val="afff6"/>
              <w:ind w:firstLineChars="0" w:firstLine="0"/>
              <w:rPr>
                <w:szCs w:val="22"/>
              </w:rPr>
            </w:pPr>
            <w:r>
              <w:rPr>
                <w:szCs w:val="22"/>
              </w:rPr>
              <w:t>PSU ACOK to BMC</w:t>
            </w: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t>BMC_CPLD_PSU2_ACOK</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U15</w:t>
            </w:r>
          </w:p>
        </w:tc>
        <w:tc>
          <w:tcPr>
            <w:tcW w:w="606" w:type="dxa"/>
            <w:shd w:val="clear" w:color="auto" w:fill="auto"/>
            <w:vAlign w:val="center"/>
          </w:tcPr>
          <w:p w:rsidR="001625AE" w:rsidRDefault="005F7794">
            <w:pPr>
              <w:ind w:firstLineChars="90" w:firstLine="189"/>
              <w:rPr>
                <w:rFonts w:ascii="Times New Roman" w:eastAsia="微软雅黑"/>
                <w:szCs w:val="22"/>
              </w:rPr>
            </w:pPr>
            <w:r>
              <w:rPr>
                <w:rFonts w:ascii="Times New Roman" w:eastAsia="微软雅黑"/>
                <w:szCs w:val="22"/>
              </w:rPr>
              <w:t>O</w:t>
            </w:r>
          </w:p>
        </w:tc>
        <w:tc>
          <w:tcPr>
            <w:tcW w:w="4214" w:type="dxa"/>
            <w:vMerge/>
            <w:shd w:val="clear" w:color="auto" w:fill="auto"/>
            <w:vAlign w:val="center"/>
          </w:tcPr>
          <w:p w:rsidR="001625AE" w:rsidRDefault="001625AE">
            <w:pPr>
              <w:pStyle w:val="afff6"/>
              <w:ind w:firstLineChars="0" w:firstLine="0"/>
              <w:rPr>
                <w:szCs w:val="22"/>
              </w:rPr>
            </w:pP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t>BMC_CPLD_PSU3_ACOK</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W18</w:t>
            </w:r>
          </w:p>
        </w:tc>
        <w:tc>
          <w:tcPr>
            <w:tcW w:w="606" w:type="dxa"/>
            <w:shd w:val="clear" w:color="auto" w:fill="auto"/>
            <w:vAlign w:val="center"/>
          </w:tcPr>
          <w:p w:rsidR="001625AE" w:rsidRDefault="005F7794">
            <w:pPr>
              <w:ind w:firstLineChars="90" w:firstLine="189"/>
              <w:rPr>
                <w:rFonts w:ascii="Times New Roman" w:eastAsia="微软雅黑"/>
                <w:szCs w:val="22"/>
              </w:rPr>
            </w:pPr>
            <w:r>
              <w:rPr>
                <w:rFonts w:ascii="Times New Roman" w:eastAsia="微软雅黑"/>
                <w:szCs w:val="22"/>
              </w:rPr>
              <w:t>O</w:t>
            </w:r>
          </w:p>
        </w:tc>
        <w:tc>
          <w:tcPr>
            <w:tcW w:w="4214" w:type="dxa"/>
            <w:vMerge/>
            <w:shd w:val="clear" w:color="auto" w:fill="auto"/>
            <w:vAlign w:val="center"/>
          </w:tcPr>
          <w:p w:rsidR="001625AE" w:rsidRDefault="001625AE">
            <w:pPr>
              <w:pStyle w:val="afff6"/>
              <w:ind w:firstLineChars="0" w:firstLine="0"/>
              <w:rPr>
                <w:szCs w:val="22"/>
              </w:rPr>
            </w:pP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t>BMC_CPLD_PSU4_ACOK</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K19</w:t>
            </w:r>
          </w:p>
        </w:tc>
        <w:tc>
          <w:tcPr>
            <w:tcW w:w="606" w:type="dxa"/>
            <w:shd w:val="clear" w:color="auto" w:fill="auto"/>
            <w:vAlign w:val="center"/>
          </w:tcPr>
          <w:p w:rsidR="001625AE" w:rsidRDefault="005F7794">
            <w:pPr>
              <w:ind w:firstLineChars="90" w:firstLine="189"/>
              <w:rPr>
                <w:rFonts w:ascii="Times New Roman" w:eastAsia="微软雅黑"/>
                <w:szCs w:val="22"/>
              </w:rPr>
            </w:pPr>
            <w:r>
              <w:rPr>
                <w:rFonts w:ascii="Times New Roman" w:eastAsia="微软雅黑"/>
                <w:szCs w:val="22"/>
              </w:rPr>
              <w:t>O</w:t>
            </w:r>
          </w:p>
        </w:tc>
        <w:tc>
          <w:tcPr>
            <w:tcW w:w="4214" w:type="dxa"/>
            <w:vMerge/>
            <w:shd w:val="clear" w:color="auto" w:fill="auto"/>
            <w:vAlign w:val="center"/>
          </w:tcPr>
          <w:p w:rsidR="001625AE" w:rsidRDefault="001625AE">
            <w:pPr>
              <w:pStyle w:val="afff6"/>
              <w:ind w:firstLineChars="0" w:firstLine="0"/>
              <w:rPr>
                <w:szCs w:val="22"/>
              </w:rPr>
            </w:pPr>
          </w:p>
        </w:tc>
      </w:tr>
    </w:tbl>
    <w:p w:rsidR="001625AE" w:rsidRDefault="001625AE"/>
    <w:p w:rsidR="001625AE" w:rsidRDefault="005F7794">
      <w:pPr>
        <w:pStyle w:val="3"/>
        <w:widowControl/>
        <w:numPr>
          <w:ilvl w:val="2"/>
          <w:numId w:val="13"/>
        </w:numPr>
        <w:tabs>
          <w:tab w:val="clear" w:pos="720"/>
        </w:tabs>
        <w:autoSpaceDE w:val="0"/>
        <w:autoSpaceDN w:val="0"/>
        <w:spacing w:after="240"/>
        <w:rPr>
          <w:rFonts w:ascii="Times New Roman"/>
        </w:rPr>
      </w:pPr>
      <w:bookmarkStart w:id="63" w:name="_Toc104046190"/>
      <w:bookmarkStart w:id="64" w:name="_Toc12942"/>
      <w:r>
        <w:rPr>
          <w:rFonts w:ascii="Times New Roman" w:hint="eastAsia"/>
        </w:rPr>
        <w:t>时钟模块</w:t>
      </w:r>
      <w:bookmarkEnd w:id="63"/>
      <w:bookmarkEnd w:id="64"/>
    </w:p>
    <w:p w:rsidR="001625AE" w:rsidRDefault="005F7794">
      <w:pPr>
        <w:pStyle w:val="afff6"/>
        <w:ind w:firstLineChars="0" w:firstLine="360"/>
        <w:rPr>
          <w:rFonts w:hAnsi="宋体"/>
          <w:sz w:val="21"/>
        </w:rPr>
      </w:pPr>
      <w:r>
        <w:rPr>
          <w:rFonts w:hAnsi="宋体"/>
          <w:sz w:val="21"/>
        </w:rPr>
        <w:t>全局时钟使用本地</w:t>
      </w:r>
      <w:r>
        <w:rPr>
          <w:rFonts w:hAnsi="宋体"/>
          <w:sz w:val="21"/>
        </w:rPr>
        <w:t>25M</w:t>
      </w:r>
      <w:r>
        <w:rPr>
          <w:rFonts w:hAnsi="宋体"/>
          <w:sz w:val="21"/>
        </w:rPr>
        <w:t>倍频，调用</w:t>
      </w:r>
      <w:r>
        <w:rPr>
          <w:rFonts w:hAnsi="宋体"/>
          <w:sz w:val="21"/>
        </w:rPr>
        <w:t>CPL</w:t>
      </w:r>
      <w:r>
        <w:rPr>
          <w:rFonts w:hAnsi="宋体"/>
          <w:sz w:val="21"/>
        </w:rPr>
        <w:t>内置</w:t>
      </w:r>
      <w:r>
        <w:rPr>
          <w:rFonts w:hAnsi="宋体"/>
          <w:sz w:val="21"/>
        </w:rPr>
        <w:t>PLL</w:t>
      </w:r>
      <w:r>
        <w:rPr>
          <w:rFonts w:hAnsi="宋体"/>
          <w:sz w:val="21"/>
        </w:rPr>
        <w:t>模块，生成</w:t>
      </w:r>
      <w:r>
        <w:rPr>
          <w:rFonts w:hAnsi="宋体"/>
          <w:sz w:val="21"/>
        </w:rPr>
        <w:t>50M</w:t>
      </w:r>
      <w:r>
        <w:rPr>
          <w:rFonts w:hAnsi="宋体"/>
          <w:sz w:val="21"/>
        </w:rPr>
        <w:t>内部全局时钟</w:t>
      </w:r>
      <w:r>
        <w:rPr>
          <w:rFonts w:hAnsi="宋体" w:hint="eastAsia"/>
          <w:sz w:val="21"/>
        </w:rPr>
        <w:t>。</w:t>
      </w:r>
    </w:p>
    <w:p w:rsidR="001625AE" w:rsidRDefault="005F7794">
      <w:pPr>
        <w:keepNext/>
        <w:adjustRightInd w:val="0"/>
        <w:ind w:firstLineChars="64" w:firstLine="134"/>
      </w:pPr>
      <w:r>
        <w:rPr>
          <w:noProof/>
        </w:rPr>
        <w:drawing>
          <wp:inline distT="0" distB="0" distL="0" distR="0">
            <wp:extent cx="5279390" cy="158242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79390" cy="1582420"/>
                    </a:xfrm>
                    <a:prstGeom prst="rect">
                      <a:avLst/>
                    </a:prstGeom>
                    <a:noFill/>
                    <a:ln>
                      <a:noFill/>
                    </a:ln>
                  </pic:spPr>
                </pic:pic>
              </a:graphicData>
            </a:graphic>
          </wp:inline>
        </w:drawing>
      </w:r>
    </w:p>
    <w:p w:rsidR="001625AE" w:rsidRDefault="005F7794">
      <w:pPr>
        <w:pStyle w:val="a8"/>
        <w:jc w:val="center"/>
      </w:pPr>
      <w:r>
        <w:t xml:space="preserve">Figure </w:t>
      </w:r>
      <w:r>
        <w:fldChar w:fldCharType="begin"/>
      </w:r>
      <w:r>
        <w:instrText xml:space="preserve"> SEQ Figure \* ARABIC </w:instrText>
      </w:r>
      <w:r>
        <w:fldChar w:fldCharType="separate"/>
      </w:r>
      <w:r>
        <w:t>7</w:t>
      </w:r>
      <w:r>
        <w:fldChar w:fldCharType="end"/>
      </w:r>
      <w:r>
        <w:t xml:space="preserve"> Clock Logic </w:t>
      </w:r>
    </w:p>
    <w:p w:rsidR="001625AE" w:rsidRDefault="001625AE"/>
    <w:p w:rsidR="001625AE" w:rsidRDefault="005F7794">
      <w:pPr>
        <w:pStyle w:val="a8"/>
        <w:keepNext/>
      </w:pPr>
      <w:r>
        <w:t xml:space="preserve">Table </w:t>
      </w:r>
      <w:r>
        <w:fldChar w:fldCharType="begin"/>
      </w:r>
      <w:r>
        <w:instrText xml:space="preserve"> SEQ Table \* ARABIC </w:instrText>
      </w:r>
      <w:r>
        <w:fldChar w:fldCharType="separate"/>
      </w:r>
      <w:r>
        <w:t>5</w:t>
      </w:r>
      <w:r>
        <w:fldChar w:fldCharType="end"/>
      </w:r>
      <w:r>
        <w:t xml:space="preserve"> ADR pin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91"/>
        <w:gridCol w:w="722"/>
        <w:gridCol w:w="619"/>
        <w:gridCol w:w="3464"/>
      </w:tblGrid>
      <w:tr w:rsidR="001625AE">
        <w:tc>
          <w:tcPr>
            <w:tcW w:w="3541" w:type="dxa"/>
            <w:shd w:val="clear" w:color="auto" w:fill="E2EFD9"/>
            <w:vAlign w:val="center"/>
          </w:tcPr>
          <w:p w:rsidR="001625AE" w:rsidRDefault="005F7794">
            <w:pPr>
              <w:pStyle w:val="afff6"/>
              <w:ind w:firstLineChars="0" w:firstLine="0"/>
              <w:rPr>
                <w:color w:val="00B0F0"/>
              </w:rPr>
            </w:pPr>
            <w:r>
              <w:rPr>
                <w:color w:val="00B0F0"/>
              </w:rPr>
              <w:t>Net Name</w:t>
            </w:r>
          </w:p>
        </w:tc>
        <w:tc>
          <w:tcPr>
            <w:tcW w:w="799" w:type="dxa"/>
            <w:shd w:val="clear" w:color="auto" w:fill="E2EFD9"/>
            <w:vAlign w:val="center"/>
          </w:tcPr>
          <w:p w:rsidR="001625AE" w:rsidRDefault="005F7794">
            <w:pPr>
              <w:pStyle w:val="afff6"/>
              <w:ind w:firstLineChars="0" w:firstLine="0"/>
              <w:rPr>
                <w:color w:val="00B0F0"/>
              </w:rPr>
            </w:pPr>
            <w:r>
              <w:rPr>
                <w:color w:val="00B0F0"/>
              </w:rPr>
              <w:t>Pin</w:t>
            </w:r>
          </w:p>
        </w:tc>
        <w:tc>
          <w:tcPr>
            <w:tcW w:w="687" w:type="dxa"/>
            <w:shd w:val="clear" w:color="auto" w:fill="E2EFD9"/>
            <w:vAlign w:val="center"/>
          </w:tcPr>
          <w:p w:rsidR="001625AE" w:rsidRDefault="005F7794">
            <w:pPr>
              <w:pStyle w:val="afff6"/>
              <w:ind w:firstLineChars="0" w:firstLine="0"/>
              <w:rPr>
                <w:color w:val="00B0F0"/>
              </w:rPr>
            </w:pPr>
            <w:r>
              <w:rPr>
                <w:color w:val="00B0F0"/>
              </w:rPr>
              <w:t>I/O</w:t>
            </w:r>
          </w:p>
        </w:tc>
        <w:tc>
          <w:tcPr>
            <w:tcW w:w="4744" w:type="dxa"/>
            <w:shd w:val="clear" w:color="auto" w:fill="E2EFD9"/>
            <w:vAlign w:val="center"/>
          </w:tcPr>
          <w:p w:rsidR="001625AE" w:rsidRDefault="005F7794">
            <w:pPr>
              <w:pStyle w:val="afff6"/>
              <w:ind w:firstLineChars="0" w:firstLine="0"/>
              <w:rPr>
                <w:color w:val="00B0F0"/>
              </w:rPr>
            </w:pPr>
            <w:r>
              <w:rPr>
                <w:color w:val="00B0F0"/>
              </w:rPr>
              <w:t>function</w:t>
            </w:r>
          </w:p>
        </w:tc>
      </w:tr>
      <w:tr w:rsidR="001625AE">
        <w:tc>
          <w:tcPr>
            <w:tcW w:w="3541" w:type="dxa"/>
            <w:shd w:val="clear" w:color="auto" w:fill="auto"/>
            <w:vAlign w:val="center"/>
          </w:tcPr>
          <w:p w:rsidR="001625AE" w:rsidRDefault="005F7794">
            <w:pPr>
              <w:spacing w:line="240" w:lineRule="auto"/>
              <w:rPr>
                <w:rFonts w:ascii="Times New Roman" w:eastAsia="微软雅黑"/>
                <w:szCs w:val="22"/>
              </w:rPr>
            </w:pPr>
            <w:r>
              <w:rPr>
                <w:rFonts w:ascii="Times New Roman" w:eastAsia="微软雅黑"/>
                <w:szCs w:val="22"/>
              </w:rPr>
              <w:t>CLK_25M_OSC_CPLD_CLK_IN_R</w:t>
            </w:r>
          </w:p>
        </w:tc>
        <w:tc>
          <w:tcPr>
            <w:tcW w:w="799" w:type="dxa"/>
            <w:shd w:val="clear" w:color="auto" w:fill="auto"/>
            <w:vAlign w:val="center"/>
          </w:tcPr>
          <w:p w:rsidR="001625AE" w:rsidRDefault="005F7794">
            <w:pPr>
              <w:rPr>
                <w:rFonts w:ascii="Times New Roman" w:eastAsia="微软雅黑"/>
                <w:szCs w:val="22"/>
              </w:rPr>
            </w:pPr>
            <w:r>
              <w:rPr>
                <w:rFonts w:ascii="Times New Roman" w:eastAsia="微软雅黑"/>
                <w:szCs w:val="22"/>
              </w:rPr>
              <w:t>B10</w:t>
            </w:r>
          </w:p>
        </w:tc>
        <w:tc>
          <w:tcPr>
            <w:tcW w:w="687" w:type="dxa"/>
            <w:shd w:val="clear" w:color="auto" w:fill="auto"/>
            <w:vAlign w:val="center"/>
          </w:tcPr>
          <w:p w:rsidR="001625AE" w:rsidRDefault="005F7794">
            <w:pPr>
              <w:ind w:firstLineChars="90" w:firstLine="189"/>
              <w:rPr>
                <w:rFonts w:ascii="Times New Roman" w:eastAsia="微软雅黑"/>
                <w:szCs w:val="22"/>
              </w:rPr>
            </w:pPr>
            <w:r>
              <w:rPr>
                <w:rFonts w:ascii="Times New Roman" w:eastAsia="微软雅黑"/>
                <w:szCs w:val="22"/>
              </w:rPr>
              <w:t>I</w:t>
            </w:r>
          </w:p>
        </w:tc>
        <w:tc>
          <w:tcPr>
            <w:tcW w:w="4744" w:type="dxa"/>
            <w:shd w:val="clear" w:color="auto" w:fill="auto"/>
            <w:vAlign w:val="center"/>
          </w:tcPr>
          <w:p w:rsidR="001625AE" w:rsidRDefault="005F7794">
            <w:pPr>
              <w:pStyle w:val="afff6"/>
              <w:ind w:firstLineChars="0" w:firstLine="0"/>
              <w:rPr>
                <w:color w:val="000000"/>
                <w:szCs w:val="22"/>
              </w:rPr>
            </w:pPr>
            <w:r>
              <w:rPr>
                <w:color w:val="000000"/>
                <w:szCs w:val="22"/>
              </w:rPr>
              <w:t>CLK INPUT</w:t>
            </w:r>
          </w:p>
        </w:tc>
      </w:tr>
    </w:tbl>
    <w:p w:rsidR="001625AE" w:rsidRDefault="005F7794">
      <w:pPr>
        <w:pStyle w:val="3"/>
        <w:widowControl/>
        <w:numPr>
          <w:ilvl w:val="2"/>
          <w:numId w:val="13"/>
        </w:numPr>
        <w:tabs>
          <w:tab w:val="clear" w:pos="720"/>
        </w:tabs>
        <w:autoSpaceDE w:val="0"/>
        <w:autoSpaceDN w:val="0"/>
        <w:spacing w:after="240"/>
        <w:rPr>
          <w:rFonts w:ascii="Times New Roman"/>
        </w:rPr>
      </w:pPr>
      <w:bookmarkStart w:id="65" w:name="_Toc104046191"/>
      <w:bookmarkStart w:id="66" w:name="_Toc8413"/>
      <w:r>
        <w:rPr>
          <w:rFonts w:ascii="Times New Roman"/>
        </w:rPr>
        <w:t>CPU</w:t>
      </w:r>
      <w:r>
        <w:rPr>
          <w:rFonts w:ascii="Times New Roman" w:hint="eastAsia"/>
        </w:rPr>
        <w:t>错误</w:t>
      </w:r>
      <w:r>
        <w:rPr>
          <w:rFonts w:ascii="Times New Roman"/>
        </w:rPr>
        <w:t>监测</w:t>
      </w:r>
      <w:bookmarkEnd w:id="65"/>
      <w:bookmarkEnd w:id="66"/>
    </w:p>
    <w:p w:rsidR="001625AE" w:rsidRDefault="005F7794">
      <w:pPr>
        <w:adjustRightInd w:val="0"/>
        <w:ind w:firstLine="420"/>
        <w:rPr>
          <w:rStyle w:val="tgt1"/>
          <w:rFonts w:hAnsi="宋体" w:cs="Tahoma"/>
          <w:szCs w:val="21"/>
        </w:rPr>
      </w:pPr>
      <w:r>
        <w:rPr>
          <w:rStyle w:val="tgt1"/>
          <w:rFonts w:hAnsi="宋体" w:cs="Tahoma"/>
          <w:szCs w:val="21"/>
        </w:rPr>
        <w:t>CPLD</w:t>
      </w:r>
      <w:r>
        <w:rPr>
          <w:rStyle w:val="tgt1"/>
          <w:rFonts w:hAnsi="宋体" w:cs="Tahoma"/>
          <w:szCs w:val="21"/>
        </w:rPr>
        <w:t>将监控</w:t>
      </w:r>
      <w:r>
        <w:rPr>
          <w:rStyle w:val="tgt1"/>
          <w:rFonts w:hAnsi="宋体" w:cs="Tahoma"/>
          <w:szCs w:val="21"/>
        </w:rPr>
        <w:t>CPU</w:t>
      </w:r>
      <w:r>
        <w:rPr>
          <w:rStyle w:val="tgt1"/>
          <w:rFonts w:hAnsi="宋体" w:cs="Tahoma"/>
          <w:szCs w:val="21"/>
        </w:rPr>
        <w:t>的</w:t>
      </w:r>
      <w:r>
        <w:rPr>
          <w:rStyle w:val="tgt1"/>
          <w:rFonts w:hAnsi="宋体" w:cs="Tahoma"/>
          <w:szCs w:val="21"/>
        </w:rPr>
        <w:t>SMERR</w:t>
      </w:r>
      <w:r>
        <w:rPr>
          <w:rStyle w:val="tgt1"/>
          <w:rFonts w:hAnsi="宋体" w:cs="Tahoma"/>
          <w:szCs w:val="21"/>
        </w:rPr>
        <w:t>信号。</w:t>
      </w:r>
      <w:r>
        <w:rPr>
          <w:rStyle w:val="tgt1"/>
          <w:rFonts w:hAnsi="宋体" w:cs="Tahoma" w:hint="eastAsia"/>
          <w:szCs w:val="21"/>
        </w:rPr>
        <w:t>S</w:t>
      </w:r>
      <w:r>
        <w:rPr>
          <w:rStyle w:val="tgt1"/>
          <w:rFonts w:hAnsi="宋体" w:cs="Tahoma"/>
          <w:szCs w:val="21"/>
        </w:rPr>
        <w:t>MERR</w:t>
      </w:r>
      <w:r>
        <w:rPr>
          <w:rStyle w:val="tgt1"/>
          <w:rFonts w:hAnsi="宋体" w:cs="Tahoma" w:hint="eastAsia"/>
          <w:szCs w:val="21"/>
        </w:rPr>
        <w:t>信号</w:t>
      </w:r>
      <w:r>
        <w:rPr>
          <w:rStyle w:val="tgt1"/>
          <w:rFonts w:hAnsi="宋体" w:cs="Tahoma"/>
          <w:szCs w:val="21"/>
        </w:rPr>
        <w:t>保持上拉状态，当</w:t>
      </w:r>
      <w:r>
        <w:rPr>
          <w:rStyle w:val="tgt1"/>
          <w:rFonts w:hAnsi="宋体" w:cs="Tahoma" w:hint="eastAsia"/>
          <w:szCs w:val="21"/>
        </w:rPr>
        <w:t>系统</w:t>
      </w:r>
      <w:r>
        <w:rPr>
          <w:rStyle w:val="tgt1"/>
          <w:rFonts w:hAnsi="宋体" w:cs="Tahoma"/>
          <w:szCs w:val="21"/>
        </w:rPr>
        <w:t>发生内部错误时，</w:t>
      </w:r>
      <w:r>
        <w:rPr>
          <w:rStyle w:val="tgt1"/>
          <w:rFonts w:hAnsi="宋体" w:cs="Tahoma" w:hint="eastAsia"/>
          <w:szCs w:val="21"/>
        </w:rPr>
        <w:t>信号被置为</w:t>
      </w:r>
      <w:r>
        <w:rPr>
          <w:rStyle w:val="tgt1"/>
          <w:rFonts w:hAnsi="宋体" w:cs="Tahoma"/>
          <w:szCs w:val="21"/>
        </w:rPr>
        <w:t>低电平知会</w:t>
      </w:r>
      <w:r>
        <w:rPr>
          <w:rStyle w:val="tgt1"/>
          <w:rFonts w:hAnsi="宋体" w:cs="Tahoma" w:hint="eastAsia"/>
          <w:szCs w:val="21"/>
        </w:rPr>
        <w:t>CPLD</w:t>
      </w:r>
      <w:r>
        <w:rPr>
          <w:rStyle w:val="tgt1"/>
          <w:rFonts w:hAnsi="宋体" w:cs="Tahoma" w:hint="eastAsia"/>
          <w:szCs w:val="21"/>
        </w:rPr>
        <w:t>，</w:t>
      </w:r>
      <w:r>
        <w:rPr>
          <w:rStyle w:val="tgt1"/>
          <w:rFonts w:hAnsi="宋体" w:cs="Tahoma"/>
          <w:szCs w:val="21"/>
        </w:rPr>
        <w:t>CPU CPLD</w:t>
      </w:r>
      <w:r>
        <w:rPr>
          <w:rStyle w:val="tgt1"/>
          <w:rFonts w:hAnsi="宋体" w:cs="Tahoma" w:hint="eastAsia"/>
          <w:szCs w:val="21"/>
        </w:rPr>
        <w:t>通过</w:t>
      </w:r>
      <w:r>
        <w:rPr>
          <w:rStyle w:val="tgt1"/>
          <w:rFonts w:hAnsi="宋体" w:cs="Tahoma"/>
          <w:szCs w:val="21"/>
        </w:rPr>
        <w:t>SGPIO</w:t>
      </w:r>
      <w:r>
        <w:rPr>
          <w:rStyle w:val="tgt1"/>
          <w:rFonts w:hAnsi="宋体" w:cs="Tahoma" w:hint="eastAsia"/>
          <w:szCs w:val="21"/>
        </w:rPr>
        <w:t>到</w:t>
      </w:r>
      <w:r>
        <w:rPr>
          <w:rStyle w:val="tgt1"/>
          <w:rFonts w:hAnsi="宋体" w:cs="Tahoma" w:hint="eastAsia"/>
          <w:szCs w:val="21"/>
        </w:rPr>
        <w:t>BMC CPLD</w:t>
      </w:r>
      <w:r>
        <w:rPr>
          <w:rStyle w:val="tgt1"/>
          <w:rFonts w:hAnsi="宋体" w:cs="Tahoma" w:hint="eastAsia"/>
          <w:szCs w:val="21"/>
        </w:rPr>
        <w:t>，</w:t>
      </w:r>
      <w:r>
        <w:rPr>
          <w:rStyle w:val="tgt1"/>
          <w:rFonts w:hAnsi="宋体" w:cs="Tahoma"/>
          <w:szCs w:val="21"/>
        </w:rPr>
        <w:t>由</w:t>
      </w:r>
      <w:r>
        <w:rPr>
          <w:rStyle w:val="tgt1"/>
          <w:rFonts w:hAnsi="宋体" w:cs="Tahoma" w:hint="eastAsia"/>
          <w:szCs w:val="21"/>
        </w:rPr>
        <w:t>BMC</w:t>
      </w:r>
      <w:r>
        <w:rPr>
          <w:rStyle w:val="tgt1"/>
          <w:rFonts w:hAnsi="宋体" w:cs="Tahoma" w:hint="eastAsia"/>
          <w:szCs w:val="21"/>
        </w:rPr>
        <w:t>记录</w:t>
      </w:r>
      <w:r>
        <w:rPr>
          <w:rStyle w:val="tgt1"/>
          <w:rFonts w:hAnsi="宋体" w:cs="Tahoma"/>
          <w:szCs w:val="21"/>
        </w:rPr>
        <w:t>并执行对应动作。</w:t>
      </w:r>
      <w:r>
        <w:rPr>
          <w:rStyle w:val="tgt1"/>
          <w:rFonts w:hAnsi="宋体" w:cs="Tahoma" w:hint="eastAsia"/>
          <w:szCs w:val="21"/>
        </w:rPr>
        <w:t>当前</w:t>
      </w:r>
      <w:r>
        <w:rPr>
          <w:rStyle w:val="tgt1"/>
          <w:rFonts w:hAnsi="宋体" w:cs="Tahoma" w:hint="eastAsia"/>
          <w:szCs w:val="21"/>
        </w:rPr>
        <w:t>CPLD</w:t>
      </w:r>
      <w:r>
        <w:rPr>
          <w:rStyle w:val="tgt1"/>
          <w:rFonts w:hAnsi="宋体" w:cs="Tahoma" w:hint="eastAsia"/>
          <w:szCs w:val="21"/>
        </w:rPr>
        <w:t>做</w:t>
      </w:r>
      <w:r>
        <w:rPr>
          <w:rStyle w:val="tgt1"/>
          <w:rFonts w:hAnsi="宋体" w:cs="Tahoma"/>
          <w:szCs w:val="21"/>
        </w:rPr>
        <w:t>了预留，实际并未使用，后续可更新版本合入功能</w:t>
      </w:r>
      <w:r>
        <w:rPr>
          <w:rStyle w:val="tgt1"/>
          <w:rFonts w:hAnsi="宋体" w:cs="Tahoma" w:hint="eastAsia"/>
          <w:szCs w:val="21"/>
        </w:rPr>
        <w:t>。</w:t>
      </w:r>
    </w:p>
    <w:p w:rsidR="001625AE" w:rsidRDefault="001625AE">
      <w:pPr>
        <w:adjustRightInd w:val="0"/>
        <w:ind w:firstLine="420"/>
        <w:rPr>
          <w:rStyle w:val="tgt1"/>
          <w:rFonts w:hAnsi="宋体" w:cs="Tahoma"/>
          <w:color w:val="333333"/>
          <w:szCs w:val="21"/>
        </w:rPr>
      </w:pPr>
    </w:p>
    <w:p w:rsidR="001625AE" w:rsidRDefault="005F7794">
      <w:pPr>
        <w:adjustRightInd w:val="0"/>
        <w:ind w:firstLine="440"/>
        <w:rPr>
          <w:rFonts w:hAnsi="宋体" w:cs="Tahoma"/>
          <w:color w:val="333333"/>
          <w:szCs w:val="21"/>
        </w:rPr>
      </w:pPr>
      <w:r>
        <w:rPr>
          <w:noProof/>
        </w:rPr>
        <w:lastRenderedPageBreak/>
        <w:drawing>
          <wp:inline distT="0" distB="0" distL="0" distR="0">
            <wp:extent cx="4890135" cy="953770"/>
            <wp:effectExtent l="0" t="0" r="571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131940" cy="1001239"/>
                    </a:xfrm>
                    <a:prstGeom prst="rect">
                      <a:avLst/>
                    </a:prstGeom>
                    <a:noFill/>
                    <a:ln>
                      <a:noFill/>
                    </a:ln>
                  </pic:spPr>
                </pic:pic>
              </a:graphicData>
            </a:graphic>
          </wp:inline>
        </w:drawing>
      </w:r>
    </w:p>
    <w:p w:rsidR="001625AE" w:rsidRDefault="005F7794">
      <w:pPr>
        <w:pStyle w:val="a8"/>
        <w:keepNext/>
      </w:pPr>
      <w:r>
        <w:t xml:space="preserve">Table </w:t>
      </w:r>
      <w:r>
        <w:fldChar w:fldCharType="begin"/>
      </w:r>
      <w:r>
        <w:instrText xml:space="preserve"> SEQ Table \* ARABIC </w:instrText>
      </w:r>
      <w:r>
        <w:fldChar w:fldCharType="separate"/>
      </w:r>
      <w:r>
        <w:t>6</w:t>
      </w:r>
      <w:r>
        <w:fldChar w:fldCharType="end"/>
      </w:r>
      <w:r>
        <w:t xml:space="preserve">  </w:t>
      </w:r>
      <w:proofErr w:type="spellStart"/>
      <w:r>
        <w:t>caterr</w:t>
      </w:r>
      <w:proofErr w:type="spellEnd"/>
      <w:r>
        <w:t xml:space="preserve"> pin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1"/>
        <w:gridCol w:w="677"/>
        <w:gridCol w:w="541"/>
        <w:gridCol w:w="3307"/>
      </w:tblGrid>
      <w:tr w:rsidR="001625AE">
        <w:tc>
          <w:tcPr>
            <w:tcW w:w="3794" w:type="dxa"/>
            <w:shd w:val="clear" w:color="auto" w:fill="E2EFD9"/>
            <w:vAlign w:val="center"/>
          </w:tcPr>
          <w:p w:rsidR="001625AE" w:rsidRDefault="005F7794">
            <w:pPr>
              <w:pStyle w:val="afff6"/>
              <w:ind w:firstLineChars="0" w:firstLine="0"/>
              <w:rPr>
                <w:color w:val="00B0F0"/>
              </w:rPr>
            </w:pPr>
            <w:r>
              <w:rPr>
                <w:color w:val="00B0F0"/>
              </w:rPr>
              <w:t>Net Name</w:t>
            </w:r>
          </w:p>
        </w:tc>
        <w:tc>
          <w:tcPr>
            <w:tcW w:w="709" w:type="dxa"/>
            <w:shd w:val="clear" w:color="auto" w:fill="E2EFD9"/>
            <w:vAlign w:val="center"/>
          </w:tcPr>
          <w:p w:rsidR="001625AE" w:rsidRDefault="005F7794">
            <w:pPr>
              <w:pStyle w:val="afff6"/>
              <w:ind w:firstLineChars="0" w:firstLine="0"/>
              <w:rPr>
                <w:color w:val="00B0F0"/>
              </w:rPr>
            </w:pPr>
            <w:r>
              <w:rPr>
                <w:color w:val="00B0F0"/>
              </w:rPr>
              <w:t>Pin</w:t>
            </w:r>
          </w:p>
        </w:tc>
        <w:tc>
          <w:tcPr>
            <w:tcW w:w="567" w:type="dxa"/>
            <w:shd w:val="clear" w:color="auto" w:fill="E2EFD9"/>
            <w:vAlign w:val="center"/>
          </w:tcPr>
          <w:p w:rsidR="001625AE" w:rsidRDefault="005F7794">
            <w:pPr>
              <w:pStyle w:val="afff6"/>
              <w:ind w:firstLineChars="0" w:firstLine="0"/>
              <w:rPr>
                <w:color w:val="00B0F0"/>
              </w:rPr>
            </w:pPr>
            <w:r>
              <w:rPr>
                <w:color w:val="00B0F0"/>
              </w:rPr>
              <w:t>I/O</w:t>
            </w:r>
          </w:p>
        </w:tc>
        <w:tc>
          <w:tcPr>
            <w:tcW w:w="4376" w:type="dxa"/>
            <w:shd w:val="clear" w:color="auto" w:fill="E2EFD9"/>
            <w:vAlign w:val="center"/>
          </w:tcPr>
          <w:p w:rsidR="001625AE" w:rsidRDefault="005F7794">
            <w:pPr>
              <w:pStyle w:val="afff6"/>
              <w:ind w:firstLineChars="0" w:firstLine="0"/>
              <w:rPr>
                <w:color w:val="00B0F0"/>
              </w:rPr>
            </w:pPr>
            <w:r>
              <w:rPr>
                <w:color w:val="00B0F0"/>
              </w:rPr>
              <w:t>function</w:t>
            </w:r>
          </w:p>
        </w:tc>
      </w:tr>
      <w:tr w:rsidR="001625AE">
        <w:tc>
          <w:tcPr>
            <w:tcW w:w="3794" w:type="dxa"/>
            <w:shd w:val="clear" w:color="auto" w:fill="auto"/>
            <w:vAlign w:val="center"/>
          </w:tcPr>
          <w:p w:rsidR="001625AE" w:rsidRDefault="005F7794">
            <w:pPr>
              <w:spacing w:line="240" w:lineRule="auto"/>
              <w:rPr>
                <w:rFonts w:ascii="Times New Roman" w:eastAsia="微软雅黑"/>
                <w:sz w:val="20"/>
              </w:rPr>
            </w:pPr>
            <w:r>
              <w:rPr>
                <w:rFonts w:ascii="Times New Roman" w:eastAsia="微软雅黑"/>
                <w:sz w:val="20"/>
              </w:rPr>
              <w:t>BMC_CPLD_RSD_CPU1_CD_INIT_ERR</w:t>
            </w:r>
          </w:p>
        </w:tc>
        <w:tc>
          <w:tcPr>
            <w:tcW w:w="709" w:type="dxa"/>
            <w:shd w:val="clear" w:color="auto" w:fill="auto"/>
            <w:vAlign w:val="center"/>
          </w:tcPr>
          <w:p w:rsidR="001625AE" w:rsidRDefault="005F7794">
            <w:pPr>
              <w:rPr>
                <w:rFonts w:ascii="Times New Roman" w:eastAsia="微软雅黑"/>
                <w:sz w:val="20"/>
              </w:rPr>
            </w:pPr>
            <w:r>
              <w:rPr>
                <w:rFonts w:ascii="Times New Roman" w:eastAsia="微软雅黑"/>
                <w:sz w:val="20"/>
              </w:rPr>
              <w:t>T12</w:t>
            </w:r>
          </w:p>
        </w:tc>
        <w:tc>
          <w:tcPr>
            <w:tcW w:w="567" w:type="dxa"/>
            <w:shd w:val="clear" w:color="auto" w:fill="auto"/>
            <w:vAlign w:val="center"/>
          </w:tcPr>
          <w:p w:rsidR="001625AE" w:rsidRDefault="005F7794">
            <w:pPr>
              <w:rPr>
                <w:rFonts w:ascii="Times New Roman" w:eastAsia="微软雅黑"/>
                <w:sz w:val="20"/>
              </w:rPr>
            </w:pPr>
            <w:r>
              <w:rPr>
                <w:rFonts w:ascii="Times New Roman" w:eastAsia="微软雅黑"/>
                <w:sz w:val="20"/>
              </w:rPr>
              <w:t>O</w:t>
            </w:r>
          </w:p>
        </w:tc>
        <w:tc>
          <w:tcPr>
            <w:tcW w:w="4376" w:type="dxa"/>
            <w:shd w:val="clear" w:color="auto" w:fill="auto"/>
            <w:vAlign w:val="center"/>
          </w:tcPr>
          <w:p w:rsidR="001625AE" w:rsidRDefault="005F7794">
            <w:pPr>
              <w:pStyle w:val="afff6"/>
              <w:ind w:firstLineChars="0" w:firstLine="0"/>
              <w:rPr>
                <w:szCs w:val="22"/>
              </w:rPr>
            </w:pPr>
            <w:r>
              <w:rPr>
                <w:szCs w:val="22"/>
              </w:rPr>
              <w:t>ERR  TO  BMC</w:t>
            </w:r>
          </w:p>
        </w:tc>
      </w:tr>
      <w:tr w:rsidR="001625AE">
        <w:tc>
          <w:tcPr>
            <w:tcW w:w="3794" w:type="dxa"/>
            <w:shd w:val="clear" w:color="auto" w:fill="auto"/>
            <w:vAlign w:val="center"/>
          </w:tcPr>
          <w:p w:rsidR="001625AE" w:rsidRDefault="005F7794">
            <w:pPr>
              <w:spacing w:line="240" w:lineRule="auto"/>
              <w:rPr>
                <w:rFonts w:ascii="Times New Roman" w:eastAsia="微软雅黑"/>
                <w:sz w:val="20"/>
              </w:rPr>
            </w:pPr>
            <w:r>
              <w:rPr>
                <w:rFonts w:ascii="Times New Roman" w:eastAsia="微软雅黑"/>
                <w:sz w:val="20"/>
              </w:rPr>
              <w:t>BMC_CPLD_RSD_CPU0_CD_INIT_ERR</w:t>
            </w:r>
          </w:p>
        </w:tc>
        <w:tc>
          <w:tcPr>
            <w:tcW w:w="709" w:type="dxa"/>
            <w:shd w:val="clear" w:color="auto" w:fill="auto"/>
            <w:vAlign w:val="center"/>
          </w:tcPr>
          <w:p w:rsidR="001625AE" w:rsidRDefault="005F7794">
            <w:pPr>
              <w:rPr>
                <w:rFonts w:ascii="Times New Roman" w:eastAsia="微软雅黑"/>
                <w:sz w:val="20"/>
              </w:rPr>
            </w:pPr>
            <w:r>
              <w:rPr>
                <w:rFonts w:ascii="Times New Roman" w:eastAsia="微软雅黑"/>
                <w:sz w:val="20"/>
              </w:rPr>
              <w:t>W14</w:t>
            </w:r>
          </w:p>
        </w:tc>
        <w:tc>
          <w:tcPr>
            <w:tcW w:w="567" w:type="dxa"/>
            <w:shd w:val="clear" w:color="auto" w:fill="auto"/>
            <w:vAlign w:val="center"/>
          </w:tcPr>
          <w:p w:rsidR="001625AE" w:rsidRDefault="005F7794">
            <w:pPr>
              <w:rPr>
                <w:rFonts w:ascii="Times New Roman" w:eastAsia="微软雅黑"/>
                <w:sz w:val="20"/>
              </w:rPr>
            </w:pPr>
            <w:r>
              <w:rPr>
                <w:rFonts w:ascii="Times New Roman" w:eastAsia="微软雅黑"/>
                <w:sz w:val="20"/>
              </w:rPr>
              <w:t>O</w:t>
            </w:r>
          </w:p>
        </w:tc>
        <w:tc>
          <w:tcPr>
            <w:tcW w:w="4376" w:type="dxa"/>
            <w:shd w:val="clear" w:color="auto" w:fill="auto"/>
            <w:vAlign w:val="center"/>
          </w:tcPr>
          <w:p w:rsidR="001625AE" w:rsidRDefault="005F7794">
            <w:pPr>
              <w:pStyle w:val="afff6"/>
              <w:ind w:firstLineChars="0" w:firstLine="0"/>
              <w:rPr>
                <w:szCs w:val="22"/>
              </w:rPr>
            </w:pPr>
            <w:r>
              <w:rPr>
                <w:szCs w:val="22"/>
              </w:rPr>
              <w:t>ERR  TO  BMC</w:t>
            </w:r>
          </w:p>
        </w:tc>
      </w:tr>
      <w:tr w:rsidR="001625AE">
        <w:tc>
          <w:tcPr>
            <w:tcW w:w="3794" w:type="dxa"/>
            <w:shd w:val="clear" w:color="auto" w:fill="auto"/>
            <w:vAlign w:val="center"/>
          </w:tcPr>
          <w:p w:rsidR="001625AE" w:rsidRDefault="005F7794">
            <w:pPr>
              <w:spacing w:line="240" w:lineRule="auto"/>
              <w:rPr>
                <w:rFonts w:ascii="Times New Roman" w:eastAsia="微软雅黑"/>
                <w:sz w:val="20"/>
              </w:rPr>
            </w:pPr>
            <w:r>
              <w:rPr>
                <w:rFonts w:ascii="Times New Roman" w:eastAsia="微软雅黑"/>
                <w:sz w:val="20"/>
              </w:rPr>
              <w:t>BMC_RSD_OS_IERR_R</w:t>
            </w:r>
          </w:p>
        </w:tc>
        <w:tc>
          <w:tcPr>
            <w:tcW w:w="709" w:type="dxa"/>
            <w:shd w:val="clear" w:color="auto" w:fill="auto"/>
            <w:vAlign w:val="center"/>
          </w:tcPr>
          <w:p w:rsidR="001625AE" w:rsidRDefault="005F7794">
            <w:pPr>
              <w:rPr>
                <w:rFonts w:ascii="Times New Roman" w:eastAsia="微软雅黑"/>
                <w:sz w:val="20"/>
              </w:rPr>
            </w:pPr>
            <w:r>
              <w:rPr>
                <w:rFonts w:ascii="Times New Roman" w:eastAsia="微软雅黑"/>
                <w:sz w:val="20"/>
              </w:rPr>
              <w:t>Y16</w:t>
            </w:r>
          </w:p>
        </w:tc>
        <w:tc>
          <w:tcPr>
            <w:tcW w:w="567" w:type="dxa"/>
            <w:shd w:val="clear" w:color="auto" w:fill="auto"/>
            <w:vAlign w:val="center"/>
          </w:tcPr>
          <w:p w:rsidR="001625AE" w:rsidRDefault="005F7794">
            <w:pPr>
              <w:rPr>
                <w:rFonts w:ascii="Times New Roman" w:eastAsia="微软雅黑"/>
                <w:sz w:val="20"/>
              </w:rPr>
            </w:pPr>
            <w:r>
              <w:rPr>
                <w:rFonts w:ascii="Times New Roman" w:eastAsia="微软雅黑"/>
                <w:sz w:val="20"/>
              </w:rPr>
              <w:t>O</w:t>
            </w:r>
          </w:p>
        </w:tc>
        <w:tc>
          <w:tcPr>
            <w:tcW w:w="4376" w:type="dxa"/>
            <w:shd w:val="clear" w:color="auto" w:fill="auto"/>
            <w:vAlign w:val="center"/>
          </w:tcPr>
          <w:p w:rsidR="001625AE" w:rsidRDefault="005F7794">
            <w:pPr>
              <w:pStyle w:val="afff6"/>
              <w:ind w:firstLineChars="0" w:firstLine="0"/>
              <w:rPr>
                <w:szCs w:val="22"/>
              </w:rPr>
            </w:pPr>
            <w:r>
              <w:rPr>
                <w:szCs w:val="22"/>
              </w:rPr>
              <w:t>ERR  TO  BMC</w:t>
            </w:r>
          </w:p>
        </w:tc>
      </w:tr>
    </w:tbl>
    <w:p w:rsidR="001625AE" w:rsidRDefault="001625AE">
      <w:pPr>
        <w:ind w:firstLine="440"/>
      </w:pPr>
    </w:p>
    <w:p w:rsidR="001625AE" w:rsidRDefault="005F7794">
      <w:pPr>
        <w:pStyle w:val="3"/>
        <w:widowControl/>
        <w:numPr>
          <w:ilvl w:val="2"/>
          <w:numId w:val="13"/>
        </w:numPr>
        <w:tabs>
          <w:tab w:val="clear" w:pos="720"/>
        </w:tabs>
        <w:autoSpaceDE w:val="0"/>
        <w:autoSpaceDN w:val="0"/>
        <w:spacing w:after="240"/>
        <w:rPr>
          <w:rFonts w:ascii="Times New Roman"/>
        </w:rPr>
      </w:pPr>
      <w:bookmarkStart w:id="67" w:name="_Toc104046192"/>
      <w:bookmarkStart w:id="68" w:name="_Toc18252"/>
      <w:r>
        <w:rPr>
          <w:rFonts w:ascii="Times New Roman" w:hint="eastAsia"/>
        </w:rPr>
        <w:t>C</w:t>
      </w:r>
      <w:r>
        <w:rPr>
          <w:rFonts w:ascii="Times New Roman"/>
        </w:rPr>
        <w:t>PU</w:t>
      </w:r>
      <w:r>
        <w:rPr>
          <w:rFonts w:ascii="Times New Roman" w:hint="eastAsia"/>
        </w:rPr>
        <w:t>过热保护</w:t>
      </w:r>
      <w:bookmarkEnd w:id="67"/>
      <w:bookmarkEnd w:id="68"/>
    </w:p>
    <w:p w:rsidR="001625AE" w:rsidRDefault="005F7794">
      <w:pPr>
        <w:adjustRightInd w:val="0"/>
        <w:ind w:firstLine="420"/>
        <w:rPr>
          <w:rStyle w:val="tgt1"/>
          <w:rFonts w:hAnsi="宋体" w:cs="Tahoma"/>
          <w:color w:val="333333"/>
          <w:szCs w:val="21"/>
        </w:rPr>
      </w:pPr>
      <w:r>
        <w:rPr>
          <w:rStyle w:val="tgt1"/>
          <w:rFonts w:hAnsi="宋体" w:cs="Tahoma"/>
          <w:color w:val="333333"/>
          <w:szCs w:val="21"/>
        </w:rPr>
        <w:t>THERMTRIP_N</w:t>
      </w:r>
      <w:r>
        <w:rPr>
          <w:rStyle w:val="tgt1"/>
          <w:rFonts w:hAnsi="宋体" w:cs="Tahoma"/>
          <w:color w:val="333333"/>
          <w:szCs w:val="21"/>
        </w:rPr>
        <w:t>仅在</w:t>
      </w:r>
      <w:r>
        <w:rPr>
          <w:rStyle w:val="tgt1"/>
          <w:rFonts w:hAnsi="宋体" w:cs="Tahoma"/>
          <w:color w:val="333333"/>
          <w:szCs w:val="21"/>
        </w:rPr>
        <w:t>PWRGOOD</w:t>
      </w:r>
      <w:r>
        <w:rPr>
          <w:rStyle w:val="tgt1"/>
          <w:rFonts w:hAnsi="宋体" w:cs="Tahoma"/>
          <w:color w:val="333333"/>
          <w:szCs w:val="21"/>
        </w:rPr>
        <w:t>生效且</w:t>
      </w:r>
      <w:r>
        <w:rPr>
          <w:rStyle w:val="tgt1"/>
          <w:rFonts w:hAnsi="宋体" w:cs="Tahoma" w:hint="eastAsia"/>
          <w:color w:val="333333"/>
          <w:szCs w:val="21"/>
        </w:rPr>
        <w:t>系统复位</w:t>
      </w:r>
      <w:r>
        <w:rPr>
          <w:rStyle w:val="tgt1"/>
          <w:rFonts w:hAnsi="宋体" w:cs="Tahoma"/>
          <w:color w:val="333333"/>
          <w:szCs w:val="21"/>
        </w:rPr>
        <w:t>完成后</w:t>
      </w:r>
      <w:r>
        <w:rPr>
          <w:rStyle w:val="tgt1"/>
          <w:rFonts w:hAnsi="宋体" w:cs="Tahoma" w:hint="eastAsia"/>
          <w:color w:val="333333"/>
          <w:szCs w:val="21"/>
        </w:rPr>
        <w:t>采样</w:t>
      </w:r>
      <w:r>
        <w:rPr>
          <w:rStyle w:val="tgt1"/>
          <w:rFonts w:hAnsi="宋体" w:cs="Tahoma"/>
          <w:color w:val="333333"/>
          <w:szCs w:val="21"/>
        </w:rPr>
        <w:t>。当</w:t>
      </w:r>
      <w:r>
        <w:rPr>
          <w:rStyle w:val="tgt1"/>
          <w:rFonts w:hAnsi="宋体" w:cs="Tahoma" w:hint="eastAsia"/>
          <w:color w:val="333333"/>
          <w:szCs w:val="21"/>
        </w:rPr>
        <w:t>触发</w:t>
      </w:r>
      <w:r>
        <w:rPr>
          <w:rStyle w:val="tgt1"/>
          <w:rFonts w:hAnsi="宋体" w:cs="Tahoma"/>
          <w:color w:val="333333"/>
          <w:szCs w:val="21"/>
        </w:rPr>
        <w:t>THERMTRIP_N</w:t>
      </w:r>
      <w:r>
        <w:rPr>
          <w:rStyle w:val="tgt1"/>
          <w:rFonts w:hAnsi="宋体" w:cs="Tahoma"/>
          <w:color w:val="333333"/>
          <w:szCs w:val="21"/>
        </w:rPr>
        <w:t>信号时，表明处理器已经达到了一个内部温度，</w:t>
      </w:r>
      <w:r>
        <w:rPr>
          <w:rStyle w:val="tgt1"/>
          <w:rFonts w:hAnsi="宋体" w:cs="Tahoma" w:hint="eastAsia"/>
          <w:color w:val="333333"/>
          <w:szCs w:val="21"/>
        </w:rPr>
        <w:t>这时候需要告知</w:t>
      </w:r>
      <w:r>
        <w:rPr>
          <w:rStyle w:val="tgt1"/>
          <w:rFonts w:hAnsi="宋体" w:cs="Tahoma" w:hint="eastAsia"/>
          <w:color w:val="333333"/>
          <w:szCs w:val="21"/>
        </w:rPr>
        <w:t>BMC</w:t>
      </w:r>
      <w:r>
        <w:rPr>
          <w:rStyle w:val="tgt1"/>
          <w:rFonts w:hAnsi="宋体" w:cs="Tahoma"/>
          <w:color w:val="333333"/>
          <w:szCs w:val="21"/>
        </w:rPr>
        <w:t>将系统关闭，防止造成芯片损坏。</w:t>
      </w:r>
      <w:r>
        <w:rPr>
          <w:rStyle w:val="tgt1"/>
          <w:rFonts w:hAnsi="宋体" w:cs="Tahoma" w:hint="eastAsia"/>
          <w:color w:val="333333"/>
          <w:szCs w:val="21"/>
        </w:rPr>
        <w:t>当前</w:t>
      </w:r>
      <w:r>
        <w:rPr>
          <w:rStyle w:val="tgt1"/>
          <w:rFonts w:hAnsi="宋体" w:cs="Tahoma" w:hint="eastAsia"/>
          <w:color w:val="333333"/>
          <w:szCs w:val="21"/>
        </w:rPr>
        <w:t>CPLD</w:t>
      </w:r>
      <w:r>
        <w:rPr>
          <w:rStyle w:val="tgt1"/>
          <w:rFonts w:hAnsi="宋体" w:cs="Tahoma" w:hint="eastAsia"/>
          <w:color w:val="333333"/>
          <w:szCs w:val="21"/>
        </w:rPr>
        <w:t>做</w:t>
      </w:r>
      <w:r>
        <w:rPr>
          <w:rStyle w:val="tgt1"/>
          <w:rFonts w:hAnsi="宋体" w:cs="Tahoma"/>
          <w:color w:val="333333"/>
          <w:szCs w:val="21"/>
        </w:rPr>
        <w:t>了预留，实际并未使用，后续可更新版本合入功能</w:t>
      </w:r>
      <w:r>
        <w:rPr>
          <w:rStyle w:val="tgt1"/>
          <w:rFonts w:hAnsi="宋体" w:cs="Tahoma" w:hint="eastAsia"/>
          <w:color w:val="333333"/>
          <w:szCs w:val="21"/>
        </w:rPr>
        <w:t>。</w:t>
      </w:r>
    </w:p>
    <w:p w:rsidR="001625AE" w:rsidRDefault="005F7794">
      <w:pPr>
        <w:keepNext/>
        <w:ind w:firstLine="440"/>
        <w:jc w:val="center"/>
      </w:pPr>
      <w:r>
        <w:rPr>
          <w:noProof/>
        </w:rPr>
        <w:drawing>
          <wp:inline distT="0" distB="0" distL="0" distR="0">
            <wp:extent cx="5931535" cy="131826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937555" cy="1320134"/>
                    </a:xfrm>
                    <a:prstGeom prst="rect">
                      <a:avLst/>
                    </a:prstGeom>
                    <a:noFill/>
                    <a:ln>
                      <a:noFill/>
                    </a:ln>
                  </pic:spPr>
                </pic:pic>
              </a:graphicData>
            </a:graphic>
          </wp:inline>
        </w:drawing>
      </w:r>
    </w:p>
    <w:p w:rsidR="001625AE" w:rsidRDefault="005F7794">
      <w:pPr>
        <w:pStyle w:val="a8"/>
        <w:jc w:val="center"/>
        <w:rPr>
          <w:rFonts w:ascii="Times New Roman"/>
        </w:rPr>
      </w:pPr>
      <w:r>
        <w:t xml:space="preserve">Figure </w:t>
      </w:r>
      <w:r>
        <w:fldChar w:fldCharType="begin"/>
      </w:r>
      <w:r>
        <w:instrText xml:space="preserve"> SEQ Figure \* ARABIC </w:instrText>
      </w:r>
      <w:r>
        <w:fldChar w:fldCharType="separate"/>
      </w:r>
      <w:r>
        <w:t>14</w:t>
      </w:r>
      <w:r>
        <w:fldChar w:fldCharType="end"/>
      </w:r>
      <w:r>
        <w:t xml:space="preserve"> THERMTRIP# Function Diagram</w:t>
      </w:r>
    </w:p>
    <w:p w:rsidR="001625AE" w:rsidRDefault="005F7794">
      <w:pPr>
        <w:pStyle w:val="a8"/>
        <w:keepNext/>
      </w:pPr>
      <w:r>
        <w:t xml:space="preserve">Table </w:t>
      </w:r>
      <w:r>
        <w:fldChar w:fldCharType="begin"/>
      </w:r>
      <w:r>
        <w:instrText xml:space="preserve"> SEQ Table \* ARABIC </w:instrText>
      </w:r>
      <w:r>
        <w:fldChar w:fldCharType="separate"/>
      </w:r>
      <w:r>
        <w:t>7</w:t>
      </w:r>
      <w:r>
        <w:fldChar w:fldCharType="end"/>
      </w:r>
      <w:r>
        <w:t xml:space="preserve"> </w:t>
      </w:r>
      <w:proofErr w:type="spellStart"/>
      <w:r>
        <w:t>thermtrip</w:t>
      </w:r>
      <w:proofErr w:type="spellEnd"/>
      <w:r>
        <w:t xml:space="preserve"> pin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7"/>
        <w:gridCol w:w="799"/>
        <w:gridCol w:w="687"/>
        <w:gridCol w:w="3303"/>
      </w:tblGrid>
      <w:tr w:rsidR="001625AE">
        <w:tc>
          <w:tcPr>
            <w:tcW w:w="3507" w:type="dxa"/>
            <w:shd w:val="clear" w:color="auto" w:fill="E2EFD9"/>
            <w:vAlign w:val="center"/>
          </w:tcPr>
          <w:p w:rsidR="001625AE" w:rsidRDefault="005F7794">
            <w:pPr>
              <w:pStyle w:val="afff6"/>
              <w:ind w:firstLineChars="0" w:firstLine="0"/>
              <w:rPr>
                <w:color w:val="00B0F0"/>
              </w:rPr>
            </w:pPr>
            <w:r>
              <w:rPr>
                <w:color w:val="00B0F0"/>
              </w:rPr>
              <w:t>Net Name</w:t>
            </w:r>
          </w:p>
        </w:tc>
        <w:tc>
          <w:tcPr>
            <w:tcW w:w="799" w:type="dxa"/>
            <w:shd w:val="clear" w:color="auto" w:fill="E2EFD9"/>
            <w:vAlign w:val="center"/>
          </w:tcPr>
          <w:p w:rsidR="001625AE" w:rsidRDefault="005F7794">
            <w:pPr>
              <w:pStyle w:val="afff6"/>
              <w:ind w:firstLineChars="0" w:firstLine="0"/>
              <w:rPr>
                <w:color w:val="00B0F0"/>
              </w:rPr>
            </w:pPr>
            <w:r>
              <w:rPr>
                <w:color w:val="00B0F0"/>
              </w:rPr>
              <w:t>Pin</w:t>
            </w:r>
          </w:p>
        </w:tc>
        <w:tc>
          <w:tcPr>
            <w:tcW w:w="687" w:type="dxa"/>
            <w:shd w:val="clear" w:color="auto" w:fill="E2EFD9"/>
            <w:vAlign w:val="center"/>
          </w:tcPr>
          <w:p w:rsidR="001625AE" w:rsidRDefault="005F7794">
            <w:pPr>
              <w:pStyle w:val="afff6"/>
              <w:ind w:firstLineChars="0" w:firstLine="0"/>
              <w:rPr>
                <w:color w:val="00B0F0"/>
              </w:rPr>
            </w:pPr>
            <w:r>
              <w:rPr>
                <w:color w:val="00B0F0"/>
              </w:rPr>
              <w:t>I/O</w:t>
            </w:r>
          </w:p>
        </w:tc>
        <w:tc>
          <w:tcPr>
            <w:tcW w:w="3303" w:type="dxa"/>
            <w:shd w:val="clear" w:color="auto" w:fill="E2EFD9"/>
            <w:vAlign w:val="center"/>
          </w:tcPr>
          <w:p w:rsidR="001625AE" w:rsidRDefault="005F7794">
            <w:pPr>
              <w:pStyle w:val="afff6"/>
              <w:ind w:firstLineChars="0" w:firstLine="0"/>
              <w:rPr>
                <w:color w:val="00B0F0"/>
              </w:rPr>
            </w:pPr>
            <w:r>
              <w:rPr>
                <w:color w:val="00B0F0"/>
              </w:rPr>
              <w:t>function</w:t>
            </w:r>
          </w:p>
        </w:tc>
      </w:tr>
      <w:tr w:rsidR="001625AE">
        <w:tc>
          <w:tcPr>
            <w:tcW w:w="3507" w:type="dxa"/>
            <w:shd w:val="clear" w:color="auto" w:fill="auto"/>
            <w:vAlign w:val="center"/>
          </w:tcPr>
          <w:p w:rsidR="001625AE" w:rsidRDefault="005F7794">
            <w:pPr>
              <w:spacing w:line="240" w:lineRule="auto"/>
              <w:rPr>
                <w:rFonts w:ascii="微软雅黑" w:eastAsia="微软雅黑" w:hAnsi="微软雅黑"/>
                <w:sz w:val="20"/>
              </w:rPr>
            </w:pPr>
            <w:r>
              <w:rPr>
                <w:rFonts w:ascii="微软雅黑" w:eastAsia="微软雅黑" w:hAnsi="微软雅黑"/>
                <w:sz w:val="20"/>
              </w:rPr>
              <w:t>FM_CPLD_BMC_THERMTRIP_N</w:t>
            </w:r>
          </w:p>
        </w:tc>
        <w:tc>
          <w:tcPr>
            <w:tcW w:w="799" w:type="dxa"/>
            <w:shd w:val="clear" w:color="auto" w:fill="auto"/>
            <w:vAlign w:val="center"/>
          </w:tcPr>
          <w:p w:rsidR="001625AE" w:rsidRDefault="005F7794">
            <w:pPr>
              <w:rPr>
                <w:rFonts w:ascii="微软雅黑" w:eastAsia="微软雅黑" w:hAnsi="微软雅黑"/>
                <w:sz w:val="20"/>
              </w:rPr>
            </w:pPr>
            <w:r>
              <w:rPr>
                <w:rFonts w:ascii="微软雅黑" w:eastAsia="微软雅黑" w:hAnsi="微软雅黑"/>
                <w:sz w:val="20"/>
              </w:rPr>
              <w:t>M19</w:t>
            </w:r>
          </w:p>
        </w:tc>
        <w:tc>
          <w:tcPr>
            <w:tcW w:w="687" w:type="dxa"/>
            <w:shd w:val="clear" w:color="auto" w:fill="auto"/>
            <w:vAlign w:val="center"/>
          </w:tcPr>
          <w:p w:rsidR="001625AE" w:rsidRDefault="005F7794">
            <w:pPr>
              <w:rPr>
                <w:rFonts w:ascii="微软雅黑" w:eastAsia="微软雅黑" w:hAnsi="微软雅黑"/>
                <w:sz w:val="20"/>
              </w:rPr>
            </w:pPr>
            <w:r>
              <w:rPr>
                <w:rFonts w:ascii="微软雅黑" w:eastAsia="微软雅黑" w:hAnsi="微软雅黑"/>
                <w:sz w:val="20"/>
              </w:rPr>
              <w:t>O</w:t>
            </w:r>
          </w:p>
        </w:tc>
        <w:tc>
          <w:tcPr>
            <w:tcW w:w="3303" w:type="dxa"/>
            <w:shd w:val="clear" w:color="auto" w:fill="auto"/>
            <w:vAlign w:val="center"/>
          </w:tcPr>
          <w:p w:rsidR="001625AE" w:rsidRDefault="005F7794">
            <w:pPr>
              <w:pStyle w:val="afff6"/>
              <w:ind w:firstLineChars="0" w:firstLine="0"/>
              <w:rPr>
                <w:szCs w:val="22"/>
              </w:rPr>
            </w:pPr>
            <w:r>
              <w:rPr>
                <w:szCs w:val="22"/>
              </w:rPr>
              <w:t>THERMTRIP from CPLD</w:t>
            </w:r>
          </w:p>
        </w:tc>
      </w:tr>
    </w:tbl>
    <w:p w:rsidR="001625AE" w:rsidRDefault="001625AE"/>
    <w:p w:rsidR="001625AE" w:rsidRDefault="005F7794">
      <w:pPr>
        <w:adjustRightInd w:val="0"/>
        <w:ind w:firstLine="420"/>
        <w:rPr>
          <w:rStyle w:val="tgt1"/>
          <w:rFonts w:hAnsi="宋体" w:cs="Tahoma"/>
          <w:color w:val="333333"/>
          <w:szCs w:val="21"/>
        </w:rPr>
      </w:pPr>
      <w:r>
        <w:rPr>
          <w:rStyle w:val="tgt1"/>
          <w:rFonts w:hAnsi="宋体"/>
        </w:rPr>
        <w:t>图</w:t>
      </w:r>
      <w:r>
        <w:rPr>
          <w:rStyle w:val="tgt1"/>
          <w:rFonts w:hAnsi="宋体"/>
        </w:rPr>
        <w:t>15</w:t>
      </w:r>
      <w:r>
        <w:rPr>
          <w:rStyle w:val="tgt1"/>
          <w:rFonts w:hAnsi="宋体"/>
        </w:rPr>
        <w:t>显示了</w:t>
      </w:r>
      <w:r>
        <w:rPr>
          <w:rStyle w:val="tgt1"/>
          <w:rFonts w:hAnsi="宋体"/>
        </w:rPr>
        <w:t>THERMTRIP#</w:t>
      </w:r>
      <w:r>
        <w:rPr>
          <w:rStyle w:val="tgt1"/>
          <w:rFonts w:hAnsi="宋体"/>
        </w:rPr>
        <w:t>的</w:t>
      </w:r>
      <w:r>
        <w:rPr>
          <w:rStyle w:val="tgt1"/>
          <w:rFonts w:hAnsi="宋体" w:hint="eastAsia"/>
        </w:rPr>
        <w:t>触发</w:t>
      </w:r>
      <w:r>
        <w:rPr>
          <w:rStyle w:val="tgt1"/>
          <w:rFonts w:hAnsi="宋体"/>
        </w:rPr>
        <w:t>信号。</w:t>
      </w:r>
    </w:p>
    <w:p w:rsidR="001625AE" w:rsidRDefault="005F7794">
      <w:pPr>
        <w:keepNext/>
        <w:ind w:firstLine="440"/>
        <w:jc w:val="center"/>
      </w:pPr>
      <w:r>
        <w:object w:dxaOrig="8970" w:dyaOrig="3465">
          <v:shape id="_x0000_i1028" type="#_x0000_t75" style="width:448.5pt;height:173.25pt" o:ole="">
            <v:imagedata r:id="rId32" o:title=""/>
          </v:shape>
          <o:OLEObject Type="Embed" ProgID="Visio.Drawing.15" ShapeID="_x0000_i1028" DrawAspect="Content" ObjectID="_1730199835" r:id="rId33"/>
        </w:object>
      </w:r>
    </w:p>
    <w:p w:rsidR="001625AE" w:rsidRDefault="005F7794">
      <w:pPr>
        <w:pStyle w:val="a8"/>
        <w:jc w:val="center"/>
        <w:rPr>
          <w:rFonts w:ascii="Times New Roman"/>
        </w:rPr>
      </w:pPr>
      <w:r>
        <w:t xml:space="preserve">Figure </w:t>
      </w:r>
      <w:r>
        <w:fldChar w:fldCharType="begin"/>
      </w:r>
      <w:r>
        <w:instrText xml:space="preserve"> SEQ Figure \* ARABIC </w:instrText>
      </w:r>
      <w:r>
        <w:fldChar w:fldCharType="separate"/>
      </w:r>
      <w:r>
        <w:t>15</w:t>
      </w:r>
      <w:r>
        <w:fldChar w:fldCharType="end"/>
      </w:r>
      <w:r>
        <w:t xml:space="preserve"> Filter Signals of THERMTRIP#</w:t>
      </w:r>
    </w:p>
    <w:p w:rsidR="001625AE" w:rsidRDefault="001625AE">
      <w:pPr>
        <w:pStyle w:val="a8"/>
        <w:jc w:val="center"/>
      </w:pPr>
    </w:p>
    <w:p w:rsidR="001625AE" w:rsidRDefault="005F7794">
      <w:pPr>
        <w:ind w:firstLine="440"/>
        <w:rPr>
          <w:rStyle w:val="tgt1"/>
          <w:rFonts w:hAnsi="宋体"/>
        </w:rPr>
      </w:pPr>
      <w:r>
        <w:br w:type="page"/>
      </w:r>
      <w:r>
        <w:rPr>
          <w:rStyle w:val="tgt1"/>
          <w:rFonts w:hAnsi="宋体"/>
        </w:rPr>
        <w:lastRenderedPageBreak/>
        <w:t xml:space="preserve">The figure 16 </w:t>
      </w:r>
      <w:r>
        <w:rPr>
          <w:rStyle w:val="tgt1"/>
          <w:rFonts w:hAnsi="宋体" w:hint="eastAsia"/>
        </w:rPr>
        <w:t>说明</w:t>
      </w:r>
      <w:r>
        <w:rPr>
          <w:rStyle w:val="tgt1"/>
          <w:rFonts w:hAnsi="宋体"/>
        </w:rPr>
        <w:t>了</w:t>
      </w:r>
      <w:r>
        <w:rPr>
          <w:rStyle w:val="tgt1"/>
          <w:rFonts w:hAnsi="宋体"/>
        </w:rPr>
        <w:t>THERMTRIP#</w:t>
      </w:r>
      <w:r>
        <w:rPr>
          <w:rStyle w:val="tgt1"/>
          <w:rFonts w:hAnsi="宋体" w:hint="eastAsia"/>
        </w:rPr>
        <w:t>的</w:t>
      </w:r>
      <w:r>
        <w:rPr>
          <w:rStyle w:val="tgt1"/>
          <w:rFonts w:hAnsi="宋体"/>
        </w:rPr>
        <w:t>进程</w:t>
      </w:r>
      <w:r>
        <w:rPr>
          <w:rStyle w:val="tgt1"/>
          <w:rFonts w:hAnsi="宋体"/>
        </w:rPr>
        <w:t>.</w:t>
      </w:r>
    </w:p>
    <w:p w:rsidR="001625AE" w:rsidRDefault="005F7794">
      <w:pPr>
        <w:keepNext/>
        <w:ind w:firstLine="440"/>
        <w:jc w:val="center"/>
      </w:pPr>
      <w:r>
        <w:t xml:space="preserve"> </w:t>
      </w:r>
      <w:r>
        <w:object w:dxaOrig="3825" w:dyaOrig="11640">
          <v:shape id="_x0000_i1029" type="#_x0000_t75" style="width:191.25pt;height:582pt" o:ole="">
            <v:imagedata r:id="rId34" o:title=""/>
          </v:shape>
          <o:OLEObject Type="Embed" ProgID="Visio.Drawing.15" ShapeID="_x0000_i1029" DrawAspect="Content" ObjectID="_1730199836" r:id="rId35"/>
        </w:object>
      </w:r>
    </w:p>
    <w:p w:rsidR="001625AE" w:rsidRDefault="005F7794">
      <w:pPr>
        <w:pStyle w:val="a8"/>
        <w:jc w:val="center"/>
        <w:rPr>
          <w:rFonts w:ascii="Times New Roman"/>
        </w:rPr>
      </w:pPr>
      <w:r>
        <w:t xml:space="preserve">Figure </w:t>
      </w:r>
      <w:r>
        <w:fldChar w:fldCharType="begin"/>
      </w:r>
      <w:r>
        <w:instrText xml:space="preserve"> SEQ Figure \* ARABIC </w:instrText>
      </w:r>
      <w:r>
        <w:fldChar w:fldCharType="separate"/>
      </w:r>
      <w:r>
        <w:t>16</w:t>
      </w:r>
      <w:r>
        <w:fldChar w:fldCharType="end"/>
      </w:r>
      <w:r>
        <w:t xml:space="preserve"> Flow of THERMTRIP#</w:t>
      </w:r>
    </w:p>
    <w:p w:rsidR="001625AE" w:rsidRDefault="005F7794">
      <w:pPr>
        <w:pStyle w:val="3"/>
        <w:widowControl/>
        <w:numPr>
          <w:ilvl w:val="2"/>
          <w:numId w:val="13"/>
        </w:numPr>
        <w:tabs>
          <w:tab w:val="clear" w:pos="720"/>
        </w:tabs>
        <w:autoSpaceDE w:val="0"/>
        <w:autoSpaceDN w:val="0"/>
        <w:spacing w:after="240"/>
        <w:rPr>
          <w:rFonts w:ascii="Times New Roman"/>
        </w:rPr>
      </w:pPr>
      <w:bookmarkStart w:id="69" w:name="_Toc104046193"/>
      <w:bookmarkStart w:id="70" w:name="_Toc22619"/>
      <w:bookmarkStart w:id="71" w:name="_Toc507508413"/>
      <w:r>
        <w:rPr>
          <w:rFonts w:ascii="Times New Roman"/>
        </w:rPr>
        <w:lastRenderedPageBreak/>
        <w:t>THROTTLE PLTRST</w:t>
      </w:r>
      <w:bookmarkEnd w:id="69"/>
      <w:bookmarkEnd w:id="70"/>
    </w:p>
    <w:p w:rsidR="001625AE" w:rsidRDefault="005F7794">
      <w:pPr>
        <w:adjustRightInd w:val="0"/>
        <w:ind w:firstLine="420"/>
        <w:rPr>
          <w:rStyle w:val="tgt1"/>
          <w:rFonts w:hAnsi="宋体"/>
        </w:rPr>
      </w:pPr>
      <w:r>
        <w:rPr>
          <w:rStyle w:val="tgt1"/>
          <w:rFonts w:hAnsi="宋体"/>
        </w:rPr>
        <w:t>BMC</w:t>
      </w:r>
      <w:r>
        <w:rPr>
          <w:rStyle w:val="tgt1"/>
          <w:rFonts w:hAnsi="宋体"/>
        </w:rPr>
        <w:t>可以通过</w:t>
      </w:r>
      <w:r>
        <w:rPr>
          <w:rStyle w:val="tgt1"/>
          <w:rFonts w:hAnsi="宋体"/>
        </w:rPr>
        <w:t>THROTTLE</w:t>
      </w:r>
      <w:r>
        <w:rPr>
          <w:rStyle w:val="tgt1"/>
          <w:rFonts w:hAnsi="宋体"/>
        </w:rPr>
        <w:t>通知</w:t>
      </w:r>
      <w:r>
        <w:rPr>
          <w:rStyle w:val="tgt1"/>
          <w:rFonts w:hAnsi="宋体"/>
        </w:rPr>
        <w:t>CPLD</w:t>
      </w:r>
      <w:r>
        <w:rPr>
          <w:rStyle w:val="tgt1"/>
          <w:rFonts w:hAnsi="宋体" w:hint="eastAsia"/>
        </w:rPr>
        <w:t>来</w:t>
      </w:r>
      <w:r>
        <w:rPr>
          <w:rStyle w:val="tgt1"/>
          <w:rFonts w:hAnsi="宋体"/>
        </w:rPr>
        <w:t>禁止相关动作</w:t>
      </w:r>
      <w:r>
        <w:rPr>
          <w:rStyle w:val="tgt1"/>
          <w:rFonts w:hAnsi="宋体" w:hint="eastAsia"/>
        </w:rPr>
        <w:t>,</w:t>
      </w:r>
      <w:r>
        <w:rPr>
          <w:rStyle w:val="tgt1"/>
          <w:rFonts w:hAnsi="宋体" w:hint="eastAsia"/>
        </w:rPr>
        <w:t>并且</w:t>
      </w:r>
      <w:r>
        <w:rPr>
          <w:rStyle w:val="tgt1"/>
          <w:rFonts w:hAnsi="宋体" w:hint="eastAsia"/>
        </w:rPr>
        <w:t>CPLD</w:t>
      </w:r>
      <w:r>
        <w:rPr>
          <w:rStyle w:val="tgt1"/>
          <w:rFonts w:hAnsi="宋体" w:hint="eastAsia"/>
        </w:rPr>
        <w:t>可通过</w:t>
      </w:r>
      <w:r>
        <w:rPr>
          <w:rFonts w:ascii="Times New Roman"/>
        </w:rPr>
        <w:t>PLTRST</w:t>
      </w:r>
      <w:r>
        <w:rPr>
          <w:rStyle w:val="tgt1"/>
          <w:rFonts w:hAnsi="宋体" w:hint="eastAsia"/>
        </w:rPr>
        <w:t>知会</w:t>
      </w:r>
      <w:r>
        <w:rPr>
          <w:rStyle w:val="tgt1"/>
          <w:rFonts w:hAnsi="宋体" w:hint="eastAsia"/>
        </w:rPr>
        <w:t>BMC</w:t>
      </w:r>
      <w:r>
        <w:rPr>
          <w:rStyle w:val="tgt1"/>
          <w:rFonts w:hAnsi="宋体" w:hint="eastAsia"/>
        </w:rPr>
        <w:t>。</w:t>
      </w:r>
    </w:p>
    <w:p w:rsidR="001625AE" w:rsidRDefault="001625AE">
      <w:pPr>
        <w:tabs>
          <w:tab w:val="left" w:pos="1037"/>
        </w:tabs>
      </w:pPr>
      <w:bookmarkStart w:id="72" w:name="_Toc512890766"/>
    </w:p>
    <w:bookmarkEnd w:id="72"/>
    <w:p w:rsidR="001625AE" w:rsidRDefault="005F7794">
      <w:pPr>
        <w:pStyle w:val="a8"/>
        <w:keepNext/>
      </w:pPr>
      <w:r>
        <w:t xml:space="preserve">Table </w:t>
      </w:r>
      <w:r>
        <w:fldChar w:fldCharType="begin"/>
      </w:r>
      <w:r>
        <w:instrText xml:space="preserve"> SEQ Table \* ARABIC </w:instrText>
      </w:r>
      <w:r>
        <w:fldChar w:fldCharType="separate"/>
      </w:r>
      <w:r>
        <w:t>8</w:t>
      </w:r>
      <w:r>
        <w:fldChar w:fldCharType="end"/>
      </w:r>
      <w:r>
        <w:t xml:space="preserve"> Throttle Pin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85"/>
        <w:gridCol w:w="704"/>
        <w:gridCol w:w="639"/>
        <w:gridCol w:w="2768"/>
      </w:tblGrid>
      <w:tr w:rsidR="001625AE">
        <w:tc>
          <w:tcPr>
            <w:tcW w:w="4275" w:type="dxa"/>
            <w:shd w:val="clear" w:color="auto" w:fill="E2EFD9"/>
            <w:vAlign w:val="center"/>
          </w:tcPr>
          <w:p w:rsidR="001625AE" w:rsidRDefault="005F7794">
            <w:pPr>
              <w:pStyle w:val="afff6"/>
              <w:ind w:firstLineChars="0" w:firstLine="0"/>
              <w:rPr>
                <w:color w:val="00B0F0"/>
              </w:rPr>
            </w:pPr>
            <w:r>
              <w:rPr>
                <w:color w:val="00B0F0"/>
              </w:rPr>
              <w:t>Net Name</w:t>
            </w:r>
          </w:p>
        </w:tc>
        <w:tc>
          <w:tcPr>
            <w:tcW w:w="799" w:type="dxa"/>
            <w:shd w:val="clear" w:color="auto" w:fill="E2EFD9"/>
            <w:vAlign w:val="center"/>
          </w:tcPr>
          <w:p w:rsidR="001625AE" w:rsidRDefault="005F7794">
            <w:pPr>
              <w:pStyle w:val="afff6"/>
              <w:ind w:firstLineChars="0" w:firstLine="0"/>
              <w:rPr>
                <w:color w:val="00B0F0"/>
              </w:rPr>
            </w:pPr>
            <w:r>
              <w:rPr>
                <w:color w:val="00B0F0"/>
              </w:rPr>
              <w:t>Pin</w:t>
            </w:r>
          </w:p>
        </w:tc>
        <w:tc>
          <w:tcPr>
            <w:tcW w:w="686" w:type="dxa"/>
            <w:shd w:val="clear" w:color="auto" w:fill="E2EFD9"/>
            <w:vAlign w:val="center"/>
          </w:tcPr>
          <w:p w:rsidR="001625AE" w:rsidRDefault="005F7794">
            <w:pPr>
              <w:pStyle w:val="afff6"/>
              <w:ind w:firstLineChars="0" w:firstLine="0"/>
              <w:rPr>
                <w:color w:val="00B0F0"/>
              </w:rPr>
            </w:pPr>
            <w:r>
              <w:rPr>
                <w:color w:val="00B0F0"/>
              </w:rPr>
              <w:t>I/O</w:t>
            </w:r>
          </w:p>
        </w:tc>
        <w:tc>
          <w:tcPr>
            <w:tcW w:w="4202" w:type="dxa"/>
            <w:shd w:val="clear" w:color="auto" w:fill="E2EFD9"/>
            <w:vAlign w:val="center"/>
          </w:tcPr>
          <w:p w:rsidR="001625AE" w:rsidRDefault="005F7794">
            <w:pPr>
              <w:pStyle w:val="afff6"/>
              <w:ind w:firstLineChars="0" w:firstLine="0"/>
              <w:rPr>
                <w:color w:val="00B0F0"/>
              </w:rPr>
            </w:pPr>
            <w:r>
              <w:rPr>
                <w:color w:val="00B0F0"/>
              </w:rPr>
              <w:t>function</w:t>
            </w:r>
          </w:p>
        </w:tc>
      </w:tr>
      <w:tr w:rsidR="001625AE">
        <w:tc>
          <w:tcPr>
            <w:tcW w:w="4275" w:type="dxa"/>
            <w:shd w:val="clear" w:color="auto" w:fill="auto"/>
            <w:vAlign w:val="center"/>
          </w:tcPr>
          <w:p w:rsidR="001625AE" w:rsidRDefault="005F7794">
            <w:pPr>
              <w:spacing w:line="240" w:lineRule="auto"/>
              <w:rPr>
                <w:rFonts w:ascii="Times New Roman" w:eastAsia="微软雅黑"/>
                <w:szCs w:val="22"/>
              </w:rPr>
            </w:pPr>
            <w:r>
              <w:rPr>
                <w:rFonts w:ascii="Times New Roman" w:eastAsia="微软雅黑"/>
                <w:szCs w:val="22"/>
              </w:rPr>
              <w:t>IRQ_FORCE_NM_THROTTLE_BMC_R_N</w:t>
            </w:r>
          </w:p>
        </w:tc>
        <w:tc>
          <w:tcPr>
            <w:tcW w:w="799" w:type="dxa"/>
            <w:shd w:val="clear" w:color="auto" w:fill="auto"/>
            <w:vAlign w:val="center"/>
          </w:tcPr>
          <w:p w:rsidR="001625AE" w:rsidRDefault="005F7794">
            <w:pPr>
              <w:rPr>
                <w:rFonts w:ascii="Times New Roman" w:eastAsia="微软雅黑"/>
                <w:szCs w:val="22"/>
              </w:rPr>
            </w:pPr>
            <w:r>
              <w:rPr>
                <w:rFonts w:ascii="Times New Roman" w:eastAsia="微软雅黑"/>
                <w:szCs w:val="22"/>
              </w:rPr>
              <w:t>W4</w:t>
            </w:r>
          </w:p>
        </w:tc>
        <w:tc>
          <w:tcPr>
            <w:tcW w:w="686" w:type="dxa"/>
            <w:shd w:val="clear" w:color="auto" w:fill="auto"/>
            <w:vAlign w:val="center"/>
          </w:tcPr>
          <w:p w:rsidR="001625AE" w:rsidRDefault="005F7794">
            <w:pPr>
              <w:ind w:firstLineChars="100" w:firstLine="210"/>
              <w:rPr>
                <w:rFonts w:ascii="Times New Roman" w:eastAsia="微软雅黑"/>
                <w:szCs w:val="22"/>
              </w:rPr>
            </w:pPr>
            <w:r>
              <w:rPr>
                <w:rFonts w:ascii="Times New Roman" w:eastAsia="微软雅黑"/>
                <w:szCs w:val="22"/>
              </w:rPr>
              <w:t>I</w:t>
            </w:r>
          </w:p>
        </w:tc>
        <w:tc>
          <w:tcPr>
            <w:tcW w:w="4202" w:type="dxa"/>
            <w:shd w:val="clear" w:color="auto" w:fill="auto"/>
            <w:vAlign w:val="center"/>
          </w:tcPr>
          <w:p w:rsidR="001625AE" w:rsidRDefault="005F7794">
            <w:pPr>
              <w:pStyle w:val="afff6"/>
              <w:ind w:firstLineChars="0" w:firstLine="0"/>
              <w:rPr>
                <w:color w:val="000000"/>
                <w:szCs w:val="22"/>
              </w:rPr>
            </w:pPr>
            <w:r>
              <w:rPr>
                <w:color w:val="000000"/>
                <w:szCs w:val="22"/>
              </w:rPr>
              <w:t xml:space="preserve">BMC Enable </w:t>
            </w:r>
            <w:proofErr w:type="spellStart"/>
            <w:r>
              <w:rPr>
                <w:color w:val="000000"/>
                <w:szCs w:val="22"/>
              </w:rPr>
              <w:t>SMBus</w:t>
            </w:r>
            <w:proofErr w:type="spellEnd"/>
            <w:r>
              <w:rPr>
                <w:color w:val="000000"/>
                <w:szCs w:val="22"/>
              </w:rPr>
              <w:t xml:space="preserve"> Alert to trigger throttle</w:t>
            </w:r>
          </w:p>
        </w:tc>
      </w:tr>
      <w:tr w:rsidR="001625AE">
        <w:tc>
          <w:tcPr>
            <w:tcW w:w="4275" w:type="dxa"/>
            <w:shd w:val="clear" w:color="auto" w:fill="auto"/>
            <w:vAlign w:val="center"/>
          </w:tcPr>
          <w:p w:rsidR="001625AE" w:rsidRDefault="005F7794">
            <w:pPr>
              <w:spacing w:line="240" w:lineRule="auto"/>
              <w:rPr>
                <w:rFonts w:ascii="Times New Roman" w:eastAsia="微软雅黑"/>
                <w:szCs w:val="22"/>
              </w:rPr>
            </w:pPr>
            <w:r>
              <w:rPr>
                <w:rFonts w:ascii="Times New Roman" w:eastAsia="微软雅黑"/>
                <w:szCs w:val="22"/>
              </w:rPr>
              <w:t>RST_PLTRST_BMC_R_N</w:t>
            </w:r>
          </w:p>
        </w:tc>
        <w:tc>
          <w:tcPr>
            <w:tcW w:w="799" w:type="dxa"/>
            <w:shd w:val="clear" w:color="auto" w:fill="auto"/>
            <w:vAlign w:val="center"/>
          </w:tcPr>
          <w:p w:rsidR="001625AE" w:rsidRDefault="005F7794">
            <w:pPr>
              <w:rPr>
                <w:rFonts w:ascii="Times New Roman" w:eastAsia="微软雅黑"/>
                <w:szCs w:val="22"/>
              </w:rPr>
            </w:pPr>
            <w:r>
              <w:rPr>
                <w:rFonts w:ascii="Times New Roman" w:eastAsia="微软雅黑" w:hint="eastAsia"/>
                <w:szCs w:val="22"/>
              </w:rPr>
              <w:t>Y20</w:t>
            </w:r>
          </w:p>
        </w:tc>
        <w:tc>
          <w:tcPr>
            <w:tcW w:w="686" w:type="dxa"/>
            <w:shd w:val="clear" w:color="auto" w:fill="auto"/>
            <w:vAlign w:val="center"/>
          </w:tcPr>
          <w:p w:rsidR="001625AE" w:rsidRDefault="005F7794">
            <w:pPr>
              <w:ind w:firstLineChars="100" w:firstLine="210"/>
              <w:rPr>
                <w:rFonts w:ascii="Times New Roman" w:eastAsia="微软雅黑"/>
                <w:szCs w:val="22"/>
              </w:rPr>
            </w:pPr>
            <w:r>
              <w:rPr>
                <w:rFonts w:ascii="Times New Roman" w:eastAsia="微软雅黑" w:hint="eastAsia"/>
                <w:szCs w:val="22"/>
              </w:rPr>
              <w:t>O</w:t>
            </w:r>
          </w:p>
        </w:tc>
        <w:tc>
          <w:tcPr>
            <w:tcW w:w="4202" w:type="dxa"/>
            <w:shd w:val="clear" w:color="auto" w:fill="auto"/>
            <w:vAlign w:val="center"/>
          </w:tcPr>
          <w:p w:rsidR="001625AE" w:rsidRDefault="005F7794">
            <w:pPr>
              <w:pStyle w:val="afff6"/>
              <w:ind w:firstLineChars="0" w:firstLine="0"/>
              <w:rPr>
                <w:color w:val="000000"/>
                <w:szCs w:val="22"/>
              </w:rPr>
            </w:pPr>
            <w:r>
              <w:rPr>
                <w:color w:val="000000"/>
                <w:szCs w:val="22"/>
              </w:rPr>
              <w:t>RST TO BMC</w:t>
            </w:r>
          </w:p>
        </w:tc>
      </w:tr>
    </w:tbl>
    <w:p w:rsidR="001625AE" w:rsidRDefault="005F7794">
      <w:pPr>
        <w:adjustRightInd w:val="0"/>
        <w:ind w:firstLine="420"/>
        <w:rPr>
          <w:rStyle w:val="tgt1"/>
          <w:rFonts w:hAnsi="宋体"/>
        </w:rPr>
      </w:pPr>
      <w:r>
        <w:rPr>
          <w:rStyle w:val="tgt1"/>
          <w:rFonts w:hAnsi="宋体"/>
        </w:rPr>
        <w:t>图</w:t>
      </w:r>
      <w:r>
        <w:rPr>
          <w:rStyle w:val="tgt1"/>
          <w:rFonts w:hAnsi="宋体"/>
        </w:rPr>
        <w:t>18</w:t>
      </w:r>
      <w:r>
        <w:rPr>
          <w:rStyle w:val="tgt1"/>
          <w:rFonts w:hAnsi="宋体"/>
        </w:rPr>
        <w:t>显示了</w:t>
      </w:r>
      <w:r>
        <w:rPr>
          <w:rStyle w:val="tgt1"/>
          <w:rFonts w:hAnsi="宋体"/>
        </w:rPr>
        <w:t>THROTTLE</w:t>
      </w:r>
      <w:r>
        <w:rPr>
          <w:rStyle w:val="tgt1"/>
          <w:rFonts w:hAnsi="宋体"/>
        </w:rPr>
        <w:t>的</w:t>
      </w:r>
      <w:r>
        <w:rPr>
          <w:rStyle w:val="tgt1"/>
          <w:rFonts w:hAnsi="宋体" w:hint="eastAsia"/>
        </w:rPr>
        <w:t>触发</w:t>
      </w:r>
      <w:r>
        <w:rPr>
          <w:rStyle w:val="tgt1"/>
          <w:rFonts w:hAnsi="宋体"/>
        </w:rPr>
        <w:t>条件。</w:t>
      </w:r>
    </w:p>
    <w:p w:rsidR="001625AE" w:rsidRDefault="005F7794">
      <w:pPr>
        <w:keepNext/>
        <w:ind w:firstLine="440"/>
        <w:jc w:val="center"/>
      </w:pPr>
      <w:r>
        <w:t xml:space="preserve"> </w:t>
      </w:r>
      <w:r>
        <w:object w:dxaOrig="7980" w:dyaOrig="4590">
          <v:shape id="_x0000_i1030" type="#_x0000_t75" style="width:399pt;height:229.5pt" o:ole="">
            <v:imagedata r:id="rId36" o:title=""/>
          </v:shape>
          <o:OLEObject Type="Embed" ProgID="Visio.Drawing.15" ShapeID="_x0000_i1030" DrawAspect="Content" ObjectID="_1730199837" r:id="rId37"/>
        </w:object>
      </w:r>
    </w:p>
    <w:p w:rsidR="001625AE" w:rsidRDefault="005F7794">
      <w:pPr>
        <w:pStyle w:val="a8"/>
        <w:jc w:val="center"/>
        <w:rPr>
          <w:rFonts w:ascii="Times New Roman"/>
        </w:rPr>
      </w:pPr>
      <w:r>
        <w:t xml:space="preserve">Figure </w:t>
      </w:r>
      <w:r>
        <w:fldChar w:fldCharType="begin"/>
      </w:r>
      <w:r>
        <w:instrText xml:space="preserve"> SEQ Figure \* ARABIC </w:instrText>
      </w:r>
      <w:r>
        <w:fldChar w:fldCharType="separate"/>
      </w:r>
      <w:r>
        <w:t>18</w:t>
      </w:r>
      <w:r>
        <w:fldChar w:fldCharType="end"/>
      </w:r>
      <w:r>
        <w:t xml:space="preserve"> Filter Signals of THROTTLE</w:t>
      </w:r>
    </w:p>
    <w:p w:rsidR="001625AE" w:rsidRDefault="005F7794">
      <w:pPr>
        <w:pStyle w:val="3"/>
        <w:widowControl/>
        <w:numPr>
          <w:ilvl w:val="2"/>
          <w:numId w:val="13"/>
        </w:numPr>
        <w:tabs>
          <w:tab w:val="clear" w:pos="720"/>
        </w:tabs>
        <w:autoSpaceDE w:val="0"/>
        <w:autoSpaceDN w:val="0"/>
        <w:spacing w:after="240"/>
        <w:rPr>
          <w:rFonts w:ascii="Times New Roman"/>
          <w:sz w:val="28"/>
        </w:rPr>
      </w:pPr>
      <w:bookmarkStart w:id="73" w:name="_Toc104046194"/>
      <w:bookmarkStart w:id="74" w:name="_Toc20165"/>
      <w:bookmarkEnd w:id="71"/>
      <w:r>
        <w:rPr>
          <w:rFonts w:ascii="Times New Roman" w:hint="eastAsia"/>
        </w:rPr>
        <w:t>固件升级</w:t>
      </w:r>
      <w:bookmarkEnd w:id="73"/>
      <w:r>
        <w:rPr>
          <w:rFonts w:ascii="Times New Roman" w:hint="eastAsia"/>
        </w:rPr>
        <w:t>（支持</w:t>
      </w:r>
      <w:r>
        <w:rPr>
          <w:rFonts w:ascii="Times New Roman" w:hint="eastAsia"/>
        </w:rPr>
        <w:t>Hitless</w:t>
      </w:r>
      <w:r>
        <w:rPr>
          <w:rFonts w:ascii="Times New Roman" w:hint="eastAsia"/>
        </w:rPr>
        <w:t>）</w:t>
      </w:r>
      <w:bookmarkEnd w:id="74"/>
    </w:p>
    <w:p w:rsidR="001625AE" w:rsidRDefault="005F7794">
      <w:pPr>
        <w:ind w:firstLine="420"/>
        <w:rPr>
          <w:rStyle w:val="tgt1"/>
          <w:rFonts w:hAnsi="宋体" w:cs="Tahoma"/>
          <w:szCs w:val="21"/>
        </w:rPr>
      </w:pPr>
      <w:r>
        <w:rPr>
          <w:rStyle w:val="tgt1"/>
          <w:rFonts w:hAnsi="宋体" w:cs="Tahoma"/>
          <w:szCs w:val="21"/>
        </w:rPr>
        <w:t>CPLD</w:t>
      </w:r>
      <w:r>
        <w:rPr>
          <w:rStyle w:val="tgt1"/>
          <w:rFonts w:hAnsi="宋体" w:cs="Tahoma" w:hint="eastAsia"/>
          <w:szCs w:val="21"/>
        </w:rPr>
        <w:t>固件</w:t>
      </w:r>
      <w:r>
        <w:rPr>
          <w:rStyle w:val="tgt1"/>
          <w:rFonts w:hAnsi="宋体" w:cs="Tahoma"/>
          <w:szCs w:val="21"/>
        </w:rPr>
        <w:t>可通过</w:t>
      </w:r>
      <w:r>
        <w:rPr>
          <w:rStyle w:val="tgt1"/>
          <w:rFonts w:hAnsi="宋体" w:cs="Tahoma"/>
          <w:szCs w:val="21"/>
        </w:rPr>
        <w:t>JTAG</w:t>
      </w:r>
      <w:r>
        <w:rPr>
          <w:rStyle w:val="tgt1"/>
          <w:rFonts w:hAnsi="宋体" w:cs="Tahoma"/>
          <w:szCs w:val="21"/>
        </w:rPr>
        <w:t>或</w:t>
      </w:r>
      <w:r>
        <w:rPr>
          <w:rStyle w:val="tgt1"/>
          <w:rFonts w:hAnsi="宋体" w:cs="Tahoma"/>
          <w:szCs w:val="21"/>
        </w:rPr>
        <w:t>I2C</w:t>
      </w:r>
      <w:r>
        <w:rPr>
          <w:rStyle w:val="tgt1"/>
          <w:rFonts w:hAnsi="宋体" w:cs="Tahoma"/>
          <w:szCs w:val="21"/>
        </w:rPr>
        <w:t>总线进行更新。</w:t>
      </w:r>
      <w:r>
        <w:rPr>
          <w:rStyle w:val="tgt1"/>
          <w:rFonts w:hAnsi="宋体" w:cs="Tahoma"/>
          <w:szCs w:val="21"/>
        </w:rPr>
        <w:t>BMC</w:t>
      </w:r>
      <w:r>
        <w:rPr>
          <w:rStyle w:val="tgt1"/>
          <w:rFonts w:hAnsi="宋体" w:cs="Tahoma"/>
          <w:szCs w:val="21"/>
        </w:rPr>
        <w:t>和一个</w:t>
      </w:r>
      <w:r>
        <w:rPr>
          <w:rStyle w:val="tgt1"/>
          <w:rFonts w:hAnsi="宋体" w:cs="Tahoma"/>
          <w:szCs w:val="21"/>
        </w:rPr>
        <w:t>JTAG</w:t>
      </w:r>
      <w:r>
        <w:rPr>
          <w:rStyle w:val="tgt1"/>
          <w:rFonts w:hAnsi="宋体" w:cs="Tahoma"/>
          <w:szCs w:val="21"/>
        </w:rPr>
        <w:t>头通过</w:t>
      </w:r>
      <w:r>
        <w:rPr>
          <w:rStyle w:val="tgt1"/>
          <w:rFonts w:hAnsi="宋体" w:cs="Tahoma"/>
          <w:szCs w:val="21"/>
        </w:rPr>
        <w:t>JTAG</w:t>
      </w:r>
      <w:r>
        <w:rPr>
          <w:rStyle w:val="tgt1"/>
          <w:rFonts w:hAnsi="宋体" w:cs="Tahoma"/>
          <w:szCs w:val="21"/>
        </w:rPr>
        <w:t>引脚更新</w:t>
      </w:r>
      <w:r>
        <w:rPr>
          <w:rStyle w:val="tgt1"/>
          <w:rFonts w:hAnsi="宋体" w:cs="Tahoma"/>
          <w:szCs w:val="21"/>
        </w:rPr>
        <w:t>CPLD</w:t>
      </w:r>
      <w:r>
        <w:rPr>
          <w:rStyle w:val="tgt1"/>
          <w:rFonts w:hAnsi="宋体" w:cs="Tahoma" w:hint="eastAsia"/>
          <w:szCs w:val="21"/>
        </w:rPr>
        <w:t>固件</w:t>
      </w:r>
      <w:r>
        <w:rPr>
          <w:rStyle w:val="tgt1"/>
          <w:rFonts w:hAnsi="宋体" w:cs="Tahoma"/>
          <w:szCs w:val="21"/>
        </w:rPr>
        <w:t>。</w:t>
      </w:r>
      <w:r>
        <w:rPr>
          <w:rStyle w:val="tgt1"/>
          <w:rFonts w:hAnsi="宋体" w:cs="Tahoma"/>
          <w:szCs w:val="21"/>
        </w:rPr>
        <w:t>BMC</w:t>
      </w:r>
      <w:r>
        <w:rPr>
          <w:rStyle w:val="tgt1"/>
          <w:rFonts w:hAnsi="宋体" w:cs="Tahoma"/>
          <w:szCs w:val="21"/>
        </w:rPr>
        <w:t>和</w:t>
      </w:r>
      <w:r>
        <w:rPr>
          <w:rStyle w:val="tgt1"/>
          <w:rFonts w:hAnsi="宋体" w:cs="Tahoma"/>
          <w:szCs w:val="21"/>
        </w:rPr>
        <w:t>CPLD</w:t>
      </w:r>
      <w:r>
        <w:rPr>
          <w:rStyle w:val="tgt1"/>
          <w:rFonts w:hAnsi="宋体" w:cs="Tahoma"/>
          <w:szCs w:val="21"/>
        </w:rPr>
        <w:t>之间的</w:t>
      </w:r>
      <w:r>
        <w:rPr>
          <w:rStyle w:val="tgt1"/>
          <w:rFonts w:hAnsi="宋体" w:cs="Tahoma"/>
          <w:szCs w:val="21"/>
        </w:rPr>
        <w:t>I2C</w:t>
      </w:r>
      <w:r>
        <w:rPr>
          <w:rStyle w:val="tgt1"/>
          <w:rFonts w:hAnsi="宋体" w:cs="Tahoma"/>
          <w:szCs w:val="21"/>
        </w:rPr>
        <w:t>引脚用于在使用</w:t>
      </w:r>
      <w:r>
        <w:rPr>
          <w:rStyle w:val="tgt1"/>
          <w:rFonts w:hAnsi="宋体" w:cs="Tahoma"/>
          <w:szCs w:val="21"/>
        </w:rPr>
        <w:t>Lattice CPLD</w:t>
      </w:r>
      <w:r>
        <w:rPr>
          <w:rStyle w:val="tgt1"/>
          <w:rFonts w:hAnsi="宋体" w:cs="Tahoma"/>
          <w:szCs w:val="21"/>
        </w:rPr>
        <w:t>时更新</w:t>
      </w:r>
      <w:r>
        <w:rPr>
          <w:rStyle w:val="tgt1"/>
          <w:rFonts w:hAnsi="宋体" w:cs="Tahoma"/>
          <w:szCs w:val="21"/>
        </w:rPr>
        <w:t>CPLD, I2C</w:t>
      </w:r>
      <w:r>
        <w:rPr>
          <w:rStyle w:val="tgt1"/>
          <w:rFonts w:hAnsi="宋体" w:cs="Tahoma"/>
          <w:szCs w:val="21"/>
        </w:rPr>
        <w:t>默认地址为</w:t>
      </w:r>
      <w:r>
        <w:rPr>
          <w:rStyle w:val="tgt1"/>
          <w:rFonts w:hAnsi="宋体" w:cs="Tahoma"/>
          <w:szCs w:val="21"/>
        </w:rPr>
        <w:t>0x80</w:t>
      </w:r>
      <w:r>
        <w:rPr>
          <w:rStyle w:val="tgt1"/>
          <w:rFonts w:hAnsi="宋体" w:cs="Tahoma"/>
          <w:szCs w:val="21"/>
        </w:rPr>
        <w:t>。为了保证</w:t>
      </w:r>
      <w:r>
        <w:rPr>
          <w:rStyle w:val="tgt1"/>
          <w:rFonts w:hAnsi="宋体" w:cs="Tahoma"/>
          <w:szCs w:val="21"/>
        </w:rPr>
        <w:t>CPLD FW</w:t>
      </w:r>
      <w:r>
        <w:rPr>
          <w:rStyle w:val="tgt1"/>
          <w:rFonts w:hAnsi="宋体" w:cs="Tahoma"/>
          <w:szCs w:val="21"/>
        </w:rPr>
        <w:t>的安全性，项目进入</w:t>
      </w:r>
      <w:r>
        <w:rPr>
          <w:rStyle w:val="tgt1"/>
          <w:rFonts w:hAnsi="宋体" w:cs="Tahoma"/>
          <w:szCs w:val="21"/>
        </w:rPr>
        <w:t>PVT</w:t>
      </w:r>
      <w:r>
        <w:rPr>
          <w:rStyle w:val="tgt1"/>
          <w:rFonts w:hAnsi="宋体" w:cs="Tahoma"/>
          <w:szCs w:val="21"/>
        </w:rPr>
        <w:t>阶段后，需要移除</w:t>
      </w:r>
      <w:r>
        <w:rPr>
          <w:rStyle w:val="tgt1"/>
          <w:rFonts w:hAnsi="宋体" w:cs="Tahoma"/>
          <w:szCs w:val="21"/>
        </w:rPr>
        <w:t>JTAG Header, CPLD</w:t>
      </w:r>
      <w:r>
        <w:rPr>
          <w:rStyle w:val="tgt1"/>
          <w:rFonts w:hAnsi="宋体" w:cs="Tahoma"/>
          <w:szCs w:val="21"/>
        </w:rPr>
        <w:t>只能通过</w:t>
      </w:r>
      <w:r>
        <w:rPr>
          <w:rStyle w:val="tgt1"/>
          <w:rFonts w:hAnsi="宋体" w:cs="Tahoma"/>
          <w:szCs w:val="21"/>
        </w:rPr>
        <w:t>BMC</w:t>
      </w:r>
      <w:r>
        <w:rPr>
          <w:rStyle w:val="tgt1"/>
          <w:rFonts w:hAnsi="宋体" w:cs="Tahoma"/>
          <w:szCs w:val="21"/>
        </w:rPr>
        <w:t>更新。</w:t>
      </w:r>
    </w:p>
    <w:p w:rsidR="001625AE" w:rsidRDefault="005F7794">
      <w:pPr>
        <w:ind w:firstLine="420"/>
        <w:rPr>
          <w:rStyle w:val="tgt1"/>
          <w:rFonts w:hAnsi="宋体" w:cs="Tahoma"/>
          <w:szCs w:val="21"/>
        </w:rPr>
      </w:pPr>
      <w:r>
        <w:rPr>
          <w:rStyle w:val="tgt1"/>
          <w:rFonts w:hAnsi="宋体" w:cs="Tahoma"/>
          <w:szCs w:val="21"/>
        </w:rPr>
        <w:lastRenderedPageBreak/>
        <w:t>为了在</w:t>
      </w:r>
      <w:proofErr w:type="gramStart"/>
      <w:r>
        <w:rPr>
          <w:rStyle w:val="tgt1"/>
          <w:rFonts w:hAnsi="宋体" w:cs="Tahoma"/>
          <w:szCs w:val="21"/>
        </w:rPr>
        <w:t>不</w:t>
      </w:r>
      <w:proofErr w:type="gramEnd"/>
      <w:r>
        <w:rPr>
          <w:rStyle w:val="tgt1"/>
          <w:rFonts w:hAnsi="宋体" w:cs="Tahoma"/>
          <w:szCs w:val="21"/>
        </w:rPr>
        <w:t>断电的情况下更新</w:t>
      </w:r>
      <w:r>
        <w:rPr>
          <w:rStyle w:val="tgt1"/>
          <w:rFonts w:hAnsi="宋体" w:cs="Tahoma"/>
          <w:szCs w:val="21"/>
        </w:rPr>
        <w:t>CPLD</w:t>
      </w:r>
      <w:r>
        <w:rPr>
          <w:rStyle w:val="tgt1"/>
          <w:rFonts w:hAnsi="宋体" w:cs="Tahoma" w:hint="eastAsia"/>
          <w:szCs w:val="21"/>
        </w:rPr>
        <w:t>固件</w:t>
      </w:r>
      <w:r>
        <w:rPr>
          <w:rStyle w:val="tgt1"/>
          <w:rFonts w:hAnsi="宋体" w:cs="Tahoma"/>
          <w:szCs w:val="21"/>
        </w:rPr>
        <w:t>，可以使用</w:t>
      </w:r>
      <w:r>
        <w:rPr>
          <w:rStyle w:val="tgt1"/>
          <w:rFonts w:hAnsi="宋体" w:cs="Tahoma"/>
          <w:szCs w:val="21"/>
        </w:rPr>
        <w:t>HITLESS</w:t>
      </w:r>
      <w:r>
        <w:rPr>
          <w:rStyle w:val="tgt1"/>
          <w:rFonts w:hAnsi="宋体" w:cs="Tahoma"/>
          <w:szCs w:val="21"/>
        </w:rPr>
        <w:t>功能</w:t>
      </w:r>
      <w:r>
        <w:rPr>
          <w:rStyle w:val="tgt1"/>
          <w:rFonts w:hAnsi="宋体" w:cs="Tahoma" w:hint="eastAsia"/>
          <w:szCs w:val="21"/>
        </w:rPr>
        <w:t>进行无感升级</w:t>
      </w:r>
      <w:r>
        <w:rPr>
          <w:rStyle w:val="tgt1"/>
          <w:rFonts w:hAnsi="宋体" w:cs="Tahoma"/>
          <w:szCs w:val="21"/>
        </w:rPr>
        <w:t>。</w:t>
      </w:r>
    </w:p>
    <w:p w:rsidR="001625AE" w:rsidRDefault="005F7794">
      <w:pPr>
        <w:ind w:firstLine="420"/>
        <w:rPr>
          <w:rStyle w:val="tgt1"/>
          <w:rFonts w:cs="Tahoma"/>
        </w:rPr>
      </w:pPr>
      <w:r>
        <w:rPr>
          <w:rStyle w:val="tgt1"/>
          <w:rFonts w:hAnsi="宋体" w:cs="Tahoma"/>
          <w:szCs w:val="21"/>
        </w:rPr>
        <w:t>首先，</w:t>
      </w:r>
      <w:r>
        <w:rPr>
          <w:rStyle w:val="tgt1"/>
          <w:rFonts w:hAnsi="宋体" w:cs="Tahoma"/>
          <w:szCs w:val="21"/>
        </w:rPr>
        <w:t>BMC</w:t>
      </w:r>
      <w:r>
        <w:rPr>
          <w:rStyle w:val="tgt1"/>
          <w:rFonts w:hAnsi="宋体" w:cs="Tahoma"/>
          <w:szCs w:val="21"/>
        </w:rPr>
        <w:t>通过</w:t>
      </w:r>
      <w:r>
        <w:rPr>
          <w:rStyle w:val="tgt1"/>
          <w:rFonts w:hAnsi="宋体" w:cs="Tahoma"/>
          <w:szCs w:val="21"/>
        </w:rPr>
        <w:t>I2C</w:t>
      </w:r>
      <w:r>
        <w:rPr>
          <w:rStyle w:val="tgt1"/>
          <w:rFonts w:hAnsi="宋体" w:cs="Tahoma"/>
          <w:szCs w:val="21"/>
        </w:rPr>
        <w:t>总线将新的</w:t>
      </w:r>
      <w:r>
        <w:rPr>
          <w:rStyle w:val="tgt1"/>
          <w:rFonts w:hAnsi="宋体" w:cs="Tahoma"/>
          <w:szCs w:val="21"/>
        </w:rPr>
        <w:t>CPLD</w:t>
      </w:r>
      <w:r>
        <w:rPr>
          <w:rStyle w:val="tgt1"/>
          <w:rFonts w:hAnsi="宋体" w:cs="Tahoma" w:hint="eastAsia"/>
          <w:szCs w:val="21"/>
        </w:rPr>
        <w:t>固件</w:t>
      </w:r>
      <w:r>
        <w:rPr>
          <w:rStyle w:val="tgt1"/>
          <w:rFonts w:hAnsi="宋体" w:cs="Tahoma"/>
          <w:szCs w:val="21"/>
        </w:rPr>
        <w:t>写入</w:t>
      </w:r>
      <w:r>
        <w:rPr>
          <w:rStyle w:val="tgt1"/>
          <w:rFonts w:hAnsi="宋体" w:cs="Tahoma"/>
          <w:szCs w:val="21"/>
        </w:rPr>
        <w:t>CPLD</w:t>
      </w:r>
      <w:r>
        <w:rPr>
          <w:rStyle w:val="tgt1"/>
          <w:rFonts w:hAnsi="宋体" w:cs="Tahoma"/>
          <w:szCs w:val="21"/>
        </w:rPr>
        <w:t>闪存。然后，</w:t>
      </w:r>
      <w:r>
        <w:rPr>
          <w:rStyle w:val="tgt1"/>
          <w:rFonts w:hAnsi="宋体" w:cs="Tahoma"/>
          <w:szCs w:val="21"/>
        </w:rPr>
        <w:t>BMC</w:t>
      </w:r>
      <w:r>
        <w:rPr>
          <w:rStyle w:val="tgt1"/>
          <w:rFonts w:hAnsi="宋体" w:cs="Tahoma"/>
          <w:szCs w:val="21"/>
        </w:rPr>
        <w:t>将</w:t>
      </w:r>
      <w:r>
        <w:rPr>
          <w:rStyle w:val="tgt1"/>
          <w:rFonts w:hAnsi="宋体" w:cs="Tahoma"/>
          <w:szCs w:val="21"/>
        </w:rPr>
        <w:t>“</w:t>
      </w:r>
      <w:r>
        <w:rPr>
          <w:rStyle w:val="tgt1"/>
          <w:rFonts w:hAnsi="宋体" w:cs="Tahoma"/>
          <w:szCs w:val="21"/>
        </w:rPr>
        <w:t>freeze</w:t>
      </w:r>
      <w:r>
        <w:rPr>
          <w:rStyle w:val="tgt1"/>
          <w:rFonts w:hAnsi="宋体" w:cs="Tahoma"/>
          <w:szCs w:val="21"/>
        </w:rPr>
        <w:t>”</w:t>
      </w:r>
      <w:r>
        <w:rPr>
          <w:rStyle w:val="tgt1"/>
          <w:rFonts w:hAnsi="宋体" w:cs="Tahoma"/>
          <w:szCs w:val="21"/>
        </w:rPr>
        <w:t>命令写入</w:t>
      </w:r>
      <w:r>
        <w:rPr>
          <w:rStyle w:val="tgt1"/>
          <w:rFonts w:hAnsi="宋体" w:cs="Tahoma"/>
          <w:szCs w:val="21"/>
        </w:rPr>
        <w:t>CPLD</w:t>
      </w:r>
      <w:r>
        <w:rPr>
          <w:rStyle w:val="tgt1"/>
          <w:rFonts w:hAnsi="宋体" w:cs="Tahoma"/>
          <w:szCs w:val="21"/>
        </w:rPr>
        <w:t>。</w:t>
      </w:r>
      <w:r>
        <w:rPr>
          <w:rStyle w:val="tgt1"/>
          <w:rFonts w:hAnsi="宋体" w:cs="Tahoma"/>
          <w:szCs w:val="21"/>
        </w:rPr>
        <w:t>CPLD</w:t>
      </w:r>
      <w:r>
        <w:rPr>
          <w:rStyle w:val="tgt1"/>
          <w:rFonts w:hAnsi="宋体" w:cs="Tahoma"/>
          <w:szCs w:val="21"/>
        </w:rPr>
        <w:t>会锁存输出信号，以保证这些引脚保持固定状态，从而保持单板通电状态。接下来，</w:t>
      </w:r>
      <w:r>
        <w:rPr>
          <w:rStyle w:val="tgt1"/>
          <w:rFonts w:hAnsi="宋体" w:cs="Tahoma"/>
          <w:szCs w:val="21"/>
        </w:rPr>
        <w:t>BMC</w:t>
      </w:r>
      <w:r>
        <w:rPr>
          <w:rStyle w:val="tgt1"/>
          <w:rFonts w:hAnsi="宋体" w:cs="Tahoma"/>
          <w:szCs w:val="21"/>
        </w:rPr>
        <w:t>对</w:t>
      </w:r>
      <w:r>
        <w:rPr>
          <w:rStyle w:val="tgt1"/>
          <w:rFonts w:hAnsi="宋体" w:cs="Tahoma"/>
          <w:szCs w:val="21"/>
        </w:rPr>
        <w:t>CPLD</w:t>
      </w:r>
      <w:r>
        <w:rPr>
          <w:rStyle w:val="tgt1"/>
          <w:rFonts w:hAnsi="宋体" w:cs="Tahoma"/>
          <w:szCs w:val="21"/>
        </w:rPr>
        <w:t>写入</w:t>
      </w:r>
      <w:r>
        <w:rPr>
          <w:rStyle w:val="tgt1"/>
          <w:rFonts w:hAnsi="宋体" w:cs="Tahoma"/>
          <w:szCs w:val="21"/>
        </w:rPr>
        <w:t>“</w:t>
      </w:r>
      <w:r>
        <w:rPr>
          <w:rStyle w:val="tgt1"/>
          <w:rFonts w:hAnsi="宋体" w:cs="Tahoma"/>
          <w:szCs w:val="21"/>
        </w:rPr>
        <w:t>刷新</w:t>
      </w:r>
      <w:r>
        <w:rPr>
          <w:rStyle w:val="tgt1"/>
          <w:rFonts w:hAnsi="宋体" w:cs="Tahoma"/>
          <w:szCs w:val="21"/>
        </w:rPr>
        <w:t>”</w:t>
      </w:r>
      <w:r>
        <w:rPr>
          <w:rStyle w:val="tgt1"/>
          <w:rFonts w:hAnsi="宋体" w:cs="Tahoma"/>
          <w:szCs w:val="21"/>
        </w:rPr>
        <w:t>命令，更新</w:t>
      </w:r>
      <w:r>
        <w:rPr>
          <w:rStyle w:val="tgt1"/>
          <w:rFonts w:hAnsi="宋体" w:cs="Tahoma"/>
          <w:szCs w:val="21"/>
        </w:rPr>
        <w:t>CPLD SRAM</w:t>
      </w:r>
      <w:r>
        <w:rPr>
          <w:rStyle w:val="tgt1"/>
          <w:rFonts w:hAnsi="宋体" w:cs="Tahoma"/>
          <w:szCs w:val="21"/>
        </w:rPr>
        <w:t>。在这种状态下，</w:t>
      </w:r>
      <w:r>
        <w:rPr>
          <w:rStyle w:val="tgt1"/>
          <w:rFonts w:hAnsi="宋体" w:cs="Tahoma"/>
          <w:szCs w:val="21"/>
        </w:rPr>
        <w:t>IO</w:t>
      </w:r>
      <w:r>
        <w:rPr>
          <w:rStyle w:val="tgt1"/>
          <w:rFonts w:hAnsi="宋体" w:cs="Tahoma"/>
          <w:szCs w:val="21"/>
        </w:rPr>
        <w:t>状态由</w:t>
      </w:r>
      <w:r>
        <w:rPr>
          <w:rStyle w:val="tgt1"/>
          <w:rFonts w:hAnsi="宋体" w:cs="Tahoma"/>
          <w:szCs w:val="21"/>
        </w:rPr>
        <w:t>“</w:t>
      </w:r>
      <w:proofErr w:type="spellStart"/>
      <w:r>
        <w:rPr>
          <w:rStyle w:val="tgt1"/>
          <w:rFonts w:hAnsi="宋体" w:cs="Tahoma"/>
          <w:szCs w:val="21"/>
        </w:rPr>
        <w:t>transFR</w:t>
      </w:r>
      <w:proofErr w:type="spellEnd"/>
      <w:r>
        <w:rPr>
          <w:rStyle w:val="tgt1"/>
          <w:rFonts w:hAnsi="宋体" w:cs="Tahoma"/>
          <w:szCs w:val="21"/>
        </w:rPr>
        <w:t>”</w:t>
      </w:r>
      <w:r>
        <w:rPr>
          <w:rStyle w:val="tgt1"/>
          <w:rFonts w:hAnsi="宋体" w:cs="Tahoma"/>
          <w:szCs w:val="21"/>
        </w:rPr>
        <w:t>和无命中函数控制。最后，</w:t>
      </w:r>
      <w:r>
        <w:rPr>
          <w:rStyle w:val="tgt1"/>
          <w:rFonts w:hAnsi="宋体" w:cs="Tahoma"/>
          <w:szCs w:val="21"/>
        </w:rPr>
        <w:t>CPLD</w:t>
      </w:r>
      <w:r>
        <w:rPr>
          <w:rStyle w:val="tgt1"/>
          <w:rFonts w:hAnsi="宋体" w:cs="Tahoma"/>
          <w:szCs w:val="21"/>
        </w:rPr>
        <w:t>释放</w:t>
      </w:r>
      <w:r>
        <w:rPr>
          <w:rStyle w:val="tgt1"/>
          <w:rFonts w:hAnsi="宋体" w:cs="Tahoma"/>
          <w:szCs w:val="21"/>
        </w:rPr>
        <w:t>IO</w:t>
      </w:r>
      <w:r>
        <w:rPr>
          <w:rStyle w:val="tgt1"/>
          <w:rFonts w:hAnsi="宋体" w:cs="Tahoma"/>
          <w:szCs w:val="21"/>
        </w:rPr>
        <w:t>锁状态，实现对新</w:t>
      </w:r>
      <w:r>
        <w:rPr>
          <w:rStyle w:val="tgt1"/>
          <w:rFonts w:hAnsi="宋体" w:cs="Tahoma" w:hint="eastAsia"/>
          <w:szCs w:val="21"/>
        </w:rPr>
        <w:t>固件</w:t>
      </w:r>
      <w:r>
        <w:rPr>
          <w:rStyle w:val="tgt1"/>
          <w:rFonts w:hAnsi="宋体" w:cs="Tahoma"/>
          <w:szCs w:val="21"/>
        </w:rPr>
        <w:t>的操作</w:t>
      </w:r>
      <w:r>
        <w:rPr>
          <w:rStyle w:val="tgt1"/>
          <w:rFonts w:cs="Tahoma" w:hint="eastAsia"/>
        </w:rPr>
        <w:t>。</w:t>
      </w:r>
    </w:p>
    <w:p w:rsidR="001625AE" w:rsidRDefault="005F7794">
      <w:pPr>
        <w:keepNext/>
        <w:ind w:firstLine="440"/>
        <w:jc w:val="center"/>
      </w:pPr>
      <w:r>
        <w:object w:dxaOrig="6090" w:dyaOrig="4290">
          <v:shape id="_x0000_i1031" type="#_x0000_t75" style="width:304.5pt;height:214.5pt" o:ole="">
            <v:imagedata r:id="rId38" o:title=""/>
          </v:shape>
          <o:OLEObject Type="Embed" ProgID="Visio.Drawing.15" ShapeID="_x0000_i1031" DrawAspect="Content" ObjectID="_1730199838" r:id="rId39"/>
        </w:object>
      </w:r>
    </w:p>
    <w:p w:rsidR="001625AE" w:rsidRDefault="005F7794">
      <w:pPr>
        <w:pStyle w:val="a8"/>
        <w:jc w:val="center"/>
        <w:rPr>
          <w:rFonts w:ascii="Times New Roman"/>
        </w:rPr>
      </w:pPr>
      <w:r>
        <w:t xml:space="preserve">Figure </w:t>
      </w:r>
      <w:r>
        <w:fldChar w:fldCharType="begin"/>
      </w:r>
      <w:r>
        <w:instrText xml:space="preserve"> SEQ Figure \* ARABIC </w:instrText>
      </w:r>
      <w:r>
        <w:fldChar w:fldCharType="separate"/>
      </w:r>
      <w:r>
        <w:t>19</w:t>
      </w:r>
      <w:r>
        <w:fldChar w:fldCharType="end"/>
      </w:r>
      <w:r>
        <w:t xml:space="preserve"> Update CPLD Image</w:t>
      </w:r>
    </w:p>
    <w:p w:rsidR="001625AE" w:rsidRDefault="005F7794">
      <w:pPr>
        <w:pStyle w:val="a8"/>
        <w:keepNext/>
      </w:pPr>
      <w:bookmarkStart w:id="75" w:name="_Toc507508414"/>
      <w:r>
        <w:t xml:space="preserve">Table </w:t>
      </w:r>
      <w:r>
        <w:fldChar w:fldCharType="begin"/>
      </w:r>
      <w:r>
        <w:instrText xml:space="preserve"> SEQ Table \* ARABIC </w:instrText>
      </w:r>
      <w:r>
        <w:fldChar w:fldCharType="separate"/>
      </w:r>
      <w:r>
        <w:t>9</w:t>
      </w:r>
      <w:r>
        <w:fldChar w:fldCharType="end"/>
      </w:r>
      <w:r>
        <w:t xml:space="preserve"> JTAG pin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0"/>
        <w:gridCol w:w="774"/>
        <w:gridCol w:w="663"/>
        <w:gridCol w:w="3019"/>
      </w:tblGrid>
      <w:tr w:rsidR="001625AE">
        <w:tc>
          <w:tcPr>
            <w:tcW w:w="3906" w:type="dxa"/>
            <w:shd w:val="clear" w:color="auto" w:fill="E2EFD9"/>
            <w:vAlign w:val="center"/>
          </w:tcPr>
          <w:p w:rsidR="001625AE" w:rsidRDefault="005F7794">
            <w:pPr>
              <w:pStyle w:val="afff6"/>
              <w:ind w:firstLineChars="0" w:firstLine="0"/>
              <w:rPr>
                <w:color w:val="00B0F0"/>
              </w:rPr>
            </w:pPr>
            <w:r>
              <w:rPr>
                <w:color w:val="00B0F0"/>
              </w:rPr>
              <w:t>Net Name</w:t>
            </w:r>
          </w:p>
        </w:tc>
        <w:tc>
          <w:tcPr>
            <w:tcW w:w="799" w:type="dxa"/>
            <w:shd w:val="clear" w:color="auto" w:fill="E2EFD9"/>
            <w:vAlign w:val="center"/>
          </w:tcPr>
          <w:p w:rsidR="001625AE" w:rsidRDefault="005F7794">
            <w:pPr>
              <w:pStyle w:val="afff6"/>
              <w:ind w:firstLineChars="0" w:firstLine="0"/>
              <w:rPr>
                <w:color w:val="00B0F0"/>
              </w:rPr>
            </w:pPr>
            <w:r>
              <w:rPr>
                <w:color w:val="00B0F0"/>
              </w:rPr>
              <w:t>Pin</w:t>
            </w:r>
          </w:p>
        </w:tc>
        <w:tc>
          <w:tcPr>
            <w:tcW w:w="687" w:type="dxa"/>
            <w:shd w:val="clear" w:color="auto" w:fill="E2EFD9"/>
            <w:vAlign w:val="center"/>
          </w:tcPr>
          <w:p w:rsidR="001625AE" w:rsidRDefault="005F7794">
            <w:pPr>
              <w:pStyle w:val="afff6"/>
              <w:ind w:firstLineChars="0" w:firstLine="0"/>
              <w:rPr>
                <w:color w:val="00B0F0"/>
              </w:rPr>
            </w:pPr>
            <w:r>
              <w:rPr>
                <w:color w:val="00B0F0"/>
              </w:rPr>
              <w:t>I/O</w:t>
            </w:r>
          </w:p>
        </w:tc>
        <w:tc>
          <w:tcPr>
            <w:tcW w:w="3303" w:type="dxa"/>
            <w:shd w:val="clear" w:color="auto" w:fill="E2EFD9"/>
            <w:vAlign w:val="center"/>
          </w:tcPr>
          <w:p w:rsidR="001625AE" w:rsidRDefault="005F7794">
            <w:pPr>
              <w:pStyle w:val="afff6"/>
              <w:ind w:firstLineChars="0" w:firstLine="0"/>
              <w:rPr>
                <w:color w:val="00B0F0"/>
              </w:rPr>
            </w:pPr>
            <w:r>
              <w:rPr>
                <w:color w:val="00B0F0"/>
              </w:rPr>
              <w:t>function</w:t>
            </w:r>
          </w:p>
        </w:tc>
      </w:tr>
      <w:tr w:rsidR="001625AE">
        <w:tc>
          <w:tcPr>
            <w:tcW w:w="3906" w:type="dxa"/>
            <w:shd w:val="clear" w:color="auto" w:fill="auto"/>
            <w:vAlign w:val="center"/>
          </w:tcPr>
          <w:p w:rsidR="001625AE" w:rsidRDefault="005F7794">
            <w:pPr>
              <w:spacing w:line="240" w:lineRule="auto"/>
              <w:rPr>
                <w:color w:val="000000"/>
                <w:szCs w:val="22"/>
              </w:rPr>
            </w:pPr>
            <w:r>
              <w:rPr>
                <w:color w:val="000000"/>
                <w:szCs w:val="22"/>
              </w:rPr>
              <w:t>JTAG_CPLD_TMS_R</w:t>
            </w:r>
          </w:p>
        </w:tc>
        <w:tc>
          <w:tcPr>
            <w:tcW w:w="799" w:type="dxa"/>
            <w:shd w:val="clear" w:color="auto" w:fill="auto"/>
            <w:vAlign w:val="center"/>
          </w:tcPr>
          <w:p w:rsidR="001625AE" w:rsidRDefault="005F7794">
            <w:pPr>
              <w:rPr>
                <w:color w:val="000000"/>
                <w:szCs w:val="22"/>
              </w:rPr>
            </w:pPr>
            <w:r>
              <w:rPr>
                <w:color w:val="000000"/>
                <w:szCs w:val="22"/>
              </w:rPr>
              <w:t>D9</w:t>
            </w:r>
          </w:p>
        </w:tc>
        <w:tc>
          <w:tcPr>
            <w:tcW w:w="687" w:type="dxa"/>
            <w:shd w:val="clear" w:color="auto" w:fill="auto"/>
            <w:vAlign w:val="center"/>
          </w:tcPr>
          <w:p w:rsidR="001625AE" w:rsidRDefault="005F7794">
            <w:pPr>
              <w:pStyle w:val="afff6"/>
              <w:ind w:firstLineChars="0" w:firstLine="0"/>
            </w:pPr>
            <w:r>
              <w:t>I</w:t>
            </w:r>
          </w:p>
        </w:tc>
        <w:tc>
          <w:tcPr>
            <w:tcW w:w="3303" w:type="dxa"/>
            <w:vMerge w:val="restart"/>
            <w:shd w:val="clear" w:color="auto" w:fill="auto"/>
            <w:vAlign w:val="center"/>
          </w:tcPr>
          <w:p w:rsidR="001625AE" w:rsidRDefault="005F7794">
            <w:pPr>
              <w:pStyle w:val="afff6"/>
              <w:ind w:firstLineChars="0" w:firstLine="0"/>
            </w:pPr>
            <w:r>
              <w:rPr>
                <w:rFonts w:hint="eastAsia"/>
              </w:rPr>
              <w:t>C</w:t>
            </w:r>
            <w:r>
              <w:t>PLD JTAG</w:t>
            </w:r>
          </w:p>
        </w:tc>
      </w:tr>
      <w:tr w:rsidR="001625AE">
        <w:tc>
          <w:tcPr>
            <w:tcW w:w="3906" w:type="dxa"/>
            <w:shd w:val="clear" w:color="auto" w:fill="auto"/>
            <w:vAlign w:val="center"/>
          </w:tcPr>
          <w:p w:rsidR="001625AE" w:rsidRDefault="005F7794">
            <w:pPr>
              <w:rPr>
                <w:color w:val="000000"/>
                <w:szCs w:val="22"/>
              </w:rPr>
            </w:pPr>
            <w:r>
              <w:rPr>
                <w:color w:val="000000"/>
                <w:szCs w:val="22"/>
              </w:rPr>
              <w:t>JTAG_CPLD_TDO_R</w:t>
            </w:r>
          </w:p>
        </w:tc>
        <w:tc>
          <w:tcPr>
            <w:tcW w:w="799" w:type="dxa"/>
            <w:shd w:val="clear" w:color="auto" w:fill="auto"/>
            <w:vAlign w:val="center"/>
          </w:tcPr>
          <w:p w:rsidR="001625AE" w:rsidRDefault="005F7794">
            <w:pPr>
              <w:rPr>
                <w:color w:val="000000"/>
                <w:szCs w:val="22"/>
              </w:rPr>
            </w:pPr>
            <w:r>
              <w:rPr>
                <w:color w:val="000000"/>
                <w:szCs w:val="22"/>
              </w:rPr>
              <w:t>E8</w:t>
            </w:r>
          </w:p>
        </w:tc>
        <w:tc>
          <w:tcPr>
            <w:tcW w:w="687" w:type="dxa"/>
            <w:shd w:val="clear" w:color="auto" w:fill="auto"/>
            <w:vAlign w:val="center"/>
          </w:tcPr>
          <w:p w:rsidR="001625AE" w:rsidRDefault="005F7794">
            <w:pPr>
              <w:pStyle w:val="afff6"/>
              <w:ind w:firstLineChars="0" w:firstLine="0"/>
            </w:pPr>
            <w:r>
              <w:t>O</w:t>
            </w:r>
          </w:p>
        </w:tc>
        <w:tc>
          <w:tcPr>
            <w:tcW w:w="3303" w:type="dxa"/>
            <w:vMerge/>
            <w:shd w:val="clear" w:color="auto" w:fill="auto"/>
            <w:vAlign w:val="center"/>
          </w:tcPr>
          <w:p w:rsidR="001625AE" w:rsidRDefault="001625AE">
            <w:pPr>
              <w:pStyle w:val="afff6"/>
              <w:ind w:firstLineChars="0" w:firstLine="0"/>
            </w:pPr>
          </w:p>
        </w:tc>
      </w:tr>
      <w:tr w:rsidR="001625AE">
        <w:tc>
          <w:tcPr>
            <w:tcW w:w="3906" w:type="dxa"/>
            <w:shd w:val="clear" w:color="auto" w:fill="auto"/>
            <w:vAlign w:val="center"/>
          </w:tcPr>
          <w:p w:rsidR="001625AE" w:rsidRDefault="005F7794">
            <w:pPr>
              <w:rPr>
                <w:color w:val="000000"/>
                <w:szCs w:val="22"/>
              </w:rPr>
            </w:pPr>
            <w:r>
              <w:rPr>
                <w:color w:val="000000"/>
                <w:szCs w:val="22"/>
              </w:rPr>
              <w:t>JTAG_CPLD_TDI_R</w:t>
            </w:r>
          </w:p>
        </w:tc>
        <w:tc>
          <w:tcPr>
            <w:tcW w:w="799" w:type="dxa"/>
            <w:shd w:val="clear" w:color="auto" w:fill="auto"/>
            <w:vAlign w:val="center"/>
          </w:tcPr>
          <w:p w:rsidR="001625AE" w:rsidRDefault="005F7794">
            <w:pPr>
              <w:rPr>
                <w:color w:val="000000"/>
                <w:szCs w:val="22"/>
              </w:rPr>
            </w:pPr>
            <w:r>
              <w:rPr>
                <w:rFonts w:hint="eastAsia"/>
                <w:color w:val="000000"/>
                <w:szCs w:val="22"/>
              </w:rPr>
              <w:t>C</w:t>
            </w:r>
            <w:r>
              <w:rPr>
                <w:color w:val="000000"/>
                <w:szCs w:val="22"/>
              </w:rPr>
              <w:t>7</w:t>
            </w:r>
          </w:p>
        </w:tc>
        <w:tc>
          <w:tcPr>
            <w:tcW w:w="687" w:type="dxa"/>
            <w:shd w:val="clear" w:color="auto" w:fill="auto"/>
            <w:vAlign w:val="center"/>
          </w:tcPr>
          <w:p w:rsidR="001625AE" w:rsidRDefault="005F7794">
            <w:pPr>
              <w:pStyle w:val="afff6"/>
              <w:ind w:firstLineChars="0" w:firstLine="0"/>
            </w:pPr>
            <w:r>
              <w:t>I</w:t>
            </w:r>
          </w:p>
        </w:tc>
        <w:tc>
          <w:tcPr>
            <w:tcW w:w="3303" w:type="dxa"/>
            <w:vMerge/>
            <w:shd w:val="clear" w:color="auto" w:fill="auto"/>
            <w:vAlign w:val="center"/>
          </w:tcPr>
          <w:p w:rsidR="001625AE" w:rsidRDefault="001625AE">
            <w:pPr>
              <w:pStyle w:val="afff6"/>
              <w:ind w:firstLineChars="0" w:firstLine="0"/>
            </w:pPr>
          </w:p>
        </w:tc>
      </w:tr>
      <w:tr w:rsidR="001625AE">
        <w:tc>
          <w:tcPr>
            <w:tcW w:w="3906" w:type="dxa"/>
            <w:shd w:val="clear" w:color="auto" w:fill="auto"/>
            <w:vAlign w:val="center"/>
          </w:tcPr>
          <w:p w:rsidR="001625AE" w:rsidRDefault="005F7794">
            <w:pPr>
              <w:rPr>
                <w:color w:val="000000"/>
                <w:szCs w:val="22"/>
              </w:rPr>
            </w:pPr>
            <w:r>
              <w:rPr>
                <w:color w:val="000000"/>
                <w:szCs w:val="22"/>
              </w:rPr>
              <w:t>JTAG_CPLD_TCK_R</w:t>
            </w:r>
          </w:p>
        </w:tc>
        <w:tc>
          <w:tcPr>
            <w:tcW w:w="799" w:type="dxa"/>
            <w:shd w:val="clear" w:color="auto" w:fill="auto"/>
            <w:vAlign w:val="center"/>
          </w:tcPr>
          <w:p w:rsidR="001625AE" w:rsidRDefault="005F7794">
            <w:pPr>
              <w:rPr>
                <w:color w:val="000000"/>
                <w:szCs w:val="22"/>
              </w:rPr>
            </w:pPr>
            <w:r>
              <w:rPr>
                <w:rFonts w:hint="eastAsia"/>
                <w:color w:val="000000"/>
                <w:szCs w:val="22"/>
              </w:rPr>
              <w:t>C</w:t>
            </w:r>
            <w:r>
              <w:rPr>
                <w:color w:val="000000"/>
                <w:szCs w:val="22"/>
              </w:rPr>
              <w:t>9</w:t>
            </w:r>
          </w:p>
        </w:tc>
        <w:tc>
          <w:tcPr>
            <w:tcW w:w="687" w:type="dxa"/>
            <w:shd w:val="clear" w:color="auto" w:fill="auto"/>
            <w:vAlign w:val="center"/>
          </w:tcPr>
          <w:p w:rsidR="001625AE" w:rsidRDefault="005F7794">
            <w:pPr>
              <w:pStyle w:val="afff6"/>
              <w:ind w:firstLineChars="0" w:firstLine="0"/>
            </w:pPr>
            <w:r>
              <w:t>I</w:t>
            </w:r>
          </w:p>
        </w:tc>
        <w:tc>
          <w:tcPr>
            <w:tcW w:w="3303" w:type="dxa"/>
            <w:vMerge/>
            <w:shd w:val="clear" w:color="auto" w:fill="auto"/>
            <w:vAlign w:val="center"/>
          </w:tcPr>
          <w:p w:rsidR="001625AE" w:rsidRDefault="001625AE">
            <w:pPr>
              <w:pStyle w:val="afff6"/>
              <w:ind w:firstLineChars="0" w:firstLine="0"/>
            </w:pPr>
          </w:p>
        </w:tc>
      </w:tr>
      <w:tr w:rsidR="001625AE">
        <w:tc>
          <w:tcPr>
            <w:tcW w:w="3906" w:type="dxa"/>
            <w:shd w:val="clear" w:color="auto" w:fill="auto"/>
            <w:vAlign w:val="center"/>
          </w:tcPr>
          <w:p w:rsidR="001625AE" w:rsidRDefault="005F7794">
            <w:pPr>
              <w:spacing w:line="240" w:lineRule="auto"/>
              <w:rPr>
                <w:color w:val="000000"/>
                <w:szCs w:val="22"/>
              </w:rPr>
            </w:pPr>
            <w:r>
              <w:rPr>
                <w:color w:val="000000"/>
                <w:szCs w:val="22"/>
              </w:rPr>
              <w:t>I2C_UPDATE_LVC3_CPLD_SDA</w:t>
            </w:r>
          </w:p>
        </w:tc>
        <w:tc>
          <w:tcPr>
            <w:tcW w:w="799" w:type="dxa"/>
            <w:shd w:val="clear" w:color="auto" w:fill="auto"/>
            <w:vAlign w:val="center"/>
          </w:tcPr>
          <w:p w:rsidR="001625AE" w:rsidRDefault="005F7794">
            <w:pPr>
              <w:rPr>
                <w:color w:val="000000"/>
                <w:szCs w:val="22"/>
              </w:rPr>
            </w:pPr>
            <w:r>
              <w:rPr>
                <w:color w:val="000000"/>
                <w:szCs w:val="22"/>
              </w:rPr>
              <w:t>D11</w:t>
            </w:r>
          </w:p>
        </w:tc>
        <w:tc>
          <w:tcPr>
            <w:tcW w:w="687" w:type="dxa"/>
            <w:shd w:val="clear" w:color="auto" w:fill="auto"/>
            <w:vAlign w:val="center"/>
          </w:tcPr>
          <w:p w:rsidR="001625AE" w:rsidRDefault="005F7794">
            <w:pPr>
              <w:pStyle w:val="afff6"/>
              <w:ind w:firstLineChars="0" w:firstLine="0"/>
            </w:pPr>
            <w:r>
              <w:rPr>
                <w:rFonts w:hint="eastAsia"/>
              </w:rPr>
              <w:t>I</w:t>
            </w:r>
            <w:r>
              <w:t>O</w:t>
            </w:r>
          </w:p>
        </w:tc>
        <w:tc>
          <w:tcPr>
            <w:tcW w:w="3303" w:type="dxa"/>
            <w:vMerge w:val="restart"/>
            <w:shd w:val="clear" w:color="auto" w:fill="auto"/>
            <w:vAlign w:val="center"/>
          </w:tcPr>
          <w:p w:rsidR="001625AE" w:rsidRDefault="005F7794">
            <w:pPr>
              <w:pStyle w:val="afff6"/>
              <w:ind w:firstLineChars="0" w:firstLine="0"/>
            </w:pPr>
            <w:r>
              <w:t>CPLD I2C update</w:t>
            </w:r>
          </w:p>
        </w:tc>
      </w:tr>
      <w:tr w:rsidR="001625AE">
        <w:tc>
          <w:tcPr>
            <w:tcW w:w="3906" w:type="dxa"/>
            <w:shd w:val="clear" w:color="auto" w:fill="auto"/>
            <w:vAlign w:val="center"/>
          </w:tcPr>
          <w:p w:rsidR="001625AE" w:rsidRDefault="005F7794">
            <w:pPr>
              <w:rPr>
                <w:color w:val="000000"/>
                <w:szCs w:val="22"/>
              </w:rPr>
            </w:pPr>
            <w:r>
              <w:rPr>
                <w:color w:val="000000"/>
                <w:szCs w:val="22"/>
              </w:rPr>
              <w:t>I2C_UPDATE_LVC3_CPLD_SCL</w:t>
            </w:r>
          </w:p>
        </w:tc>
        <w:tc>
          <w:tcPr>
            <w:tcW w:w="799" w:type="dxa"/>
            <w:shd w:val="clear" w:color="auto" w:fill="auto"/>
            <w:vAlign w:val="center"/>
          </w:tcPr>
          <w:p w:rsidR="001625AE" w:rsidRDefault="005F7794">
            <w:pPr>
              <w:rPr>
                <w:color w:val="000000"/>
                <w:szCs w:val="22"/>
              </w:rPr>
            </w:pPr>
            <w:r>
              <w:rPr>
                <w:color w:val="000000"/>
                <w:szCs w:val="22"/>
              </w:rPr>
              <w:t>C11</w:t>
            </w:r>
          </w:p>
        </w:tc>
        <w:tc>
          <w:tcPr>
            <w:tcW w:w="687" w:type="dxa"/>
            <w:shd w:val="clear" w:color="auto" w:fill="auto"/>
            <w:vAlign w:val="center"/>
          </w:tcPr>
          <w:p w:rsidR="001625AE" w:rsidRDefault="005F7794">
            <w:pPr>
              <w:pStyle w:val="afff6"/>
              <w:ind w:firstLineChars="0" w:firstLine="0"/>
            </w:pPr>
            <w:r>
              <w:rPr>
                <w:rFonts w:hint="eastAsia"/>
              </w:rPr>
              <w:t>I</w:t>
            </w:r>
            <w:r>
              <w:t>O</w:t>
            </w:r>
          </w:p>
        </w:tc>
        <w:tc>
          <w:tcPr>
            <w:tcW w:w="3303" w:type="dxa"/>
            <w:vMerge/>
            <w:shd w:val="clear" w:color="auto" w:fill="auto"/>
            <w:vAlign w:val="center"/>
          </w:tcPr>
          <w:p w:rsidR="001625AE" w:rsidRDefault="001625AE">
            <w:pPr>
              <w:pStyle w:val="afff6"/>
              <w:ind w:firstLineChars="0" w:firstLine="0"/>
            </w:pPr>
          </w:p>
        </w:tc>
      </w:tr>
    </w:tbl>
    <w:p w:rsidR="001625AE" w:rsidRDefault="001625AE">
      <w:pPr>
        <w:ind w:firstLine="440"/>
      </w:pPr>
    </w:p>
    <w:p w:rsidR="001625AE" w:rsidRDefault="005F7794">
      <w:pPr>
        <w:ind w:firstLine="420"/>
        <w:rPr>
          <w:rFonts w:hAnsi="宋体"/>
          <w:szCs w:val="21"/>
        </w:rPr>
      </w:pPr>
      <w:r>
        <w:rPr>
          <w:rFonts w:hAnsi="宋体" w:hint="eastAsia"/>
          <w:szCs w:val="21"/>
        </w:rPr>
        <w:t>图</w:t>
      </w:r>
      <w:r>
        <w:rPr>
          <w:rFonts w:hAnsi="宋体" w:hint="eastAsia"/>
          <w:szCs w:val="21"/>
        </w:rPr>
        <w:t>20</w:t>
      </w:r>
      <w:r>
        <w:rPr>
          <w:rFonts w:hAnsi="宋体" w:hint="eastAsia"/>
          <w:szCs w:val="21"/>
        </w:rPr>
        <w:t>展示</w:t>
      </w:r>
      <w:r>
        <w:rPr>
          <w:rFonts w:hAnsi="宋体"/>
          <w:szCs w:val="21"/>
        </w:rPr>
        <w:t>了</w:t>
      </w:r>
      <w:r>
        <w:rPr>
          <w:rFonts w:hAnsi="宋体" w:hint="eastAsia"/>
          <w:szCs w:val="21"/>
        </w:rPr>
        <w:t>CPLD</w:t>
      </w:r>
      <w:r>
        <w:rPr>
          <w:rFonts w:hAnsi="宋体"/>
          <w:szCs w:val="21"/>
        </w:rPr>
        <w:t xml:space="preserve"> HITLESS </w:t>
      </w:r>
      <w:r>
        <w:rPr>
          <w:rFonts w:hAnsi="宋体" w:hint="eastAsia"/>
          <w:szCs w:val="21"/>
        </w:rPr>
        <w:t>更新</w:t>
      </w:r>
      <w:r>
        <w:rPr>
          <w:rFonts w:hAnsi="宋体"/>
          <w:szCs w:val="21"/>
        </w:rPr>
        <w:t>流程</w:t>
      </w:r>
    </w:p>
    <w:p w:rsidR="001625AE" w:rsidRDefault="005F7794">
      <w:pPr>
        <w:keepNext/>
        <w:ind w:firstLine="440"/>
        <w:jc w:val="center"/>
      </w:pPr>
      <w:r>
        <w:object w:dxaOrig="4770" w:dyaOrig="10215">
          <v:shape id="_x0000_i1032" type="#_x0000_t75" style="width:238.5pt;height:510.75pt" o:ole="">
            <v:imagedata r:id="rId40" o:title=""/>
          </v:shape>
          <o:OLEObject Type="Embed" ProgID="Visio.Drawing.15" ShapeID="_x0000_i1032" DrawAspect="Content" ObjectID="_1730199839" r:id="rId41"/>
        </w:object>
      </w:r>
    </w:p>
    <w:p w:rsidR="001625AE" w:rsidRDefault="005F7794">
      <w:pPr>
        <w:pStyle w:val="a8"/>
        <w:jc w:val="center"/>
        <w:rPr>
          <w:rFonts w:ascii="Times New Roman"/>
        </w:rPr>
      </w:pPr>
      <w:r>
        <w:t xml:space="preserve">Figure </w:t>
      </w:r>
      <w:r>
        <w:fldChar w:fldCharType="begin"/>
      </w:r>
      <w:r>
        <w:instrText xml:space="preserve"> SEQ Figure \* ARABIC </w:instrText>
      </w:r>
      <w:r>
        <w:fldChar w:fldCharType="separate"/>
      </w:r>
      <w:r>
        <w:t>20</w:t>
      </w:r>
      <w:r>
        <w:fldChar w:fldCharType="end"/>
      </w:r>
      <w:r>
        <w:t xml:space="preserve"> HITLESS</w:t>
      </w:r>
    </w:p>
    <w:bookmarkEnd w:id="75"/>
    <w:p w:rsidR="001625AE" w:rsidRDefault="005F7794">
      <w:pPr>
        <w:pStyle w:val="a8"/>
        <w:keepNext/>
      </w:pPr>
      <w:r>
        <w:t>HITLESS pin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8"/>
        <w:gridCol w:w="777"/>
        <w:gridCol w:w="664"/>
        <w:gridCol w:w="3047"/>
      </w:tblGrid>
      <w:tr w:rsidR="001625AE">
        <w:tc>
          <w:tcPr>
            <w:tcW w:w="3906" w:type="dxa"/>
            <w:shd w:val="clear" w:color="auto" w:fill="E2EFD9"/>
            <w:vAlign w:val="center"/>
          </w:tcPr>
          <w:p w:rsidR="001625AE" w:rsidRDefault="005F7794">
            <w:pPr>
              <w:pStyle w:val="afff6"/>
              <w:ind w:firstLineChars="0" w:firstLine="0"/>
              <w:rPr>
                <w:color w:val="00B0F0"/>
              </w:rPr>
            </w:pPr>
            <w:r>
              <w:rPr>
                <w:color w:val="00B0F0"/>
              </w:rPr>
              <w:t>Net Name</w:t>
            </w:r>
          </w:p>
        </w:tc>
        <w:tc>
          <w:tcPr>
            <w:tcW w:w="799" w:type="dxa"/>
            <w:shd w:val="clear" w:color="auto" w:fill="E2EFD9"/>
            <w:vAlign w:val="center"/>
          </w:tcPr>
          <w:p w:rsidR="001625AE" w:rsidRDefault="005F7794">
            <w:pPr>
              <w:pStyle w:val="afff6"/>
              <w:ind w:firstLineChars="0" w:firstLine="0"/>
              <w:rPr>
                <w:color w:val="00B0F0"/>
              </w:rPr>
            </w:pPr>
            <w:r>
              <w:rPr>
                <w:color w:val="00B0F0"/>
              </w:rPr>
              <w:t>Pin</w:t>
            </w:r>
          </w:p>
        </w:tc>
        <w:tc>
          <w:tcPr>
            <w:tcW w:w="687" w:type="dxa"/>
            <w:shd w:val="clear" w:color="auto" w:fill="E2EFD9"/>
            <w:vAlign w:val="center"/>
          </w:tcPr>
          <w:p w:rsidR="001625AE" w:rsidRDefault="005F7794">
            <w:pPr>
              <w:pStyle w:val="afff6"/>
              <w:ind w:firstLineChars="0" w:firstLine="0"/>
              <w:rPr>
                <w:color w:val="00B0F0"/>
              </w:rPr>
            </w:pPr>
            <w:r>
              <w:rPr>
                <w:color w:val="00B0F0"/>
              </w:rPr>
              <w:t>I/O</w:t>
            </w:r>
          </w:p>
        </w:tc>
        <w:tc>
          <w:tcPr>
            <w:tcW w:w="3303" w:type="dxa"/>
            <w:shd w:val="clear" w:color="auto" w:fill="E2EFD9"/>
            <w:vAlign w:val="center"/>
          </w:tcPr>
          <w:p w:rsidR="001625AE" w:rsidRDefault="005F7794">
            <w:pPr>
              <w:pStyle w:val="afff6"/>
              <w:ind w:firstLineChars="0" w:firstLine="0"/>
              <w:rPr>
                <w:color w:val="00B0F0"/>
              </w:rPr>
            </w:pPr>
            <w:r>
              <w:rPr>
                <w:color w:val="00B0F0"/>
              </w:rPr>
              <w:t>function</w:t>
            </w:r>
          </w:p>
        </w:tc>
      </w:tr>
      <w:tr w:rsidR="001625AE">
        <w:tc>
          <w:tcPr>
            <w:tcW w:w="3906" w:type="dxa"/>
            <w:shd w:val="clear" w:color="auto" w:fill="auto"/>
            <w:vAlign w:val="center"/>
          </w:tcPr>
          <w:p w:rsidR="001625AE" w:rsidRDefault="005F7794">
            <w:pPr>
              <w:spacing w:line="240" w:lineRule="auto"/>
              <w:rPr>
                <w:color w:val="000000"/>
                <w:szCs w:val="22"/>
              </w:rPr>
            </w:pPr>
            <w:r>
              <w:rPr>
                <w:color w:val="000000"/>
                <w:szCs w:val="22"/>
              </w:rPr>
              <w:t>BMC_CPLD_HITLESS_EN_R</w:t>
            </w:r>
          </w:p>
        </w:tc>
        <w:tc>
          <w:tcPr>
            <w:tcW w:w="799" w:type="dxa"/>
            <w:shd w:val="clear" w:color="auto" w:fill="auto"/>
            <w:vAlign w:val="center"/>
          </w:tcPr>
          <w:p w:rsidR="001625AE" w:rsidRDefault="005F7794">
            <w:pPr>
              <w:rPr>
                <w:color w:val="000000"/>
                <w:szCs w:val="22"/>
              </w:rPr>
            </w:pPr>
            <w:r>
              <w:rPr>
                <w:color w:val="000000"/>
                <w:szCs w:val="22"/>
              </w:rPr>
              <w:t>L20</w:t>
            </w:r>
          </w:p>
        </w:tc>
        <w:tc>
          <w:tcPr>
            <w:tcW w:w="687" w:type="dxa"/>
            <w:shd w:val="clear" w:color="auto" w:fill="auto"/>
            <w:vAlign w:val="center"/>
          </w:tcPr>
          <w:p w:rsidR="001625AE" w:rsidRDefault="005F7794">
            <w:pPr>
              <w:pStyle w:val="afff6"/>
              <w:ind w:firstLineChars="0" w:firstLine="0"/>
            </w:pPr>
            <w:r>
              <w:t>I</w:t>
            </w:r>
          </w:p>
        </w:tc>
        <w:tc>
          <w:tcPr>
            <w:tcW w:w="3303" w:type="dxa"/>
            <w:vMerge w:val="restart"/>
            <w:shd w:val="clear" w:color="auto" w:fill="auto"/>
            <w:vAlign w:val="center"/>
          </w:tcPr>
          <w:p w:rsidR="001625AE" w:rsidRDefault="005F7794">
            <w:pPr>
              <w:pStyle w:val="afff6"/>
              <w:ind w:firstLineChars="0" w:firstLine="0"/>
            </w:pPr>
            <w:r>
              <w:rPr>
                <w:rFonts w:hint="eastAsia"/>
              </w:rPr>
              <w:t>C</w:t>
            </w:r>
            <w:r>
              <w:t>PLD HITLESS</w:t>
            </w:r>
          </w:p>
        </w:tc>
      </w:tr>
      <w:tr w:rsidR="001625AE">
        <w:tc>
          <w:tcPr>
            <w:tcW w:w="3906" w:type="dxa"/>
            <w:shd w:val="clear" w:color="auto" w:fill="auto"/>
            <w:vAlign w:val="center"/>
          </w:tcPr>
          <w:p w:rsidR="001625AE" w:rsidRDefault="005F7794">
            <w:pPr>
              <w:rPr>
                <w:color w:val="000000"/>
                <w:szCs w:val="22"/>
              </w:rPr>
            </w:pPr>
            <w:r>
              <w:rPr>
                <w:color w:val="000000"/>
                <w:szCs w:val="22"/>
              </w:rPr>
              <w:t>CPLD_HITLESS_DONE</w:t>
            </w:r>
          </w:p>
        </w:tc>
        <w:tc>
          <w:tcPr>
            <w:tcW w:w="799" w:type="dxa"/>
            <w:shd w:val="clear" w:color="auto" w:fill="auto"/>
            <w:vAlign w:val="center"/>
          </w:tcPr>
          <w:p w:rsidR="001625AE" w:rsidRDefault="005F7794">
            <w:pPr>
              <w:rPr>
                <w:color w:val="000000"/>
                <w:szCs w:val="22"/>
              </w:rPr>
            </w:pPr>
            <w:r>
              <w:rPr>
                <w:color w:val="000000"/>
                <w:szCs w:val="22"/>
              </w:rPr>
              <w:t>U19</w:t>
            </w:r>
          </w:p>
        </w:tc>
        <w:tc>
          <w:tcPr>
            <w:tcW w:w="687" w:type="dxa"/>
            <w:shd w:val="clear" w:color="auto" w:fill="auto"/>
            <w:vAlign w:val="center"/>
          </w:tcPr>
          <w:p w:rsidR="001625AE" w:rsidRDefault="005F7794">
            <w:pPr>
              <w:pStyle w:val="afff6"/>
              <w:ind w:firstLineChars="0" w:firstLine="0"/>
            </w:pPr>
            <w:r>
              <w:t>O</w:t>
            </w:r>
          </w:p>
        </w:tc>
        <w:tc>
          <w:tcPr>
            <w:tcW w:w="3303" w:type="dxa"/>
            <w:vMerge/>
            <w:shd w:val="clear" w:color="auto" w:fill="auto"/>
            <w:vAlign w:val="center"/>
          </w:tcPr>
          <w:p w:rsidR="001625AE" w:rsidRDefault="001625AE">
            <w:pPr>
              <w:pStyle w:val="afff6"/>
              <w:ind w:firstLineChars="0" w:firstLine="0"/>
            </w:pPr>
          </w:p>
        </w:tc>
      </w:tr>
      <w:tr w:rsidR="001625AE">
        <w:tc>
          <w:tcPr>
            <w:tcW w:w="3906" w:type="dxa"/>
            <w:shd w:val="clear" w:color="auto" w:fill="auto"/>
            <w:vAlign w:val="center"/>
          </w:tcPr>
          <w:p w:rsidR="001625AE" w:rsidRDefault="005F7794">
            <w:pPr>
              <w:rPr>
                <w:color w:val="000000"/>
                <w:szCs w:val="22"/>
              </w:rPr>
            </w:pPr>
            <w:r>
              <w:rPr>
                <w:color w:val="000000"/>
                <w:szCs w:val="22"/>
              </w:rPr>
              <w:t>MISC_HITLESS_R_EN</w:t>
            </w:r>
          </w:p>
        </w:tc>
        <w:tc>
          <w:tcPr>
            <w:tcW w:w="799" w:type="dxa"/>
            <w:shd w:val="clear" w:color="auto" w:fill="auto"/>
            <w:vAlign w:val="center"/>
          </w:tcPr>
          <w:p w:rsidR="001625AE" w:rsidRDefault="005F7794">
            <w:pPr>
              <w:rPr>
                <w:color w:val="000000"/>
                <w:szCs w:val="22"/>
              </w:rPr>
            </w:pPr>
            <w:r>
              <w:rPr>
                <w:color w:val="000000"/>
                <w:szCs w:val="22"/>
              </w:rPr>
              <w:t>T16</w:t>
            </w:r>
          </w:p>
        </w:tc>
        <w:tc>
          <w:tcPr>
            <w:tcW w:w="687" w:type="dxa"/>
            <w:shd w:val="clear" w:color="auto" w:fill="auto"/>
            <w:vAlign w:val="center"/>
          </w:tcPr>
          <w:p w:rsidR="001625AE" w:rsidRDefault="005F7794">
            <w:pPr>
              <w:pStyle w:val="afff6"/>
              <w:ind w:firstLineChars="0" w:firstLine="0"/>
            </w:pPr>
            <w:r>
              <w:t>I</w:t>
            </w:r>
          </w:p>
        </w:tc>
        <w:tc>
          <w:tcPr>
            <w:tcW w:w="3303" w:type="dxa"/>
            <w:vMerge/>
            <w:shd w:val="clear" w:color="auto" w:fill="auto"/>
            <w:vAlign w:val="center"/>
          </w:tcPr>
          <w:p w:rsidR="001625AE" w:rsidRDefault="001625AE">
            <w:pPr>
              <w:pStyle w:val="afff6"/>
              <w:ind w:firstLineChars="0" w:firstLine="0"/>
            </w:pPr>
          </w:p>
        </w:tc>
      </w:tr>
    </w:tbl>
    <w:p w:rsidR="001625AE" w:rsidRDefault="001625AE"/>
    <w:p w:rsidR="001625AE" w:rsidRDefault="001625AE">
      <w:pPr>
        <w:ind w:firstLine="440"/>
      </w:pPr>
    </w:p>
    <w:p w:rsidR="001625AE" w:rsidRDefault="005F7794">
      <w:pPr>
        <w:pStyle w:val="3"/>
        <w:widowControl/>
        <w:numPr>
          <w:ilvl w:val="2"/>
          <w:numId w:val="13"/>
        </w:numPr>
        <w:tabs>
          <w:tab w:val="clear" w:pos="720"/>
        </w:tabs>
        <w:autoSpaceDE w:val="0"/>
        <w:autoSpaceDN w:val="0"/>
        <w:spacing w:after="240"/>
        <w:rPr>
          <w:rFonts w:ascii="Times New Roman"/>
        </w:rPr>
      </w:pPr>
      <w:bookmarkStart w:id="76" w:name="_Toc491356612"/>
      <w:bookmarkStart w:id="77" w:name="_Toc104046195"/>
      <w:bookmarkStart w:id="78" w:name="_Toc2739"/>
      <w:bookmarkStart w:id="79" w:name="_Toc512890838"/>
      <w:bookmarkStart w:id="80" w:name="_Toc507508416"/>
      <w:r>
        <w:rPr>
          <w:rFonts w:ascii="Times New Roman"/>
        </w:rPr>
        <w:t>UID</w:t>
      </w:r>
      <w:bookmarkEnd w:id="76"/>
      <w:bookmarkEnd w:id="77"/>
      <w:bookmarkEnd w:id="78"/>
      <w:r>
        <w:rPr>
          <w:rFonts w:ascii="Times New Roman"/>
        </w:rPr>
        <w:t xml:space="preserve"> </w:t>
      </w:r>
      <w:bookmarkEnd w:id="79"/>
      <w:bookmarkEnd w:id="80"/>
    </w:p>
    <w:p w:rsidR="001625AE" w:rsidRDefault="005F7794">
      <w:pPr>
        <w:ind w:firstLine="420"/>
        <w:rPr>
          <w:rFonts w:hAnsi="宋体"/>
          <w:szCs w:val="21"/>
        </w:rPr>
      </w:pPr>
      <w:r>
        <w:rPr>
          <w:rStyle w:val="tgt1"/>
          <w:rFonts w:hAnsi="宋体" w:cs="Tahoma"/>
          <w:color w:val="333333"/>
          <w:szCs w:val="21"/>
        </w:rPr>
        <w:t>CPLD</w:t>
      </w:r>
      <w:r>
        <w:rPr>
          <w:rStyle w:val="tgt1"/>
          <w:rFonts w:hAnsi="宋体" w:cs="Tahoma"/>
          <w:color w:val="333333"/>
          <w:szCs w:val="21"/>
        </w:rPr>
        <w:t>实现了对</w:t>
      </w:r>
      <w:r>
        <w:rPr>
          <w:rStyle w:val="tgt1"/>
          <w:rFonts w:hAnsi="宋体" w:cs="Tahoma"/>
          <w:color w:val="333333"/>
          <w:szCs w:val="21"/>
        </w:rPr>
        <w:t>UID</w:t>
      </w:r>
      <w:r>
        <w:rPr>
          <w:rStyle w:val="tgt1"/>
          <w:rFonts w:hAnsi="宋体" w:cs="Tahoma"/>
          <w:color w:val="333333"/>
          <w:szCs w:val="21"/>
        </w:rPr>
        <w:t>按钮状态的检测。一个是点亮</w:t>
      </w:r>
      <w:r>
        <w:rPr>
          <w:rStyle w:val="tgt1"/>
          <w:rFonts w:hAnsi="宋体" w:cs="Tahoma"/>
          <w:color w:val="333333"/>
          <w:szCs w:val="21"/>
        </w:rPr>
        <w:t>UID</w:t>
      </w:r>
      <w:r>
        <w:rPr>
          <w:rStyle w:val="tgt1"/>
          <w:rFonts w:hAnsi="宋体" w:cs="Tahoma"/>
          <w:color w:val="333333"/>
          <w:szCs w:val="21"/>
        </w:rPr>
        <w:t>指示灯，另一个是复位</w:t>
      </w:r>
      <w:r>
        <w:rPr>
          <w:rStyle w:val="tgt1"/>
          <w:rFonts w:hAnsi="宋体" w:cs="Tahoma"/>
          <w:color w:val="333333"/>
          <w:szCs w:val="21"/>
        </w:rPr>
        <w:t>BMC</w:t>
      </w:r>
      <w:r>
        <w:rPr>
          <w:rFonts w:hAnsi="宋体" w:hint="eastAsia"/>
          <w:szCs w:val="21"/>
        </w:rPr>
        <w:t>。</w:t>
      </w:r>
    </w:p>
    <w:p w:rsidR="001625AE" w:rsidRDefault="005F7794">
      <w:pPr>
        <w:ind w:firstLine="420"/>
        <w:rPr>
          <w:rFonts w:hAnsi="宋体"/>
          <w:color w:val="000000"/>
          <w:szCs w:val="21"/>
        </w:rPr>
      </w:pPr>
      <w:r>
        <w:rPr>
          <w:rStyle w:val="tgt1"/>
          <w:rFonts w:hAnsi="宋体" w:cs="Tahoma"/>
          <w:color w:val="333333"/>
          <w:szCs w:val="21"/>
        </w:rPr>
        <w:t>当</w:t>
      </w:r>
      <w:r>
        <w:rPr>
          <w:rStyle w:val="tgt1"/>
          <w:rFonts w:hAnsi="宋体" w:cs="Tahoma"/>
          <w:color w:val="333333"/>
          <w:szCs w:val="21"/>
        </w:rPr>
        <w:t>UID</w:t>
      </w:r>
      <w:r>
        <w:rPr>
          <w:rStyle w:val="tgt1"/>
          <w:rFonts w:hAnsi="宋体" w:cs="Tahoma"/>
          <w:color w:val="333333"/>
          <w:szCs w:val="21"/>
        </w:rPr>
        <w:t>按钮被按下时，</w:t>
      </w:r>
      <w:r>
        <w:rPr>
          <w:rStyle w:val="tgt1"/>
          <w:rFonts w:hAnsi="宋体" w:cs="Tahoma"/>
          <w:color w:val="333333"/>
          <w:szCs w:val="21"/>
        </w:rPr>
        <w:t>CPLD</w:t>
      </w:r>
      <w:r>
        <w:rPr>
          <w:rStyle w:val="tgt1"/>
          <w:rFonts w:hAnsi="宋体" w:cs="Tahoma"/>
          <w:color w:val="333333"/>
          <w:szCs w:val="21"/>
        </w:rPr>
        <w:t>启动定时器。如果定时器大于</w:t>
      </w:r>
      <w:r>
        <w:rPr>
          <w:rStyle w:val="tgt1"/>
          <w:rFonts w:hAnsi="宋体" w:cs="Tahoma"/>
          <w:color w:val="333333"/>
          <w:szCs w:val="21"/>
        </w:rPr>
        <w:t>5</w:t>
      </w:r>
      <w:r>
        <w:rPr>
          <w:rStyle w:val="tgt1"/>
          <w:rFonts w:hAnsi="宋体" w:cs="Tahoma"/>
          <w:color w:val="333333"/>
          <w:szCs w:val="21"/>
        </w:rPr>
        <w:t>秒，</w:t>
      </w:r>
      <w:r>
        <w:rPr>
          <w:rStyle w:val="tgt1"/>
          <w:rFonts w:hAnsi="宋体" w:cs="Tahoma"/>
          <w:color w:val="333333"/>
          <w:szCs w:val="21"/>
        </w:rPr>
        <w:t>CPLD</w:t>
      </w:r>
      <w:r>
        <w:rPr>
          <w:rStyle w:val="tgt1"/>
          <w:rFonts w:hAnsi="宋体" w:cs="Tahoma"/>
          <w:color w:val="333333"/>
          <w:szCs w:val="21"/>
        </w:rPr>
        <w:t>会产生一个</w:t>
      </w:r>
      <w:r>
        <w:rPr>
          <w:rStyle w:val="tgt1"/>
          <w:rFonts w:hAnsi="宋体" w:cs="Tahoma"/>
          <w:color w:val="333333"/>
          <w:szCs w:val="21"/>
        </w:rPr>
        <w:t>100ms</w:t>
      </w:r>
      <w:r>
        <w:rPr>
          <w:rStyle w:val="tgt1"/>
          <w:rFonts w:hAnsi="宋体" w:cs="Tahoma"/>
          <w:color w:val="333333"/>
          <w:szCs w:val="21"/>
        </w:rPr>
        <w:t>的低脉冲信号复位</w:t>
      </w:r>
      <w:r>
        <w:rPr>
          <w:rStyle w:val="tgt1"/>
          <w:rFonts w:hAnsi="宋体" w:cs="Tahoma"/>
          <w:color w:val="333333"/>
          <w:szCs w:val="21"/>
        </w:rPr>
        <w:t>BMC</w:t>
      </w:r>
      <w:r>
        <w:rPr>
          <w:rStyle w:val="tgt1"/>
          <w:rFonts w:hAnsi="宋体" w:cs="Tahoma"/>
          <w:color w:val="333333"/>
          <w:szCs w:val="21"/>
        </w:rPr>
        <w:t>外部复位。当定时器小于</w:t>
      </w:r>
      <w:r>
        <w:rPr>
          <w:rStyle w:val="tgt1"/>
          <w:rFonts w:hAnsi="宋体" w:cs="Tahoma"/>
          <w:color w:val="333333"/>
          <w:szCs w:val="21"/>
        </w:rPr>
        <w:t>5</w:t>
      </w:r>
      <w:r>
        <w:rPr>
          <w:rStyle w:val="tgt1"/>
          <w:rFonts w:hAnsi="宋体" w:cs="Tahoma"/>
          <w:color w:val="333333"/>
          <w:szCs w:val="21"/>
        </w:rPr>
        <w:t>秒且释放</w:t>
      </w:r>
      <w:r>
        <w:rPr>
          <w:rStyle w:val="tgt1"/>
          <w:rFonts w:hAnsi="宋体" w:cs="Tahoma"/>
          <w:color w:val="333333"/>
          <w:szCs w:val="21"/>
        </w:rPr>
        <w:t>UID</w:t>
      </w:r>
      <w:r>
        <w:rPr>
          <w:rStyle w:val="tgt1"/>
          <w:rFonts w:hAnsi="宋体" w:cs="Tahoma"/>
          <w:color w:val="333333"/>
          <w:szCs w:val="21"/>
        </w:rPr>
        <w:t>按钮时，每次按下</w:t>
      </w:r>
      <w:r>
        <w:rPr>
          <w:rStyle w:val="tgt1"/>
          <w:rFonts w:hAnsi="宋体" w:cs="Tahoma"/>
          <w:color w:val="333333"/>
          <w:szCs w:val="21"/>
        </w:rPr>
        <w:t>UID</w:t>
      </w:r>
      <w:r>
        <w:rPr>
          <w:rStyle w:val="tgt1"/>
          <w:rFonts w:hAnsi="宋体" w:cs="Tahoma"/>
          <w:color w:val="333333"/>
          <w:szCs w:val="21"/>
        </w:rPr>
        <w:t>按钮时，</w:t>
      </w:r>
      <w:r>
        <w:rPr>
          <w:rStyle w:val="tgt1"/>
          <w:rFonts w:hAnsi="宋体" w:cs="Tahoma"/>
          <w:color w:val="333333"/>
          <w:szCs w:val="21"/>
        </w:rPr>
        <w:t>CPLD</w:t>
      </w:r>
      <w:r>
        <w:rPr>
          <w:rStyle w:val="tgt1"/>
          <w:rFonts w:hAnsi="宋体" w:cs="Tahoma"/>
          <w:color w:val="333333"/>
          <w:szCs w:val="21"/>
        </w:rPr>
        <w:t>轮流控制</w:t>
      </w:r>
      <w:r>
        <w:rPr>
          <w:rStyle w:val="tgt1"/>
          <w:rFonts w:hAnsi="宋体" w:cs="Tahoma"/>
          <w:color w:val="333333"/>
          <w:szCs w:val="21"/>
        </w:rPr>
        <w:t>UID LED</w:t>
      </w:r>
      <w:r>
        <w:rPr>
          <w:rStyle w:val="tgt1"/>
          <w:rFonts w:hAnsi="宋体" w:cs="Tahoma"/>
          <w:color w:val="333333"/>
          <w:szCs w:val="21"/>
        </w:rPr>
        <w:t>灯亮或灭。同时，</w:t>
      </w:r>
      <w:r>
        <w:rPr>
          <w:rStyle w:val="tgt1"/>
          <w:rFonts w:hAnsi="宋体" w:cs="Tahoma"/>
          <w:color w:val="333333"/>
          <w:szCs w:val="21"/>
        </w:rPr>
        <w:t>BMC</w:t>
      </w:r>
      <w:r>
        <w:rPr>
          <w:rStyle w:val="tgt1"/>
          <w:rFonts w:hAnsi="宋体" w:cs="Tahoma"/>
          <w:color w:val="333333"/>
          <w:szCs w:val="21"/>
        </w:rPr>
        <w:t>也可以通过</w:t>
      </w:r>
      <w:r>
        <w:rPr>
          <w:rStyle w:val="tgt1"/>
          <w:rFonts w:hAnsi="宋体" w:cs="Tahoma"/>
          <w:color w:val="333333"/>
          <w:szCs w:val="21"/>
        </w:rPr>
        <w:t>I2C</w:t>
      </w:r>
      <w:r>
        <w:rPr>
          <w:rStyle w:val="tgt1"/>
          <w:rFonts w:hAnsi="宋体" w:cs="Tahoma"/>
          <w:color w:val="333333"/>
          <w:szCs w:val="21"/>
        </w:rPr>
        <w:t>总线获取</w:t>
      </w:r>
      <w:r>
        <w:rPr>
          <w:rStyle w:val="tgt1"/>
          <w:rFonts w:hAnsi="宋体" w:cs="Tahoma"/>
          <w:color w:val="333333"/>
          <w:szCs w:val="21"/>
        </w:rPr>
        <w:t>UID LED</w:t>
      </w:r>
      <w:r>
        <w:rPr>
          <w:rStyle w:val="tgt1"/>
          <w:rFonts w:hAnsi="宋体" w:cs="Tahoma"/>
          <w:color w:val="333333"/>
          <w:szCs w:val="21"/>
        </w:rPr>
        <w:t>状态。</w:t>
      </w:r>
      <w:r>
        <w:rPr>
          <w:rStyle w:val="tgt1"/>
          <w:rFonts w:hAnsi="宋体" w:cs="Tahoma"/>
          <w:color w:val="333333"/>
          <w:szCs w:val="21"/>
        </w:rPr>
        <w:t>BMC</w:t>
      </w:r>
      <w:r>
        <w:rPr>
          <w:rStyle w:val="tgt1"/>
          <w:rFonts w:hAnsi="宋体" w:cs="Tahoma"/>
          <w:color w:val="333333"/>
          <w:szCs w:val="21"/>
        </w:rPr>
        <w:t>可以通过</w:t>
      </w:r>
      <w:r>
        <w:rPr>
          <w:rStyle w:val="tgt1"/>
          <w:rFonts w:hAnsi="宋体" w:cs="Tahoma"/>
          <w:color w:val="333333"/>
          <w:szCs w:val="21"/>
        </w:rPr>
        <w:t>I2C</w:t>
      </w:r>
      <w:r>
        <w:rPr>
          <w:rStyle w:val="tgt1"/>
          <w:rFonts w:hAnsi="宋体" w:cs="Tahoma"/>
          <w:color w:val="333333"/>
          <w:szCs w:val="21"/>
        </w:rPr>
        <w:t>控制</w:t>
      </w:r>
      <w:r>
        <w:rPr>
          <w:rStyle w:val="tgt1"/>
          <w:rFonts w:hAnsi="宋体" w:cs="Tahoma"/>
          <w:color w:val="333333"/>
          <w:szCs w:val="21"/>
        </w:rPr>
        <w:t>UID</w:t>
      </w:r>
      <w:r>
        <w:rPr>
          <w:rStyle w:val="tgt1"/>
          <w:rFonts w:hAnsi="宋体" w:cs="Tahoma"/>
          <w:color w:val="333333"/>
          <w:szCs w:val="21"/>
        </w:rPr>
        <w:t>指示灯状态</w:t>
      </w:r>
      <w:r>
        <w:rPr>
          <w:rFonts w:hAnsi="宋体" w:hint="eastAsia"/>
          <w:color w:val="000000"/>
          <w:szCs w:val="21"/>
        </w:rPr>
        <w:t>。</w:t>
      </w:r>
    </w:p>
    <w:p w:rsidR="001625AE" w:rsidRDefault="005F7794">
      <w:pPr>
        <w:keepNext/>
        <w:ind w:firstLine="440"/>
        <w:jc w:val="center"/>
      </w:pPr>
      <w:r>
        <w:rPr>
          <w:noProof/>
        </w:rPr>
        <w:drawing>
          <wp:inline distT="0" distB="0" distL="0" distR="0">
            <wp:extent cx="5295265" cy="1336040"/>
            <wp:effectExtent l="0" t="0" r="63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295265" cy="1336040"/>
                    </a:xfrm>
                    <a:prstGeom prst="rect">
                      <a:avLst/>
                    </a:prstGeom>
                    <a:noFill/>
                    <a:ln>
                      <a:noFill/>
                    </a:ln>
                  </pic:spPr>
                </pic:pic>
              </a:graphicData>
            </a:graphic>
          </wp:inline>
        </w:drawing>
      </w:r>
    </w:p>
    <w:p w:rsidR="001625AE" w:rsidRDefault="005F7794">
      <w:pPr>
        <w:pStyle w:val="a8"/>
        <w:jc w:val="center"/>
        <w:rPr>
          <w:rFonts w:ascii="Times New Roman"/>
        </w:rPr>
      </w:pPr>
      <w:r>
        <w:t xml:space="preserve">Figure </w:t>
      </w:r>
      <w:r>
        <w:fldChar w:fldCharType="begin"/>
      </w:r>
      <w:r>
        <w:instrText xml:space="preserve"> SEQ Figure \* ARABIC </w:instrText>
      </w:r>
      <w:r>
        <w:fldChar w:fldCharType="separate"/>
      </w:r>
      <w:r>
        <w:t>23</w:t>
      </w:r>
      <w:r>
        <w:fldChar w:fldCharType="end"/>
      </w:r>
      <w:r>
        <w:t xml:space="preserve"> UID Button Function</w:t>
      </w:r>
    </w:p>
    <w:p w:rsidR="001625AE" w:rsidRDefault="005F7794">
      <w:pPr>
        <w:ind w:firstLine="420"/>
        <w:rPr>
          <w:rFonts w:hAnsi="宋体"/>
          <w:szCs w:val="21"/>
        </w:rPr>
      </w:pPr>
      <w:r>
        <w:rPr>
          <w:rFonts w:hAnsi="宋体" w:hint="eastAsia"/>
          <w:szCs w:val="21"/>
        </w:rPr>
        <w:t>图</w:t>
      </w:r>
      <w:r>
        <w:rPr>
          <w:rFonts w:hAnsi="宋体" w:hint="eastAsia"/>
          <w:szCs w:val="21"/>
        </w:rPr>
        <w:t>24</w:t>
      </w:r>
      <w:r>
        <w:rPr>
          <w:rFonts w:hAnsi="宋体" w:hint="eastAsia"/>
          <w:szCs w:val="21"/>
        </w:rPr>
        <w:t>展示</w:t>
      </w:r>
      <w:r>
        <w:rPr>
          <w:rFonts w:hAnsi="宋体"/>
          <w:szCs w:val="21"/>
        </w:rPr>
        <w:t>了</w:t>
      </w:r>
      <w:r>
        <w:rPr>
          <w:rFonts w:hAnsi="宋体" w:hint="eastAsia"/>
          <w:szCs w:val="21"/>
        </w:rPr>
        <w:t>UID</w:t>
      </w:r>
      <w:r>
        <w:rPr>
          <w:rFonts w:hAnsi="宋体" w:hint="eastAsia"/>
          <w:szCs w:val="21"/>
        </w:rPr>
        <w:t>按键</w:t>
      </w:r>
      <w:r>
        <w:rPr>
          <w:rFonts w:hAnsi="宋体"/>
          <w:szCs w:val="21"/>
        </w:rPr>
        <w:t>的流程</w:t>
      </w:r>
      <w:r>
        <w:rPr>
          <w:rFonts w:hAnsi="宋体" w:hint="eastAsia"/>
          <w:szCs w:val="21"/>
        </w:rPr>
        <w:t>。</w:t>
      </w:r>
    </w:p>
    <w:p w:rsidR="001625AE" w:rsidRDefault="005F7794">
      <w:pPr>
        <w:keepNext/>
        <w:ind w:firstLine="440"/>
        <w:jc w:val="center"/>
      </w:pPr>
      <w:r>
        <w:object w:dxaOrig="6030" w:dyaOrig="7605">
          <v:shape id="_x0000_i1033" type="#_x0000_t75" style="width:301.5pt;height:380.25pt" o:ole="">
            <v:imagedata r:id="rId43" o:title=""/>
          </v:shape>
          <o:OLEObject Type="Embed" ProgID="Visio.Drawing.15" ShapeID="_x0000_i1033" DrawAspect="Content" ObjectID="_1730199840" r:id="rId44"/>
        </w:object>
      </w:r>
    </w:p>
    <w:p w:rsidR="001625AE" w:rsidRDefault="005F7794">
      <w:pPr>
        <w:pStyle w:val="a8"/>
        <w:jc w:val="center"/>
        <w:rPr>
          <w:rFonts w:ascii="Times New Roman"/>
        </w:rPr>
      </w:pPr>
      <w:r>
        <w:t xml:space="preserve">Figure </w:t>
      </w:r>
      <w:r>
        <w:fldChar w:fldCharType="begin"/>
      </w:r>
      <w:r>
        <w:instrText xml:space="preserve"> SEQ Figure \* ARABIC </w:instrText>
      </w:r>
      <w:r>
        <w:fldChar w:fldCharType="separate"/>
      </w:r>
      <w:r>
        <w:t>24</w:t>
      </w:r>
      <w:r>
        <w:fldChar w:fldCharType="end"/>
      </w:r>
      <w:r>
        <w:t xml:space="preserve"> UID Button</w:t>
      </w:r>
    </w:p>
    <w:p w:rsidR="001625AE" w:rsidRDefault="001625AE">
      <w:pPr>
        <w:pStyle w:val="a8"/>
        <w:jc w:val="center"/>
        <w:rPr>
          <w:rFonts w:ascii="Times New Roman" w:hAnsi="Times New Roman"/>
        </w:rPr>
      </w:pPr>
    </w:p>
    <w:p w:rsidR="001625AE" w:rsidRDefault="005F7794">
      <w:pPr>
        <w:ind w:firstLine="420"/>
        <w:rPr>
          <w:rFonts w:hAnsi="宋体"/>
          <w:szCs w:val="21"/>
        </w:rPr>
      </w:pPr>
      <w:r>
        <w:rPr>
          <w:rFonts w:hAnsi="宋体" w:hint="eastAsia"/>
          <w:szCs w:val="21"/>
        </w:rPr>
        <w:t>图</w:t>
      </w:r>
      <w:r>
        <w:rPr>
          <w:rFonts w:hAnsi="宋体" w:hint="eastAsia"/>
          <w:szCs w:val="21"/>
        </w:rPr>
        <w:t>25</w:t>
      </w:r>
      <w:r>
        <w:rPr>
          <w:rFonts w:hAnsi="宋体" w:hint="eastAsia"/>
          <w:szCs w:val="21"/>
        </w:rPr>
        <w:t>展示</w:t>
      </w:r>
      <w:r>
        <w:rPr>
          <w:rFonts w:hAnsi="宋体"/>
          <w:szCs w:val="21"/>
        </w:rPr>
        <w:t>了</w:t>
      </w:r>
      <w:r>
        <w:rPr>
          <w:rFonts w:hAnsi="宋体" w:hint="eastAsia"/>
          <w:szCs w:val="21"/>
        </w:rPr>
        <w:t>UID</w:t>
      </w:r>
      <w:r>
        <w:rPr>
          <w:rFonts w:hAnsi="宋体" w:hint="eastAsia"/>
          <w:szCs w:val="21"/>
        </w:rPr>
        <w:t>按键</w:t>
      </w:r>
      <w:r>
        <w:rPr>
          <w:rFonts w:hAnsi="宋体"/>
          <w:szCs w:val="21"/>
        </w:rPr>
        <w:t>的复用功能。</w:t>
      </w:r>
    </w:p>
    <w:p w:rsidR="001625AE" w:rsidRDefault="005F7794">
      <w:pPr>
        <w:ind w:firstLine="440"/>
        <w:jc w:val="center"/>
        <w:rPr>
          <w:rFonts w:ascii="Times New Roman"/>
        </w:rPr>
      </w:pPr>
      <w:r>
        <w:object w:dxaOrig="9000" w:dyaOrig="2610">
          <v:shape id="_x0000_i1034" type="#_x0000_t75" style="width:450pt;height:130.5pt" o:ole="">
            <v:imagedata r:id="rId45" o:title=""/>
          </v:shape>
          <o:OLEObject Type="Embed" ProgID="Visio.Drawing.15" ShapeID="_x0000_i1034" DrawAspect="Content" ObjectID="_1730199841" r:id="rId46"/>
        </w:object>
      </w:r>
    </w:p>
    <w:p w:rsidR="001625AE" w:rsidRDefault="005F7794">
      <w:pPr>
        <w:pStyle w:val="a8"/>
        <w:jc w:val="center"/>
        <w:rPr>
          <w:rFonts w:ascii="Times New Roman" w:hAnsi="Times New Roman"/>
        </w:rPr>
      </w:pPr>
      <w:r>
        <w:rPr>
          <w:rFonts w:ascii="Times New Roman" w:hAnsi="Times New Roman"/>
        </w:rPr>
        <w:t xml:space="preserve">Figure </w:t>
      </w:r>
      <w:r>
        <w:rPr>
          <w:rFonts w:ascii="Times New Roman" w:hAnsi="Times New Roman"/>
        </w:rPr>
        <w:fldChar w:fldCharType="begin"/>
      </w:r>
      <w:r>
        <w:rPr>
          <w:rFonts w:ascii="Times New Roman" w:hAnsi="Times New Roman"/>
        </w:rPr>
        <w:instrText xml:space="preserve"> SEQ Figure \* ARABIC </w:instrText>
      </w:r>
      <w:r>
        <w:rPr>
          <w:rFonts w:ascii="Times New Roman" w:hAnsi="Times New Roman"/>
        </w:rPr>
        <w:fldChar w:fldCharType="separate"/>
      </w:r>
      <w:r>
        <w:rPr>
          <w:rFonts w:ascii="Times New Roman" w:hAnsi="Times New Roman"/>
        </w:rPr>
        <w:t>25</w:t>
      </w:r>
      <w:r>
        <w:rPr>
          <w:rFonts w:ascii="Times New Roman" w:hAnsi="Times New Roman"/>
        </w:rPr>
        <w:fldChar w:fldCharType="end"/>
      </w:r>
      <w:r>
        <w:rPr>
          <w:rFonts w:ascii="Times New Roman" w:hAnsi="Times New Roman"/>
        </w:rPr>
        <w:t xml:space="preserve"> Flow of UID Button</w:t>
      </w:r>
    </w:p>
    <w:p w:rsidR="001625AE" w:rsidRDefault="001625AE">
      <w:pPr>
        <w:pStyle w:val="a8"/>
        <w:keepNext/>
        <w:rPr>
          <w:rFonts w:ascii="Times New Roman" w:hAnsi="Times New Roman"/>
        </w:rPr>
      </w:pPr>
    </w:p>
    <w:p w:rsidR="001625AE" w:rsidRDefault="005F7794">
      <w:pPr>
        <w:pStyle w:val="a8"/>
        <w:keepNext/>
      </w:pPr>
      <w:r>
        <w:t xml:space="preserve">Table </w:t>
      </w:r>
      <w:r>
        <w:fldChar w:fldCharType="begin"/>
      </w:r>
      <w:r>
        <w:instrText xml:space="preserve"> SEQ Table \* ARABIC </w:instrText>
      </w:r>
      <w:r>
        <w:fldChar w:fldCharType="separate"/>
      </w:r>
      <w:r>
        <w:t>11</w:t>
      </w:r>
      <w:r>
        <w:fldChar w:fldCharType="end"/>
      </w:r>
      <w:r>
        <w:t xml:space="preserve"> UID func</w:t>
      </w:r>
      <w:r>
        <w:t>tion pin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6"/>
        <w:gridCol w:w="932"/>
        <w:gridCol w:w="898"/>
        <w:gridCol w:w="3260"/>
      </w:tblGrid>
      <w:tr w:rsidR="001625AE">
        <w:tc>
          <w:tcPr>
            <w:tcW w:w="3369" w:type="dxa"/>
            <w:shd w:val="clear" w:color="auto" w:fill="E2EFD9"/>
            <w:vAlign w:val="center"/>
          </w:tcPr>
          <w:p w:rsidR="001625AE" w:rsidRDefault="005F7794">
            <w:pPr>
              <w:pStyle w:val="afff6"/>
              <w:ind w:firstLineChars="0" w:firstLine="0"/>
              <w:rPr>
                <w:color w:val="00B0F0"/>
              </w:rPr>
            </w:pPr>
            <w:r>
              <w:rPr>
                <w:color w:val="00B0F0"/>
              </w:rPr>
              <w:t>Net Name</w:t>
            </w:r>
          </w:p>
        </w:tc>
        <w:tc>
          <w:tcPr>
            <w:tcW w:w="992" w:type="dxa"/>
            <w:shd w:val="clear" w:color="auto" w:fill="E2EFD9"/>
            <w:vAlign w:val="center"/>
          </w:tcPr>
          <w:p w:rsidR="001625AE" w:rsidRDefault="005F7794">
            <w:pPr>
              <w:pStyle w:val="afff6"/>
              <w:ind w:firstLineChars="0" w:firstLine="0"/>
              <w:rPr>
                <w:color w:val="00B0F0"/>
              </w:rPr>
            </w:pPr>
            <w:r>
              <w:rPr>
                <w:color w:val="00B0F0"/>
              </w:rPr>
              <w:t>Pin</w:t>
            </w:r>
          </w:p>
        </w:tc>
        <w:tc>
          <w:tcPr>
            <w:tcW w:w="1031" w:type="dxa"/>
            <w:shd w:val="clear" w:color="auto" w:fill="E2EFD9"/>
            <w:vAlign w:val="center"/>
          </w:tcPr>
          <w:p w:rsidR="001625AE" w:rsidRDefault="005F7794">
            <w:pPr>
              <w:pStyle w:val="afff6"/>
              <w:ind w:firstLineChars="0" w:firstLine="0"/>
              <w:rPr>
                <w:color w:val="00B0F0"/>
              </w:rPr>
            </w:pPr>
            <w:r>
              <w:rPr>
                <w:color w:val="00B0F0"/>
              </w:rPr>
              <w:t>I/O</w:t>
            </w:r>
          </w:p>
        </w:tc>
        <w:tc>
          <w:tcPr>
            <w:tcW w:w="4214" w:type="dxa"/>
            <w:shd w:val="clear" w:color="auto" w:fill="E2EFD9"/>
            <w:vAlign w:val="center"/>
          </w:tcPr>
          <w:p w:rsidR="001625AE" w:rsidRDefault="005F7794">
            <w:pPr>
              <w:pStyle w:val="afff6"/>
              <w:ind w:firstLineChars="0" w:firstLine="0"/>
              <w:rPr>
                <w:color w:val="00B0F0"/>
              </w:rPr>
            </w:pPr>
            <w:r>
              <w:rPr>
                <w:color w:val="00B0F0"/>
              </w:rPr>
              <w:t>function</w:t>
            </w:r>
          </w:p>
        </w:tc>
      </w:tr>
      <w:tr w:rsidR="001625AE">
        <w:trPr>
          <w:trHeight w:val="245"/>
        </w:trPr>
        <w:tc>
          <w:tcPr>
            <w:tcW w:w="3369" w:type="dxa"/>
            <w:shd w:val="clear" w:color="auto" w:fill="auto"/>
            <w:vAlign w:val="center"/>
          </w:tcPr>
          <w:p w:rsidR="001625AE" w:rsidRDefault="005F7794">
            <w:pPr>
              <w:spacing w:line="240" w:lineRule="auto"/>
              <w:rPr>
                <w:rFonts w:ascii="Times New Roman" w:eastAsia="微软雅黑"/>
                <w:szCs w:val="22"/>
              </w:rPr>
            </w:pPr>
            <w:r>
              <w:rPr>
                <w:rFonts w:ascii="Times New Roman" w:eastAsia="微软雅黑"/>
                <w:szCs w:val="22"/>
              </w:rPr>
              <w:t>UID_BTN_CPLD_N</w:t>
            </w:r>
          </w:p>
        </w:tc>
        <w:tc>
          <w:tcPr>
            <w:tcW w:w="992" w:type="dxa"/>
            <w:shd w:val="clear" w:color="auto" w:fill="auto"/>
            <w:vAlign w:val="center"/>
          </w:tcPr>
          <w:p w:rsidR="001625AE" w:rsidRDefault="005F7794">
            <w:pPr>
              <w:ind w:firstLineChars="100" w:firstLine="210"/>
              <w:rPr>
                <w:rFonts w:ascii="Times New Roman" w:eastAsia="微软雅黑"/>
                <w:szCs w:val="22"/>
              </w:rPr>
            </w:pPr>
            <w:r>
              <w:rPr>
                <w:rFonts w:ascii="Times New Roman" w:eastAsia="微软雅黑"/>
                <w:szCs w:val="22"/>
              </w:rPr>
              <w:t>T5</w:t>
            </w:r>
          </w:p>
        </w:tc>
        <w:tc>
          <w:tcPr>
            <w:tcW w:w="1031" w:type="dxa"/>
            <w:shd w:val="clear" w:color="auto" w:fill="auto"/>
            <w:vAlign w:val="center"/>
          </w:tcPr>
          <w:p w:rsidR="001625AE" w:rsidRDefault="005F7794">
            <w:pPr>
              <w:ind w:firstLineChars="100" w:firstLine="210"/>
              <w:rPr>
                <w:rFonts w:ascii="Times New Roman" w:eastAsia="微软雅黑"/>
                <w:szCs w:val="22"/>
              </w:rPr>
            </w:pPr>
            <w:r>
              <w:rPr>
                <w:rFonts w:ascii="Times New Roman" w:eastAsia="微软雅黑"/>
                <w:szCs w:val="22"/>
              </w:rPr>
              <w:t>I</w:t>
            </w:r>
          </w:p>
        </w:tc>
        <w:tc>
          <w:tcPr>
            <w:tcW w:w="4214" w:type="dxa"/>
            <w:shd w:val="clear" w:color="auto" w:fill="auto"/>
            <w:vAlign w:val="center"/>
          </w:tcPr>
          <w:p w:rsidR="001625AE" w:rsidRDefault="005F7794">
            <w:pPr>
              <w:pStyle w:val="afff6"/>
              <w:ind w:firstLineChars="0" w:firstLine="0"/>
              <w:rPr>
                <w:szCs w:val="22"/>
              </w:rPr>
            </w:pPr>
            <w:r>
              <w:rPr>
                <w:szCs w:val="22"/>
              </w:rPr>
              <w:t>UID button input to CPLD</w:t>
            </w:r>
          </w:p>
        </w:tc>
      </w:tr>
      <w:tr w:rsidR="001625AE">
        <w:tc>
          <w:tcPr>
            <w:tcW w:w="3369" w:type="dxa"/>
            <w:shd w:val="clear" w:color="auto" w:fill="auto"/>
            <w:vAlign w:val="center"/>
          </w:tcPr>
          <w:p w:rsidR="001625AE" w:rsidRDefault="005F7794">
            <w:pPr>
              <w:spacing w:line="240" w:lineRule="auto"/>
              <w:rPr>
                <w:rFonts w:ascii="Times New Roman" w:eastAsia="微软雅黑"/>
                <w:szCs w:val="22"/>
              </w:rPr>
            </w:pPr>
            <w:r>
              <w:rPr>
                <w:rFonts w:ascii="Times New Roman" w:eastAsia="微软雅黑"/>
                <w:szCs w:val="22"/>
              </w:rPr>
              <w:t>BMC_UID_LED_CPLD_R_N</w:t>
            </w:r>
          </w:p>
        </w:tc>
        <w:tc>
          <w:tcPr>
            <w:tcW w:w="992" w:type="dxa"/>
            <w:shd w:val="clear" w:color="auto" w:fill="auto"/>
            <w:vAlign w:val="center"/>
          </w:tcPr>
          <w:p w:rsidR="001625AE" w:rsidRDefault="005F7794">
            <w:pPr>
              <w:ind w:firstLineChars="100" w:firstLine="210"/>
              <w:rPr>
                <w:rFonts w:ascii="Times New Roman" w:eastAsia="微软雅黑"/>
                <w:szCs w:val="22"/>
              </w:rPr>
            </w:pPr>
            <w:r>
              <w:rPr>
                <w:rFonts w:ascii="Times New Roman" w:eastAsia="微软雅黑"/>
                <w:szCs w:val="22"/>
              </w:rPr>
              <w:t>H18</w:t>
            </w:r>
          </w:p>
        </w:tc>
        <w:tc>
          <w:tcPr>
            <w:tcW w:w="1031" w:type="dxa"/>
            <w:shd w:val="clear" w:color="auto" w:fill="auto"/>
            <w:vAlign w:val="center"/>
          </w:tcPr>
          <w:p w:rsidR="001625AE" w:rsidRDefault="005F7794">
            <w:pPr>
              <w:ind w:firstLineChars="100" w:firstLine="210"/>
              <w:rPr>
                <w:rFonts w:ascii="Times New Roman" w:eastAsia="微软雅黑"/>
                <w:szCs w:val="22"/>
              </w:rPr>
            </w:pPr>
            <w:r>
              <w:rPr>
                <w:rFonts w:ascii="Times New Roman" w:eastAsia="微软雅黑"/>
                <w:szCs w:val="22"/>
              </w:rPr>
              <w:t>O</w:t>
            </w:r>
          </w:p>
        </w:tc>
        <w:tc>
          <w:tcPr>
            <w:tcW w:w="4214" w:type="dxa"/>
            <w:shd w:val="clear" w:color="auto" w:fill="auto"/>
            <w:vAlign w:val="center"/>
          </w:tcPr>
          <w:p w:rsidR="001625AE" w:rsidRDefault="005F7794">
            <w:pPr>
              <w:pStyle w:val="afff6"/>
              <w:ind w:firstLineChars="0" w:firstLine="0"/>
              <w:rPr>
                <w:szCs w:val="22"/>
              </w:rPr>
            </w:pPr>
            <w:r>
              <w:rPr>
                <w:szCs w:val="22"/>
              </w:rPr>
              <w:t>CPLD output UID LED control</w:t>
            </w:r>
          </w:p>
        </w:tc>
      </w:tr>
      <w:tr w:rsidR="001625AE">
        <w:tc>
          <w:tcPr>
            <w:tcW w:w="3369" w:type="dxa"/>
            <w:shd w:val="clear" w:color="auto" w:fill="auto"/>
            <w:vAlign w:val="center"/>
          </w:tcPr>
          <w:p w:rsidR="001625AE" w:rsidRDefault="005F7794">
            <w:pPr>
              <w:spacing w:line="240" w:lineRule="auto"/>
              <w:rPr>
                <w:rFonts w:ascii="Times New Roman" w:eastAsia="微软雅黑"/>
                <w:szCs w:val="22"/>
              </w:rPr>
            </w:pPr>
            <w:r>
              <w:rPr>
                <w:rFonts w:ascii="Times New Roman" w:eastAsia="微软雅黑"/>
                <w:szCs w:val="22"/>
              </w:rPr>
              <w:t>CPLD_BMC_EXTRST_N</w:t>
            </w:r>
          </w:p>
        </w:tc>
        <w:tc>
          <w:tcPr>
            <w:tcW w:w="992" w:type="dxa"/>
            <w:shd w:val="clear" w:color="auto" w:fill="auto"/>
            <w:vAlign w:val="center"/>
          </w:tcPr>
          <w:p w:rsidR="001625AE" w:rsidRDefault="005F7794">
            <w:pPr>
              <w:ind w:firstLineChars="100" w:firstLine="210"/>
              <w:rPr>
                <w:rFonts w:ascii="Times New Roman" w:eastAsia="微软雅黑"/>
                <w:szCs w:val="22"/>
              </w:rPr>
            </w:pPr>
            <w:r>
              <w:rPr>
                <w:rFonts w:ascii="Times New Roman" w:eastAsia="微软雅黑"/>
                <w:szCs w:val="22"/>
              </w:rPr>
              <w:t>A10</w:t>
            </w:r>
          </w:p>
        </w:tc>
        <w:tc>
          <w:tcPr>
            <w:tcW w:w="1031" w:type="dxa"/>
            <w:shd w:val="clear" w:color="auto" w:fill="auto"/>
            <w:vAlign w:val="center"/>
          </w:tcPr>
          <w:p w:rsidR="001625AE" w:rsidRDefault="005F7794">
            <w:pPr>
              <w:ind w:firstLineChars="100" w:firstLine="210"/>
              <w:rPr>
                <w:rFonts w:ascii="Times New Roman" w:eastAsia="微软雅黑"/>
                <w:szCs w:val="22"/>
              </w:rPr>
            </w:pPr>
            <w:r>
              <w:rPr>
                <w:rFonts w:ascii="Times New Roman" w:eastAsia="微软雅黑"/>
                <w:szCs w:val="22"/>
              </w:rPr>
              <w:t>O</w:t>
            </w:r>
          </w:p>
        </w:tc>
        <w:tc>
          <w:tcPr>
            <w:tcW w:w="4214" w:type="dxa"/>
            <w:shd w:val="clear" w:color="auto" w:fill="auto"/>
            <w:vAlign w:val="center"/>
          </w:tcPr>
          <w:p w:rsidR="001625AE" w:rsidRDefault="005F7794">
            <w:pPr>
              <w:pStyle w:val="afff6"/>
              <w:ind w:firstLineChars="0" w:firstLine="0"/>
              <w:rPr>
                <w:szCs w:val="22"/>
              </w:rPr>
            </w:pPr>
            <w:r>
              <w:rPr>
                <w:szCs w:val="22"/>
              </w:rPr>
              <w:t>BMC EXTRST</w:t>
            </w:r>
          </w:p>
        </w:tc>
      </w:tr>
      <w:tr w:rsidR="001625AE">
        <w:tc>
          <w:tcPr>
            <w:tcW w:w="3369" w:type="dxa"/>
            <w:shd w:val="clear" w:color="auto" w:fill="auto"/>
            <w:vAlign w:val="center"/>
          </w:tcPr>
          <w:p w:rsidR="001625AE" w:rsidRDefault="005F7794">
            <w:pPr>
              <w:spacing w:line="240" w:lineRule="auto"/>
              <w:rPr>
                <w:rFonts w:ascii="Times New Roman" w:eastAsia="微软雅黑"/>
                <w:szCs w:val="22"/>
              </w:rPr>
            </w:pPr>
            <w:r>
              <w:rPr>
                <w:rFonts w:ascii="Times New Roman" w:eastAsia="微软雅黑"/>
                <w:szCs w:val="22"/>
              </w:rPr>
              <w:t>CPLD_BMC_SRST_N</w:t>
            </w:r>
          </w:p>
        </w:tc>
        <w:tc>
          <w:tcPr>
            <w:tcW w:w="992" w:type="dxa"/>
            <w:shd w:val="clear" w:color="auto" w:fill="auto"/>
            <w:vAlign w:val="center"/>
          </w:tcPr>
          <w:p w:rsidR="001625AE" w:rsidRDefault="005F7794">
            <w:pPr>
              <w:ind w:firstLineChars="100" w:firstLine="210"/>
              <w:rPr>
                <w:rFonts w:ascii="Times New Roman" w:eastAsia="微软雅黑"/>
                <w:szCs w:val="22"/>
              </w:rPr>
            </w:pPr>
            <w:r>
              <w:rPr>
                <w:rFonts w:ascii="Times New Roman" w:eastAsia="微软雅黑" w:hint="eastAsia"/>
                <w:szCs w:val="22"/>
              </w:rPr>
              <w:t>U2</w:t>
            </w:r>
          </w:p>
        </w:tc>
        <w:tc>
          <w:tcPr>
            <w:tcW w:w="1031" w:type="dxa"/>
            <w:shd w:val="clear" w:color="auto" w:fill="auto"/>
            <w:vAlign w:val="center"/>
          </w:tcPr>
          <w:p w:rsidR="001625AE" w:rsidRDefault="005F7794">
            <w:pPr>
              <w:ind w:firstLineChars="100" w:firstLine="210"/>
              <w:rPr>
                <w:rFonts w:ascii="Times New Roman" w:eastAsia="微软雅黑"/>
                <w:szCs w:val="22"/>
              </w:rPr>
            </w:pPr>
            <w:r>
              <w:rPr>
                <w:rFonts w:ascii="Times New Roman" w:eastAsia="微软雅黑" w:hint="eastAsia"/>
                <w:szCs w:val="22"/>
              </w:rPr>
              <w:t>O</w:t>
            </w:r>
          </w:p>
        </w:tc>
        <w:tc>
          <w:tcPr>
            <w:tcW w:w="4214" w:type="dxa"/>
            <w:shd w:val="clear" w:color="auto" w:fill="auto"/>
            <w:vAlign w:val="center"/>
          </w:tcPr>
          <w:p w:rsidR="001625AE" w:rsidRDefault="005F7794">
            <w:pPr>
              <w:pStyle w:val="afff6"/>
              <w:ind w:firstLineChars="0" w:firstLine="0"/>
              <w:rPr>
                <w:szCs w:val="22"/>
              </w:rPr>
            </w:pPr>
            <w:r>
              <w:rPr>
                <w:szCs w:val="22"/>
              </w:rPr>
              <w:t>BMC SRST</w:t>
            </w:r>
          </w:p>
        </w:tc>
      </w:tr>
    </w:tbl>
    <w:p w:rsidR="001625AE" w:rsidRDefault="001625AE">
      <w:pPr>
        <w:ind w:firstLine="440"/>
      </w:pPr>
    </w:p>
    <w:p w:rsidR="001625AE" w:rsidRDefault="005F7794">
      <w:pPr>
        <w:pStyle w:val="3"/>
        <w:widowControl/>
        <w:numPr>
          <w:ilvl w:val="2"/>
          <w:numId w:val="13"/>
        </w:numPr>
        <w:tabs>
          <w:tab w:val="clear" w:pos="720"/>
        </w:tabs>
        <w:autoSpaceDE w:val="0"/>
        <w:autoSpaceDN w:val="0"/>
        <w:spacing w:after="240"/>
        <w:rPr>
          <w:rFonts w:ascii="Times New Roman"/>
        </w:rPr>
      </w:pPr>
      <w:bookmarkStart w:id="81" w:name="_Toc104046196"/>
      <w:bookmarkStart w:id="82" w:name="_Toc26002"/>
      <w:r>
        <w:rPr>
          <w:rFonts w:ascii="Times New Roman" w:hint="eastAsia"/>
        </w:rPr>
        <w:t>P</w:t>
      </w:r>
      <w:r>
        <w:rPr>
          <w:rFonts w:ascii="Times New Roman"/>
        </w:rPr>
        <w:t>ORT 80</w:t>
      </w:r>
      <w:bookmarkEnd w:id="81"/>
      <w:bookmarkEnd w:id="82"/>
      <w:r>
        <w:rPr>
          <w:rFonts w:ascii="Times New Roman"/>
        </w:rPr>
        <w:t xml:space="preserve">  </w:t>
      </w:r>
    </w:p>
    <w:p w:rsidR="001625AE" w:rsidRDefault="005F7794">
      <w:pPr>
        <w:ind w:firstLine="420"/>
        <w:rPr>
          <w:rFonts w:hAnsi="宋体"/>
          <w:szCs w:val="21"/>
        </w:rPr>
      </w:pPr>
      <w:bookmarkStart w:id="83" w:name="_Toc512890775"/>
      <w:r>
        <w:rPr>
          <w:rStyle w:val="tgt1"/>
          <w:rFonts w:hAnsi="宋体" w:cs="Tahoma"/>
          <w:color w:val="333333"/>
          <w:szCs w:val="21"/>
        </w:rPr>
        <w:t>CPLD</w:t>
      </w:r>
      <w:r>
        <w:rPr>
          <w:rStyle w:val="tgt1"/>
          <w:rFonts w:hAnsi="宋体" w:cs="Tahoma"/>
          <w:color w:val="333333"/>
          <w:szCs w:val="21"/>
        </w:rPr>
        <w:t>通过</w:t>
      </w:r>
      <w:r>
        <w:rPr>
          <w:rStyle w:val="tgt1"/>
          <w:rFonts w:hAnsi="宋体" w:cs="Tahoma"/>
          <w:color w:val="333333"/>
          <w:szCs w:val="21"/>
        </w:rPr>
        <w:t>SGPIO</w:t>
      </w:r>
      <w:r>
        <w:rPr>
          <w:rStyle w:val="tgt1"/>
          <w:rFonts w:hAnsi="宋体" w:cs="Tahoma"/>
          <w:color w:val="333333"/>
          <w:szCs w:val="21"/>
        </w:rPr>
        <w:t>对</w:t>
      </w:r>
      <w:r>
        <w:rPr>
          <w:rStyle w:val="tgt1"/>
          <w:rFonts w:hAnsi="宋体" w:cs="Tahoma"/>
          <w:color w:val="333333"/>
          <w:szCs w:val="21"/>
        </w:rPr>
        <w:t>BMC</w:t>
      </w:r>
      <w:r>
        <w:rPr>
          <w:rStyle w:val="tgt1"/>
          <w:rFonts w:hAnsi="宋体" w:cs="Tahoma"/>
          <w:color w:val="333333"/>
          <w:szCs w:val="21"/>
        </w:rPr>
        <w:t>发</w:t>
      </w:r>
      <w:r>
        <w:rPr>
          <w:rStyle w:val="tgt1"/>
          <w:rFonts w:hAnsi="宋体" w:cs="Tahoma" w:hint="eastAsia"/>
          <w:color w:val="333333"/>
          <w:szCs w:val="21"/>
        </w:rPr>
        <w:t>出</w:t>
      </w:r>
      <w:r>
        <w:rPr>
          <w:rStyle w:val="tgt1"/>
          <w:rFonts w:hAnsi="宋体" w:cs="Tahoma"/>
          <w:color w:val="333333"/>
          <w:szCs w:val="21"/>
        </w:rPr>
        <w:t>的</w:t>
      </w:r>
      <w:r>
        <w:rPr>
          <w:rStyle w:val="tgt1"/>
          <w:rFonts w:hAnsi="宋体" w:cs="Tahoma"/>
          <w:color w:val="333333"/>
          <w:szCs w:val="21"/>
        </w:rPr>
        <w:t xml:space="preserve">80port </w:t>
      </w:r>
      <w:r>
        <w:rPr>
          <w:rStyle w:val="tgt1"/>
          <w:rFonts w:hAnsi="宋体" w:cs="Tahoma"/>
          <w:color w:val="333333"/>
          <w:szCs w:val="21"/>
        </w:rPr>
        <w:t>LED</w:t>
      </w:r>
      <w:r>
        <w:rPr>
          <w:rStyle w:val="tgt1"/>
          <w:rFonts w:hAnsi="宋体" w:cs="Tahoma"/>
          <w:color w:val="333333"/>
          <w:szCs w:val="21"/>
        </w:rPr>
        <w:t>信息进行解析，控制</w:t>
      </w:r>
      <w:r>
        <w:rPr>
          <w:rStyle w:val="tgt1"/>
          <w:rFonts w:hAnsi="宋体" w:cs="Tahoma"/>
          <w:color w:val="333333"/>
          <w:szCs w:val="21"/>
        </w:rPr>
        <w:t>LED</w:t>
      </w:r>
      <w:r>
        <w:rPr>
          <w:rStyle w:val="tgt1"/>
          <w:rFonts w:hAnsi="宋体" w:cs="Tahoma"/>
          <w:color w:val="333333"/>
          <w:szCs w:val="21"/>
        </w:rPr>
        <w:t>显示。</w:t>
      </w:r>
      <w:r>
        <w:rPr>
          <w:rStyle w:val="tgt1"/>
          <w:rFonts w:hAnsi="宋体" w:cs="Tahoma"/>
          <w:color w:val="333333"/>
          <w:szCs w:val="21"/>
        </w:rPr>
        <w:t>CPLD</w:t>
      </w:r>
      <w:r>
        <w:rPr>
          <w:rStyle w:val="tgt1"/>
          <w:rFonts w:hAnsi="宋体" w:cs="Tahoma"/>
          <w:color w:val="333333"/>
          <w:szCs w:val="21"/>
        </w:rPr>
        <w:t>解码后，可控制</w:t>
      </w:r>
      <w:r>
        <w:rPr>
          <w:rStyle w:val="tgt1"/>
          <w:rFonts w:hAnsi="宋体" w:cs="Tahoma"/>
          <w:color w:val="333333"/>
          <w:szCs w:val="21"/>
        </w:rPr>
        <w:t>LED</w:t>
      </w:r>
      <w:r>
        <w:rPr>
          <w:rStyle w:val="tgt1"/>
          <w:rFonts w:hAnsi="宋体" w:cs="Tahoma"/>
          <w:color w:val="333333"/>
          <w:szCs w:val="21"/>
        </w:rPr>
        <w:t>指示</w:t>
      </w:r>
      <w:r>
        <w:rPr>
          <w:rStyle w:val="tgt1"/>
          <w:rFonts w:hAnsi="宋体" w:cs="Tahoma"/>
          <w:color w:val="333333"/>
          <w:szCs w:val="21"/>
        </w:rPr>
        <w:t>PORT80</w:t>
      </w:r>
      <w:r>
        <w:rPr>
          <w:rStyle w:val="tgt1"/>
          <w:rFonts w:hAnsi="宋体" w:cs="Tahoma"/>
          <w:color w:val="333333"/>
          <w:szCs w:val="21"/>
        </w:rPr>
        <w:t>信息。在</w:t>
      </w:r>
      <w:r>
        <w:rPr>
          <w:rStyle w:val="tgt1"/>
          <w:rFonts w:hAnsi="宋体" w:cs="Tahoma"/>
          <w:color w:val="333333"/>
          <w:szCs w:val="21"/>
        </w:rPr>
        <w:t>BIOS</w:t>
      </w:r>
      <w:r>
        <w:rPr>
          <w:rStyle w:val="tgt1"/>
          <w:rFonts w:hAnsi="宋体" w:cs="Tahoma"/>
          <w:color w:val="333333"/>
          <w:szCs w:val="21"/>
        </w:rPr>
        <w:t>、</w:t>
      </w:r>
      <w:r>
        <w:rPr>
          <w:rStyle w:val="tgt1"/>
          <w:rFonts w:hAnsi="宋体" w:cs="Tahoma"/>
          <w:color w:val="333333"/>
          <w:szCs w:val="21"/>
        </w:rPr>
        <w:t>BMC</w:t>
      </w:r>
      <w:r>
        <w:rPr>
          <w:rStyle w:val="tgt1"/>
          <w:rFonts w:hAnsi="宋体" w:cs="Tahoma"/>
          <w:color w:val="333333"/>
          <w:szCs w:val="21"/>
        </w:rPr>
        <w:t>和</w:t>
      </w:r>
      <w:r>
        <w:rPr>
          <w:rStyle w:val="tgt1"/>
          <w:rFonts w:hAnsi="宋体" w:cs="Tahoma"/>
          <w:color w:val="333333"/>
          <w:szCs w:val="21"/>
        </w:rPr>
        <w:t>EE</w:t>
      </w:r>
      <w:r>
        <w:rPr>
          <w:rStyle w:val="tgt1"/>
          <w:rFonts w:hAnsi="宋体" w:cs="Tahoma"/>
          <w:color w:val="333333"/>
          <w:szCs w:val="21"/>
        </w:rPr>
        <w:t>开发阶段，如果</w:t>
      </w:r>
      <w:r>
        <w:rPr>
          <w:rStyle w:val="tgt1"/>
          <w:rFonts w:hAnsi="宋体" w:cs="Tahoma"/>
          <w:color w:val="333333"/>
          <w:szCs w:val="21"/>
        </w:rPr>
        <w:t>BMC</w:t>
      </w:r>
      <w:r>
        <w:rPr>
          <w:rStyle w:val="tgt1"/>
          <w:rFonts w:hAnsi="宋体" w:cs="Tahoma"/>
          <w:color w:val="333333"/>
          <w:szCs w:val="21"/>
        </w:rPr>
        <w:t>不支持</w:t>
      </w:r>
      <w:r>
        <w:rPr>
          <w:rStyle w:val="tgt1"/>
          <w:rFonts w:hAnsi="宋体" w:cs="Tahoma"/>
          <w:color w:val="333333"/>
          <w:szCs w:val="21"/>
        </w:rPr>
        <w:t>SYS UART, BIOS</w:t>
      </w:r>
      <w:r>
        <w:rPr>
          <w:rStyle w:val="tgt1"/>
          <w:rFonts w:hAnsi="宋体" w:cs="Tahoma" w:hint="eastAsia"/>
          <w:color w:val="333333"/>
          <w:szCs w:val="21"/>
        </w:rPr>
        <w:t>，</w:t>
      </w:r>
      <w:r>
        <w:rPr>
          <w:rStyle w:val="tgt1"/>
          <w:rFonts w:hAnsi="宋体" w:cs="Tahoma"/>
          <w:color w:val="333333"/>
          <w:szCs w:val="21"/>
        </w:rPr>
        <w:t>没有</w:t>
      </w:r>
      <w:r>
        <w:rPr>
          <w:rStyle w:val="tgt1"/>
          <w:rFonts w:hAnsi="宋体" w:cs="Tahoma"/>
          <w:color w:val="333333"/>
          <w:szCs w:val="21"/>
        </w:rPr>
        <w:t>port80</w:t>
      </w:r>
      <w:r>
        <w:rPr>
          <w:rStyle w:val="tgt1"/>
          <w:rFonts w:hAnsi="宋体" w:cs="Tahoma"/>
          <w:color w:val="333333"/>
          <w:szCs w:val="21"/>
        </w:rPr>
        <w:t>就无法调试。</w:t>
      </w:r>
    </w:p>
    <w:p w:rsidR="001625AE" w:rsidRDefault="005F7794">
      <w:pPr>
        <w:keepNext/>
        <w:ind w:firstLine="440"/>
        <w:jc w:val="center"/>
      </w:pPr>
      <w:r>
        <w:object w:dxaOrig="6960" w:dyaOrig="3420">
          <v:shape id="_x0000_i1035" type="#_x0000_t75" style="width:348pt;height:171pt" o:ole="">
            <v:imagedata r:id="rId47" o:title=""/>
          </v:shape>
          <o:OLEObject Type="Embed" ProgID="Visio.Drawing.15" ShapeID="_x0000_i1035" DrawAspect="Content" ObjectID="_1730199842" r:id="rId48"/>
        </w:object>
      </w:r>
    </w:p>
    <w:p w:rsidR="001625AE" w:rsidRDefault="001625AE">
      <w:pPr>
        <w:keepNext/>
        <w:ind w:firstLine="440"/>
        <w:jc w:val="center"/>
      </w:pPr>
    </w:p>
    <w:p w:rsidR="001625AE" w:rsidRDefault="005F7794">
      <w:pPr>
        <w:pStyle w:val="a8"/>
        <w:jc w:val="center"/>
      </w:pPr>
      <w:r>
        <w:t xml:space="preserve">Figure </w:t>
      </w:r>
      <w:r>
        <w:fldChar w:fldCharType="begin"/>
      </w:r>
      <w:r>
        <w:instrText xml:space="preserve"> SEQ Figure \* ARABIC </w:instrText>
      </w:r>
      <w:r>
        <w:fldChar w:fldCharType="separate"/>
      </w:r>
      <w:r>
        <w:t>26</w:t>
      </w:r>
      <w:r>
        <w:fldChar w:fldCharType="end"/>
      </w:r>
      <w:r>
        <w:t xml:space="preserve"> PORT80 LED Module Diagram</w:t>
      </w:r>
      <w:bookmarkEnd w:id="83"/>
    </w:p>
    <w:p w:rsidR="001625AE" w:rsidRDefault="005F7794">
      <w:pPr>
        <w:ind w:firstLine="440"/>
      </w:pPr>
      <w:r>
        <w:rPr>
          <w:noProof/>
        </w:rPr>
        <w:drawing>
          <wp:inline distT="0" distB="0" distL="0" distR="0">
            <wp:extent cx="6186170" cy="1248410"/>
            <wp:effectExtent l="0" t="0" r="5080" b="889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186170" cy="1248410"/>
                    </a:xfrm>
                    <a:prstGeom prst="rect">
                      <a:avLst/>
                    </a:prstGeom>
                    <a:noFill/>
                    <a:ln>
                      <a:noFill/>
                    </a:ln>
                  </pic:spPr>
                </pic:pic>
              </a:graphicData>
            </a:graphic>
          </wp:inline>
        </w:drawing>
      </w:r>
    </w:p>
    <w:p w:rsidR="001625AE" w:rsidRDefault="005F7794">
      <w:pPr>
        <w:pStyle w:val="a8"/>
        <w:keepNext/>
      </w:pPr>
      <w:r>
        <w:lastRenderedPageBreak/>
        <w:t xml:space="preserve">Table </w:t>
      </w:r>
      <w:r>
        <w:fldChar w:fldCharType="begin"/>
      </w:r>
      <w:r>
        <w:instrText xml:space="preserve"> SEQ Table \* ARABIC </w:instrText>
      </w:r>
      <w:r>
        <w:fldChar w:fldCharType="separate"/>
      </w:r>
      <w:r>
        <w:t>12</w:t>
      </w:r>
      <w:r>
        <w:fldChar w:fldCharType="end"/>
      </w:r>
      <w:r>
        <w:t xml:space="preserve"> Port80 Pin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8"/>
        <w:gridCol w:w="777"/>
        <w:gridCol w:w="833"/>
        <w:gridCol w:w="3098"/>
      </w:tblGrid>
      <w:tr w:rsidR="001625AE">
        <w:tc>
          <w:tcPr>
            <w:tcW w:w="3906" w:type="dxa"/>
            <w:shd w:val="clear" w:color="auto" w:fill="E2EFD9"/>
            <w:vAlign w:val="center"/>
          </w:tcPr>
          <w:p w:rsidR="001625AE" w:rsidRDefault="005F7794">
            <w:pPr>
              <w:pStyle w:val="afff6"/>
              <w:ind w:firstLineChars="0" w:firstLine="0"/>
              <w:rPr>
                <w:color w:val="00B0F0"/>
              </w:rPr>
            </w:pPr>
            <w:r>
              <w:rPr>
                <w:color w:val="00B0F0"/>
              </w:rPr>
              <w:t>Net Name</w:t>
            </w:r>
          </w:p>
        </w:tc>
        <w:tc>
          <w:tcPr>
            <w:tcW w:w="880" w:type="dxa"/>
            <w:shd w:val="clear" w:color="auto" w:fill="E2EFD9"/>
            <w:vAlign w:val="center"/>
          </w:tcPr>
          <w:p w:rsidR="001625AE" w:rsidRDefault="005F7794">
            <w:pPr>
              <w:pStyle w:val="afff6"/>
              <w:ind w:firstLineChars="0" w:firstLine="0"/>
              <w:rPr>
                <w:color w:val="00B0F0"/>
              </w:rPr>
            </w:pPr>
            <w:r>
              <w:rPr>
                <w:color w:val="00B0F0"/>
              </w:rPr>
              <w:t>Pin</w:t>
            </w:r>
          </w:p>
        </w:tc>
        <w:tc>
          <w:tcPr>
            <w:tcW w:w="846" w:type="dxa"/>
            <w:shd w:val="clear" w:color="auto" w:fill="E2EFD9"/>
            <w:vAlign w:val="center"/>
          </w:tcPr>
          <w:p w:rsidR="001625AE" w:rsidRDefault="005F7794">
            <w:pPr>
              <w:pStyle w:val="afff6"/>
              <w:ind w:firstLineChars="0" w:firstLine="0"/>
              <w:rPr>
                <w:color w:val="00B0F0"/>
              </w:rPr>
            </w:pPr>
            <w:r>
              <w:rPr>
                <w:color w:val="00B0F0"/>
              </w:rPr>
              <w:t>I/O</w:t>
            </w:r>
          </w:p>
        </w:tc>
        <w:tc>
          <w:tcPr>
            <w:tcW w:w="4214" w:type="dxa"/>
            <w:shd w:val="clear" w:color="auto" w:fill="E2EFD9"/>
            <w:vAlign w:val="center"/>
          </w:tcPr>
          <w:p w:rsidR="001625AE" w:rsidRDefault="005F7794">
            <w:pPr>
              <w:pStyle w:val="afff6"/>
              <w:ind w:firstLineChars="0" w:firstLine="0"/>
              <w:rPr>
                <w:color w:val="00B0F0"/>
              </w:rPr>
            </w:pPr>
            <w:r>
              <w:rPr>
                <w:color w:val="00B0F0"/>
              </w:rPr>
              <w:t>function</w:t>
            </w:r>
          </w:p>
        </w:tc>
      </w:tr>
      <w:tr w:rsidR="001625AE">
        <w:tc>
          <w:tcPr>
            <w:tcW w:w="3906" w:type="dxa"/>
            <w:shd w:val="clear" w:color="auto" w:fill="auto"/>
            <w:vAlign w:val="center"/>
          </w:tcPr>
          <w:p w:rsidR="001625AE" w:rsidRDefault="005F7794">
            <w:pPr>
              <w:spacing w:line="240" w:lineRule="auto"/>
              <w:rPr>
                <w:rFonts w:ascii="Times New Roman" w:eastAsia="微软雅黑"/>
                <w:szCs w:val="22"/>
              </w:rPr>
            </w:pPr>
            <w:r>
              <w:rPr>
                <w:rFonts w:ascii="Times New Roman" w:eastAsia="微软雅黑"/>
                <w:szCs w:val="22"/>
              </w:rPr>
              <w:t>SGPIO_BMC_CPLD_CLK_R</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Y10</w:t>
            </w:r>
          </w:p>
        </w:tc>
        <w:tc>
          <w:tcPr>
            <w:tcW w:w="846" w:type="dxa"/>
            <w:shd w:val="clear" w:color="auto" w:fill="auto"/>
            <w:vAlign w:val="center"/>
          </w:tcPr>
          <w:p w:rsidR="001625AE" w:rsidRDefault="005F7794">
            <w:pPr>
              <w:ind w:firstLine="440"/>
              <w:jc w:val="center"/>
              <w:rPr>
                <w:rFonts w:ascii="Times New Roman" w:eastAsia="微软雅黑"/>
                <w:szCs w:val="22"/>
              </w:rPr>
            </w:pPr>
            <w:r>
              <w:rPr>
                <w:rFonts w:ascii="Times New Roman" w:eastAsia="微软雅黑"/>
                <w:szCs w:val="22"/>
              </w:rPr>
              <w:t>I</w:t>
            </w:r>
          </w:p>
        </w:tc>
        <w:tc>
          <w:tcPr>
            <w:tcW w:w="4214" w:type="dxa"/>
            <w:vMerge w:val="restart"/>
            <w:shd w:val="clear" w:color="auto" w:fill="auto"/>
            <w:vAlign w:val="center"/>
          </w:tcPr>
          <w:p w:rsidR="001625AE" w:rsidRDefault="005F7794">
            <w:pPr>
              <w:pStyle w:val="afff6"/>
              <w:ind w:firstLineChars="0" w:firstLine="0"/>
              <w:rPr>
                <w:szCs w:val="22"/>
              </w:rPr>
            </w:pPr>
            <w:r>
              <w:rPr>
                <w:szCs w:val="22"/>
              </w:rPr>
              <w:t>SGPIO from BMC</w:t>
            </w: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t>SGPIO_BMC_CPLD_DIN</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Y14</w:t>
            </w:r>
          </w:p>
        </w:tc>
        <w:tc>
          <w:tcPr>
            <w:tcW w:w="846" w:type="dxa"/>
            <w:shd w:val="clear" w:color="auto" w:fill="auto"/>
            <w:vAlign w:val="center"/>
          </w:tcPr>
          <w:p w:rsidR="001625AE" w:rsidRDefault="005F7794">
            <w:pPr>
              <w:ind w:firstLine="440"/>
              <w:jc w:val="center"/>
              <w:rPr>
                <w:rFonts w:ascii="Times New Roman" w:eastAsia="微软雅黑"/>
                <w:szCs w:val="22"/>
              </w:rPr>
            </w:pPr>
            <w:r>
              <w:rPr>
                <w:rFonts w:ascii="Times New Roman" w:eastAsia="微软雅黑"/>
                <w:szCs w:val="22"/>
              </w:rPr>
              <w:t>O</w:t>
            </w:r>
          </w:p>
        </w:tc>
        <w:tc>
          <w:tcPr>
            <w:tcW w:w="4214" w:type="dxa"/>
            <w:vMerge/>
            <w:shd w:val="clear" w:color="auto" w:fill="auto"/>
            <w:vAlign w:val="center"/>
          </w:tcPr>
          <w:p w:rsidR="001625AE" w:rsidRDefault="001625AE">
            <w:pPr>
              <w:pStyle w:val="afff6"/>
              <w:ind w:firstLineChars="0" w:firstLine="0"/>
              <w:rPr>
                <w:szCs w:val="22"/>
              </w:rPr>
            </w:pP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t>SGPIO_BMC_CPLD_DOUT_R</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Y2</w:t>
            </w:r>
          </w:p>
        </w:tc>
        <w:tc>
          <w:tcPr>
            <w:tcW w:w="846" w:type="dxa"/>
            <w:shd w:val="clear" w:color="auto" w:fill="auto"/>
            <w:vAlign w:val="center"/>
          </w:tcPr>
          <w:p w:rsidR="001625AE" w:rsidRDefault="005F7794">
            <w:pPr>
              <w:ind w:firstLine="440"/>
              <w:jc w:val="center"/>
              <w:rPr>
                <w:rFonts w:ascii="Times New Roman" w:eastAsia="微软雅黑"/>
                <w:szCs w:val="22"/>
              </w:rPr>
            </w:pPr>
            <w:r>
              <w:rPr>
                <w:rFonts w:ascii="Times New Roman" w:eastAsia="微软雅黑"/>
                <w:szCs w:val="22"/>
              </w:rPr>
              <w:t>I</w:t>
            </w:r>
          </w:p>
        </w:tc>
        <w:tc>
          <w:tcPr>
            <w:tcW w:w="4214" w:type="dxa"/>
            <w:vMerge/>
            <w:shd w:val="clear" w:color="auto" w:fill="auto"/>
            <w:vAlign w:val="center"/>
          </w:tcPr>
          <w:p w:rsidR="001625AE" w:rsidRDefault="001625AE">
            <w:pPr>
              <w:pStyle w:val="afff6"/>
              <w:ind w:firstLineChars="0" w:firstLine="0"/>
              <w:rPr>
                <w:szCs w:val="22"/>
              </w:rPr>
            </w:pP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t>SGPIO_BMC_CPLD_LD_R</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W3</w:t>
            </w:r>
          </w:p>
        </w:tc>
        <w:tc>
          <w:tcPr>
            <w:tcW w:w="846" w:type="dxa"/>
            <w:shd w:val="clear" w:color="auto" w:fill="auto"/>
            <w:vAlign w:val="center"/>
          </w:tcPr>
          <w:p w:rsidR="001625AE" w:rsidRDefault="005F7794">
            <w:pPr>
              <w:ind w:firstLine="440"/>
              <w:jc w:val="center"/>
              <w:rPr>
                <w:rFonts w:ascii="Times New Roman" w:eastAsia="微软雅黑"/>
                <w:szCs w:val="22"/>
              </w:rPr>
            </w:pPr>
            <w:r>
              <w:rPr>
                <w:rFonts w:ascii="Times New Roman" w:eastAsia="微软雅黑"/>
                <w:szCs w:val="22"/>
              </w:rPr>
              <w:t>I</w:t>
            </w:r>
          </w:p>
        </w:tc>
        <w:tc>
          <w:tcPr>
            <w:tcW w:w="4214" w:type="dxa"/>
            <w:vMerge/>
            <w:shd w:val="clear" w:color="auto" w:fill="auto"/>
            <w:vAlign w:val="center"/>
          </w:tcPr>
          <w:p w:rsidR="001625AE" w:rsidRDefault="001625AE">
            <w:pPr>
              <w:pStyle w:val="afff6"/>
              <w:ind w:firstLineChars="0" w:firstLine="0"/>
              <w:rPr>
                <w:szCs w:val="22"/>
              </w:rPr>
            </w:pPr>
          </w:p>
        </w:tc>
      </w:tr>
      <w:tr w:rsidR="001625AE">
        <w:tc>
          <w:tcPr>
            <w:tcW w:w="3906" w:type="dxa"/>
            <w:shd w:val="clear" w:color="auto" w:fill="auto"/>
            <w:vAlign w:val="center"/>
          </w:tcPr>
          <w:p w:rsidR="001625AE" w:rsidRDefault="005F7794">
            <w:pPr>
              <w:spacing w:line="240" w:lineRule="auto"/>
              <w:rPr>
                <w:rFonts w:ascii="Times New Roman" w:eastAsia="微软雅黑"/>
                <w:szCs w:val="22"/>
              </w:rPr>
            </w:pPr>
            <w:r>
              <w:rPr>
                <w:rFonts w:ascii="Times New Roman" w:eastAsia="微软雅黑"/>
                <w:szCs w:val="22"/>
              </w:rPr>
              <w:t>CPLD_TEST_LED0_R</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M1</w:t>
            </w:r>
          </w:p>
        </w:tc>
        <w:tc>
          <w:tcPr>
            <w:tcW w:w="846" w:type="dxa"/>
            <w:shd w:val="clear" w:color="auto" w:fill="auto"/>
            <w:vAlign w:val="center"/>
          </w:tcPr>
          <w:p w:rsidR="001625AE" w:rsidRDefault="005F7794">
            <w:pPr>
              <w:ind w:firstLine="440"/>
              <w:jc w:val="center"/>
              <w:rPr>
                <w:rFonts w:ascii="Times New Roman" w:eastAsia="微软雅黑"/>
                <w:szCs w:val="22"/>
              </w:rPr>
            </w:pPr>
            <w:r>
              <w:rPr>
                <w:rFonts w:ascii="Times New Roman" w:eastAsia="微软雅黑"/>
                <w:szCs w:val="22"/>
              </w:rPr>
              <w:t>O</w:t>
            </w:r>
          </w:p>
        </w:tc>
        <w:tc>
          <w:tcPr>
            <w:tcW w:w="4214" w:type="dxa"/>
            <w:vMerge w:val="restart"/>
            <w:shd w:val="clear" w:color="auto" w:fill="auto"/>
            <w:vAlign w:val="center"/>
          </w:tcPr>
          <w:p w:rsidR="001625AE" w:rsidRDefault="005F7794">
            <w:pPr>
              <w:pStyle w:val="afff6"/>
              <w:ind w:firstLineChars="0" w:firstLine="0"/>
              <w:rPr>
                <w:szCs w:val="22"/>
              </w:rPr>
            </w:pPr>
            <w:r>
              <w:rPr>
                <w:szCs w:val="22"/>
              </w:rPr>
              <w:t>80PORT LED</w:t>
            </w: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t>CPLD_TEST_LED1_R</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Y3</w:t>
            </w:r>
          </w:p>
        </w:tc>
        <w:tc>
          <w:tcPr>
            <w:tcW w:w="846" w:type="dxa"/>
            <w:shd w:val="clear" w:color="auto" w:fill="auto"/>
            <w:vAlign w:val="center"/>
          </w:tcPr>
          <w:p w:rsidR="001625AE" w:rsidRDefault="005F7794">
            <w:pPr>
              <w:ind w:firstLine="440"/>
              <w:jc w:val="center"/>
              <w:rPr>
                <w:rFonts w:ascii="Times New Roman" w:eastAsia="微软雅黑"/>
                <w:szCs w:val="22"/>
              </w:rPr>
            </w:pPr>
            <w:r>
              <w:rPr>
                <w:rFonts w:ascii="Times New Roman" w:eastAsia="微软雅黑"/>
                <w:szCs w:val="22"/>
              </w:rPr>
              <w:t>O</w:t>
            </w:r>
          </w:p>
        </w:tc>
        <w:tc>
          <w:tcPr>
            <w:tcW w:w="4214" w:type="dxa"/>
            <w:vMerge/>
            <w:shd w:val="clear" w:color="auto" w:fill="auto"/>
            <w:vAlign w:val="center"/>
          </w:tcPr>
          <w:p w:rsidR="001625AE" w:rsidRDefault="001625AE">
            <w:pPr>
              <w:pStyle w:val="afff6"/>
              <w:ind w:firstLineChars="0" w:firstLine="0"/>
            </w:pP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t>CPLD_TEST_LED2_R</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Y4</w:t>
            </w:r>
          </w:p>
        </w:tc>
        <w:tc>
          <w:tcPr>
            <w:tcW w:w="846" w:type="dxa"/>
            <w:shd w:val="clear" w:color="auto" w:fill="auto"/>
            <w:vAlign w:val="center"/>
          </w:tcPr>
          <w:p w:rsidR="001625AE" w:rsidRDefault="005F7794">
            <w:pPr>
              <w:ind w:firstLine="440"/>
              <w:jc w:val="center"/>
              <w:rPr>
                <w:rFonts w:ascii="Times New Roman" w:eastAsia="微软雅黑"/>
                <w:szCs w:val="22"/>
              </w:rPr>
            </w:pPr>
            <w:r>
              <w:rPr>
                <w:rFonts w:ascii="Times New Roman" w:eastAsia="微软雅黑"/>
                <w:szCs w:val="22"/>
              </w:rPr>
              <w:t>O</w:t>
            </w:r>
          </w:p>
        </w:tc>
        <w:tc>
          <w:tcPr>
            <w:tcW w:w="4214" w:type="dxa"/>
            <w:vMerge/>
            <w:shd w:val="clear" w:color="auto" w:fill="auto"/>
            <w:vAlign w:val="center"/>
          </w:tcPr>
          <w:p w:rsidR="001625AE" w:rsidRDefault="001625AE">
            <w:pPr>
              <w:pStyle w:val="afff6"/>
              <w:ind w:firstLineChars="0" w:firstLine="0"/>
            </w:pP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t>CPLD_TEST_LED3_R</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B5</w:t>
            </w:r>
          </w:p>
        </w:tc>
        <w:tc>
          <w:tcPr>
            <w:tcW w:w="846" w:type="dxa"/>
            <w:shd w:val="clear" w:color="auto" w:fill="auto"/>
            <w:vAlign w:val="center"/>
          </w:tcPr>
          <w:p w:rsidR="001625AE" w:rsidRDefault="005F7794">
            <w:pPr>
              <w:ind w:firstLine="440"/>
              <w:jc w:val="center"/>
              <w:rPr>
                <w:rFonts w:ascii="Times New Roman" w:eastAsia="微软雅黑"/>
                <w:szCs w:val="22"/>
              </w:rPr>
            </w:pPr>
            <w:r>
              <w:rPr>
                <w:rFonts w:ascii="Times New Roman" w:eastAsia="微软雅黑"/>
                <w:szCs w:val="22"/>
              </w:rPr>
              <w:t>O</w:t>
            </w:r>
          </w:p>
        </w:tc>
        <w:tc>
          <w:tcPr>
            <w:tcW w:w="4214" w:type="dxa"/>
            <w:vMerge/>
            <w:shd w:val="clear" w:color="auto" w:fill="auto"/>
            <w:vAlign w:val="center"/>
          </w:tcPr>
          <w:p w:rsidR="001625AE" w:rsidRDefault="001625AE">
            <w:pPr>
              <w:pStyle w:val="afff6"/>
              <w:ind w:firstLineChars="0" w:firstLine="0"/>
            </w:pP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t>CPLD_TEST_LED4_R</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W2</w:t>
            </w:r>
          </w:p>
        </w:tc>
        <w:tc>
          <w:tcPr>
            <w:tcW w:w="846" w:type="dxa"/>
            <w:shd w:val="clear" w:color="auto" w:fill="auto"/>
            <w:vAlign w:val="center"/>
          </w:tcPr>
          <w:p w:rsidR="001625AE" w:rsidRDefault="005F7794">
            <w:pPr>
              <w:ind w:firstLine="440"/>
              <w:jc w:val="center"/>
              <w:rPr>
                <w:rFonts w:ascii="Times New Roman" w:eastAsia="微软雅黑"/>
                <w:szCs w:val="22"/>
              </w:rPr>
            </w:pPr>
            <w:r>
              <w:rPr>
                <w:rFonts w:ascii="Times New Roman" w:eastAsia="微软雅黑"/>
                <w:szCs w:val="22"/>
              </w:rPr>
              <w:t>O</w:t>
            </w:r>
          </w:p>
        </w:tc>
        <w:tc>
          <w:tcPr>
            <w:tcW w:w="4214" w:type="dxa"/>
            <w:vMerge/>
            <w:shd w:val="clear" w:color="auto" w:fill="auto"/>
            <w:vAlign w:val="center"/>
          </w:tcPr>
          <w:p w:rsidR="001625AE" w:rsidRDefault="001625AE">
            <w:pPr>
              <w:pStyle w:val="afff6"/>
              <w:ind w:firstLineChars="0" w:firstLine="0"/>
            </w:pP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t>CPLD_TEST_LED5_R</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B11</w:t>
            </w:r>
          </w:p>
        </w:tc>
        <w:tc>
          <w:tcPr>
            <w:tcW w:w="846" w:type="dxa"/>
            <w:shd w:val="clear" w:color="auto" w:fill="auto"/>
            <w:vAlign w:val="center"/>
          </w:tcPr>
          <w:p w:rsidR="001625AE" w:rsidRDefault="005F7794">
            <w:pPr>
              <w:ind w:firstLine="440"/>
              <w:jc w:val="center"/>
              <w:rPr>
                <w:rFonts w:ascii="Times New Roman" w:eastAsia="微软雅黑"/>
                <w:szCs w:val="22"/>
              </w:rPr>
            </w:pPr>
            <w:r>
              <w:rPr>
                <w:rFonts w:ascii="Times New Roman" w:eastAsia="微软雅黑"/>
                <w:szCs w:val="22"/>
              </w:rPr>
              <w:t>O</w:t>
            </w:r>
          </w:p>
        </w:tc>
        <w:tc>
          <w:tcPr>
            <w:tcW w:w="4214" w:type="dxa"/>
            <w:vMerge/>
            <w:shd w:val="clear" w:color="auto" w:fill="auto"/>
            <w:vAlign w:val="center"/>
          </w:tcPr>
          <w:p w:rsidR="001625AE" w:rsidRDefault="001625AE">
            <w:pPr>
              <w:pStyle w:val="afff6"/>
              <w:ind w:firstLineChars="0" w:firstLine="0"/>
            </w:pP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t>CPLD_TEST_LED6_R</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T2</w:t>
            </w:r>
          </w:p>
        </w:tc>
        <w:tc>
          <w:tcPr>
            <w:tcW w:w="846" w:type="dxa"/>
            <w:shd w:val="clear" w:color="auto" w:fill="auto"/>
            <w:vAlign w:val="center"/>
          </w:tcPr>
          <w:p w:rsidR="001625AE" w:rsidRDefault="005F7794">
            <w:pPr>
              <w:ind w:firstLine="440"/>
              <w:jc w:val="center"/>
              <w:rPr>
                <w:rFonts w:ascii="Times New Roman" w:eastAsia="微软雅黑"/>
                <w:szCs w:val="22"/>
              </w:rPr>
            </w:pPr>
            <w:r>
              <w:rPr>
                <w:rFonts w:ascii="Times New Roman" w:eastAsia="微软雅黑"/>
                <w:szCs w:val="22"/>
              </w:rPr>
              <w:t>O</w:t>
            </w:r>
          </w:p>
        </w:tc>
        <w:tc>
          <w:tcPr>
            <w:tcW w:w="4214" w:type="dxa"/>
            <w:vMerge/>
            <w:shd w:val="clear" w:color="auto" w:fill="auto"/>
            <w:vAlign w:val="center"/>
          </w:tcPr>
          <w:p w:rsidR="001625AE" w:rsidRDefault="001625AE">
            <w:pPr>
              <w:pStyle w:val="afff6"/>
              <w:ind w:firstLineChars="0" w:firstLine="0"/>
            </w:pP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t>CPLD_TEST_LED7_R</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T1</w:t>
            </w:r>
          </w:p>
        </w:tc>
        <w:tc>
          <w:tcPr>
            <w:tcW w:w="846" w:type="dxa"/>
            <w:shd w:val="clear" w:color="auto" w:fill="auto"/>
            <w:vAlign w:val="center"/>
          </w:tcPr>
          <w:p w:rsidR="001625AE" w:rsidRDefault="005F7794">
            <w:pPr>
              <w:ind w:firstLine="440"/>
              <w:jc w:val="center"/>
              <w:rPr>
                <w:rFonts w:ascii="Times New Roman" w:eastAsia="微软雅黑"/>
                <w:szCs w:val="22"/>
              </w:rPr>
            </w:pPr>
            <w:r>
              <w:rPr>
                <w:rFonts w:ascii="Times New Roman" w:eastAsia="微软雅黑"/>
                <w:szCs w:val="22"/>
              </w:rPr>
              <w:t>O</w:t>
            </w:r>
          </w:p>
        </w:tc>
        <w:tc>
          <w:tcPr>
            <w:tcW w:w="4214" w:type="dxa"/>
            <w:vMerge/>
            <w:shd w:val="clear" w:color="auto" w:fill="auto"/>
            <w:vAlign w:val="center"/>
          </w:tcPr>
          <w:p w:rsidR="001625AE" w:rsidRDefault="001625AE">
            <w:pPr>
              <w:pStyle w:val="afff6"/>
              <w:ind w:firstLineChars="0" w:firstLine="0"/>
            </w:pPr>
          </w:p>
        </w:tc>
      </w:tr>
    </w:tbl>
    <w:p w:rsidR="001625AE" w:rsidRDefault="001625AE">
      <w:pPr>
        <w:rPr>
          <w:rFonts w:ascii="Times New Roman"/>
          <w:strike/>
        </w:rPr>
      </w:pPr>
    </w:p>
    <w:p w:rsidR="001625AE" w:rsidRDefault="005F7794">
      <w:pPr>
        <w:pStyle w:val="3"/>
        <w:widowControl/>
        <w:numPr>
          <w:ilvl w:val="2"/>
          <w:numId w:val="13"/>
        </w:numPr>
        <w:tabs>
          <w:tab w:val="clear" w:pos="720"/>
        </w:tabs>
        <w:autoSpaceDE w:val="0"/>
        <w:autoSpaceDN w:val="0"/>
        <w:spacing w:after="240"/>
        <w:rPr>
          <w:rFonts w:ascii="Times New Roman"/>
        </w:rPr>
      </w:pPr>
      <w:bookmarkStart w:id="84" w:name="_Toc104046197"/>
      <w:bookmarkStart w:id="85" w:name="_Toc9327"/>
      <w:r>
        <w:rPr>
          <w:rFonts w:ascii="Times New Roman" w:hint="eastAsia"/>
        </w:rPr>
        <w:t>H</w:t>
      </w:r>
      <w:r>
        <w:rPr>
          <w:rFonts w:ascii="Times New Roman"/>
        </w:rPr>
        <w:t>ealth LED</w:t>
      </w:r>
      <w:bookmarkEnd w:id="84"/>
      <w:bookmarkEnd w:id="85"/>
    </w:p>
    <w:p w:rsidR="001625AE" w:rsidRDefault="005F7794">
      <w:pPr>
        <w:ind w:firstLine="420"/>
        <w:rPr>
          <w:rFonts w:hAnsi="宋体"/>
          <w:szCs w:val="21"/>
        </w:rPr>
      </w:pPr>
      <w:r>
        <w:rPr>
          <w:rStyle w:val="tgt1"/>
          <w:rFonts w:hAnsi="宋体" w:cs="Tahoma"/>
          <w:color w:val="333333"/>
          <w:szCs w:val="21"/>
        </w:rPr>
        <w:t>CPLD</w:t>
      </w:r>
      <w:r>
        <w:rPr>
          <w:rStyle w:val="tgt1"/>
          <w:rFonts w:hAnsi="宋体" w:cs="Tahoma"/>
          <w:color w:val="333333"/>
          <w:szCs w:val="21"/>
        </w:rPr>
        <w:t>将控制绿色和红色的健康</w:t>
      </w:r>
      <w:r>
        <w:rPr>
          <w:rStyle w:val="tgt1"/>
          <w:rFonts w:hAnsi="宋体" w:cs="Tahoma"/>
          <w:color w:val="333333"/>
          <w:szCs w:val="21"/>
        </w:rPr>
        <w:t>led</w:t>
      </w:r>
      <w:r>
        <w:rPr>
          <w:rStyle w:val="tgt1"/>
          <w:rFonts w:hAnsi="宋体" w:cs="Tahoma"/>
          <w:color w:val="333333"/>
          <w:szCs w:val="21"/>
        </w:rPr>
        <w:t>。</w:t>
      </w:r>
      <w:r>
        <w:rPr>
          <w:rStyle w:val="tgt1"/>
          <w:rFonts w:hAnsi="宋体" w:cs="Tahoma"/>
          <w:color w:val="333333"/>
          <w:szCs w:val="21"/>
        </w:rPr>
        <w:t>BMC</w:t>
      </w:r>
      <w:r>
        <w:rPr>
          <w:rStyle w:val="tgt1"/>
          <w:rFonts w:hAnsi="宋体" w:cs="Tahoma"/>
          <w:color w:val="333333"/>
          <w:szCs w:val="21"/>
        </w:rPr>
        <w:t>可以通过</w:t>
      </w:r>
      <w:r>
        <w:rPr>
          <w:rStyle w:val="tgt1"/>
          <w:rFonts w:hAnsi="宋体" w:cs="Tahoma"/>
          <w:color w:val="333333"/>
          <w:szCs w:val="21"/>
        </w:rPr>
        <w:t>I2C</w:t>
      </w:r>
      <w:r>
        <w:rPr>
          <w:rStyle w:val="tgt1"/>
          <w:rFonts w:hAnsi="宋体" w:cs="Tahoma"/>
          <w:color w:val="333333"/>
          <w:szCs w:val="21"/>
        </w:rPr>
        <w:t>总线对这些</w:t>
      </w:r>
      <w:r>
        <w:rPr>
          <w:rStyle w:val="tgt1"/>
          <w:rFonts w:hAnsi="宋体" w:cs="Tahoma"/>
          <w:color w:val="333333"/>
          <w:szCs w:val="21"/>
        </w:rPr>
        <w:t>LED</w:t>
      </w:r>
      <w:r>
        <w:rPr>
          <w:rStyle w:val="tgt1"/>
          <w:rFonts w:hAnsi="宋体" w:cs="Tahoma"/>
          <w:color w:val="333333"/>
          <w:szCs w:val="21"/>
        </w:rPr>
        <w:t>进行控制。</w:t>
      </w:r>
      <w:r>
        <w:rPr>
          <w:rStyle w:val="tgt1"/>
          <w:rFonts w:hAnsi="宋体" w:cs="Tahoma"/>
          <w:color w:val="333333"/>
          <w:szCs w:val="21"/>
        </w:rPr>
        <w:t>BMC</w:t>
      </w:r>
      <w:r>
        <w:rPr>
          <w:rStyle w:val="tgt1"/>
          <w:rFonts w:hAnsi="宋体" w:cs="Tahoma"/>
          <w:color w:val="333333"/>
          <w:szCs w:val="21"/>
        </w:rPr>
        <w:t>通过</w:t>
      </w:r>
      <w:r>
        <w:rPr>
          <w:rStyle w:val="tgt1"/>
          <w:rFonts w:hAnsi="宋体" w:cs="Tahoma"/>
          <w:color w:val="333333"/>
          <w:szCs w:val="21"/>
        </w:rPr>
        <w:t>I2C</w:t>
      </w:r>
      <w:r>
        <w:rPr>
          <w:rStyle w:val="tgt1"/>
          <w:rFonts w:hAnsi="宋体" w:cs="Tahoma"/>
          <w:color w:val="333333"/>
          <w:szCs w:val="21"/>
        </w:rPr>
        <w:t>总线与</w:t>
      </w:r>
      <w:r>
        <w:rPr>
          <w:rStyle w:val="tgt1"/>
          <w:rFonts w:hAnsi="宋体" w:cs="Tahoma"/>
          <w:color w:val="333333"/>
          <w:szCs w:val="21"/>
        </w:rPr>
        <w:t>CPU CPLD</w:t>
      </w:r>
      <w:r>
        <w:rPr>
          <w:rStyle w:val="tgt1"/>
          <w:rFonts w:hAnsi="宋体" w:cs="Tahoma"/>
          <w:color w:val="333333"/>
          <w:szCs w:val="21"/>
        </w:rPr>
        <w:t>通信，</w:t>
      </w:r>
      <w:r>
        <w:rPr>
          <w:rStyle w:val="tgt1"/>
          <w:rFonts w:hAnsi="宋体" w:cs="Tahoma"/>
          <w:color w:val="333333"/>
          <w:szCs w:val="21"/>
        </w:rPr>
        <w:t>CPU CPLD</w:t>
      </w:r>
      <w:r>
        <w:rPr>
          <w:rStyle w:val="tgt1"/>
          <w:rFonts w:hAnsi="宋体" w:cs="Tahoma"/>
          <w:color w:val="333333"/>
          <w:szCs w:val="21"/>
        </w:rPr>
        <w:t>通过</w:t>
      </w:r>
      <w:r>
        <w:rPr>
          <w:rStyle w:val="tgt1"/>
          <w:rFonts w:hAnsi="宋体" w:cs="Tahoma"/>
          <w:color w:val="333333"/>
          <w:szCs w:val="21"/>
        </w:rPr>
        <w:t>SGPIO</w:t>
      </w:r>
      <w:r>
        <w:rPr>
          <w:rStyle w:val="tgt1"/>
          <w:rFonts w:hAnsi="宋体" w:cs="Tahoma"/>
          <w:color w:val="333333"/>
          <w:szCs w:val="21"/>
        </w:rPr>
        <w:t>与</w:t>
      </w:r>
      <w:r>
        <w:rPr>
          <w:rStyle w:val="tgt1"/>
          <w:rFonts w:hAnsi="宋体" w:cs="Tahoma"/>
          <w:color w:val="333333"/>
          <w:szCs w:val="21"/>
        </w:rPr>
        <w:t>CMU CPLD</w:t>
      </w:r>
      <w:r>
        <w:rPr>
          <w:rStyle w:val="tgt1"/>
          <w:rFonts w:hAnsi="宋体" w:cs="Tahoma"/>
          <w:color w:val="333333"/>
          <w:szCs w:val="21"/>
        </w:rPr>
        <w:t>通信</w:t>
      </w:r>
      <w:r>
        <w:rPr>
          <w:rStyle w:val="tgt1"/>
          <w:rFonts w:hAnsi="宋体" w:cs="Tahoma" w:hint="eastAsia"/>
          <w:color w:val="333333"/>
          <w:szCs w:val="21"/>
        </w:rPr>
        <w:t>。</w:t>
      </w:r>
    </w:p>
    <w:p w:rsidR="001625AE" w:rsidRDefault="005F7794">
      <w:pPr>
        <w:keepNext/>
        <w:ind w:firstLine="440"/>
      </w:pPr>
      <w:r>
        <w:rPr>
          <w:noProof/>
        </w:rPr>
        <w:drawing>
          <wp:inline distT="0" distB="0" distL="0" distR="0">
            <wp:extent cx="5621655" cy="73152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621655" cy="731520"/>
                    </a:xfrm>
                    <a:prstGeom prst="rect">
                      <a:avLst/>
                    </a:prstGeom>
                    <a:noFill/>
                    <a:ln>
                      <a:noFill/>
                    </a:ln>
                  </pic:spPr>
                </pic:pic>
              </a:graphicData>
            </a:graphic>
          </wp:inline>
        </w:drawing>
      </w:r>
    </w:p>
    <w:p w:rsidR="001625AE" w:rsidRDefault="005F7794">
      <w:pPr>
        <w:pStyle w:val="a8"/>
        <w:jc w:val="center"/>
        <w:rPr>
          <w:rFonts w:ascii="Times New Roman"/>
          <w:szCs w:val="21"/>
        </w:rPr>
      </w:pPr>
      <w:r>
        <w:t xml:space="preserve">Figure </w:t>
      </w:r>
      <w:r>
        <w:fldChar w:fldCharType="begin"/>
      </w:r>
      <w:r>
        <w:instrText xml:space="preserve"> SEQ Figure \* ARABIC </w:instrText>
      </w:r>
      <w:r>
        <w:fldChar w:fldCharType="separate"/>
      </w:r>
      <w:r>
        <w:t>27</w:t>
      </w:r>
      <w:r>
        <w:fldChar w:fldCharType="end"/>
      </w:r>
      <w:r>
        <w:t xml:space="preserve"> Health LED Diagram</w:t>
      </w:r>
    </w:p>
    <w:p w:rsidR="001625AE" w:rsidRDefault="001625AE">
      <w:pPr>
        <w:ind w:firstLine="440"/>
      </w:pPr>
    </w:p>
    <w:p w:rsidR="001625AE" w:rsidRDefault="005F7794">
      <w:pPr>
        <w:pStyle w:val="a8"/>
        <w:keepNext/>
      </w:pPr>
      <w:r>
        <w:t xml:space="preserve">Table </w:t>
      </w:r>
      <w:r>
        <w:fldChar w:fldCharType="begin"/>
      </w:r>
      <w:r>
        <w:instrText xml:space="preserve"> SEQ Table \* ARABIC </w:instrText>
      </w:r>
      <w:r>
        <w:fldChar w:fldCharType="separate"/>
      </w:r>
      <w:r>
        <w:t>13</w:t>
      </w:r>
      <w:r>
        <w:fldChar w:fldCharType="end"/>
      </w:r>
      <w:r>
        <w:t xml:space="preserve"> Health LED Pin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5"/>
        <w:gridCol w:w="763"/>
        <w:gridCol w:w="767"/>
        <w:gridCol w:w="3231"/>
      </w:tblGrid>
      <w:tr w:rsidR="001625AE">
        <w:tc>
          <w:tcPr>
            <w:tcW w:w="3906" w:type="dxa"/>
            <w:shd w:val="clear" w:color="auto" w:fill="E2EFD9"/>
            <w:vAlign w:val="center"/>
          </w:tcPr>
          <w:p w:rsidR="001625AE" w:rsidRDefault="005F7794">
            <w:pPr>
              <w:pStyle w:val="afff6"/>
              <w:ind w:firstLineChars="0" w:firstLine="0"/>
              <w:rPr>
                <w:color w:val="00B0F0"/>
              </w:rPr>
            </w:pPr>
            <w:r>
              <w:rPr>
                <w:color w:val="00B0F0"/>
              </w:rPr>
              <w:t>Net Name</w:t>
            </w:r>
          </w:p>
        </w:tc>
        <w:tc>
          <w:tcPr>
            <w:tcW w:w="880" w:type="dxa"/>
            <w:shd w:val="clear" w:color="auto" w:fill="E2EFD9"/>
            <w:vAlign w:val="center"/>
          </w:tcPr>
          <w:p w:rsidR="001625AE" w:rsidRDefault="005F7794">
            <w:pPr>
              <w:pStyle w:val="afff6"/>
              <w:ind w:firstLineChars="0" w:firstLine="0"/>
              <w:rPr>
                <w:color w:val="00B0F0"/>
              </w:rPr>
            </w:pPr>
            <w:r>
              <w:rPr>
                <w:color w:val="00B0F0"/>
              </w:rPr>
              <w:t>Pin</w:t>
            </w:r>
          </w:p>
        </w:tc>
        <w:tc>
          <w:tcPr>
            <w:tcW w:w="846" w:type="dxa"/>
            <w:shd w:val="clear" w:color="auto" w:fill="E2EFD9"/>
            <w:vAlign w:val="center"/>
          </w:tcPr>
          <w:p w:rsidR="001625AE" w:rsidRDefault="005F7794">
            <w:pPr>
              <w:pStyle w:val="afff6"/>
              <w:ind w:firstLineChars="0" w:firstLine="0"/>
              <w:rPr>
                <w:color w:val="00B0F0"/>
              </w:rPr>
            </w:pPr>
            <w:r>
              <w:rPr>
                <w:color w:val="00B0F0"/>
              </w:rPr>
              <w:t>I/O</w:t>
            </w:r>
          </w:p>
        </w:tc>
        <w:tc>
          <w:tcPr>
            <w:tcW w:w="4214" w:type="dxa"/>
            <w:shd w:val="clear" w:color="auto" w:fill="E2EFD9"/>
            <w:vAlign w:val="center"/>
          </w:tcPr>
          <w:p w:rsidR="001625AE" w:rsidRDefault="005F7794">
            <w:pPr>
              <w:pStyle w:val="afff6"/>
              <w:ind w:firstLineChars="0" w:firstLine="0"/>
              <w:rPr>
                <w:color w:val="00B0F0"/>
              </w:rPr>
            </w:pPr>
            <w:r>
              <w:rPr>
                <w:color w:val="00B0F0"/>
              </w:rPr>
              <w:t>function</w:t>
            </w:r>
          </w:p>
        </w:tc>
      </w:tr>
      <w:tr w:rsidR="001625AE">
        <w:tc>
          <w:tcPr>
            <w:tcW w:w="3906" w:type="dxa"/>
            <w:shd w:val="clear" w:color="auto" w:fill="auto"/>
            <w:vAlign w:val="center"/>
          </w:tcPr>
          <w:p w:rsidR="001625AE" w:rsidRDefault="005F7794">
            <w:pPr>
              <w:spacing w:line="240" w:lineRule="auto"/>
              <w:rPr>
                <w:rFonts w:ascii="Times New Roman" w:eastAsia="微软雅黑"/>
                <w:szCs w:val="22"/>
              </w:rPr>
            </w:pPr>
            <w:r>
              <w:rPr>
                <w:rFonts w:ascii="Times New Roman" w:eastAsia="微软雅黑"/>
                <w:szCs w:val="22"/>
              </w:rPr>
              <w:t>BMC_HLTH_LED_GRN_N</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Y6</w:t>
            </w:r>
          </w:p>
        </w:tc>
        <w:tc>
          <w:tcPr>
            <w:tcW w:w="846" w:type="dxa"/>
            <w:shd w:val="clear" w:color="auto" w:fill="auto"/>
            <w:vAlign w:val="center"/>
          </w:tcPr>
          <w:p w:rsidR="001625AE" w:rsidRDefault="005F7794">
            <w:pPr>
              <w:ind w:firstLineChars="100" w:firstLine="210"/>
              <w:rPr>
                <w:rFonts w:ascii="Times New Roman" w:eastAsia="微软雅黑"/>
                <w:szCs w:val="22"/>
              </w:rPr>
            </w:pPr>
            <w:r>
              <w:rPr>
                <w:rFonts w:ascii="Times New Roman" w:eastAsia="微软雅黑"/>
                <w:szCs w:val="22"/>
              </w:rPr>
              <w:t>O</w:t>
            </w:r>
          </w:p>
        </w:tc>
        <w:tc>
          <w:tcPr>
            <w:tcW w:w="4214" w:type="dxa"/>
            <w:vMerge w:val="restart"/>
            <w:shd w:val="clear" w:color="auto" w:fill="auto"/>
            <w:vAlign w:val="center"/>
          </w:tcPr>
          <w:p w:rsidR="001625AE" w:rsidRDefault="005F7794">
            <w:pPr>
              <w:pStyle w:val="afff6"/>
              <w:ind w:firstLineChars="0" w:firstLine="0"/>
              <w:rPr>
                <w:szCs w:val="22"/>
              </w:rPr>
            </w:pPr>
            <w:r>
              <w:rPr>
                <w:szCs w:val="22"/>
              </w:rPr>
              <w:t>Health LED</w:t>
            </w: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t>BMC_HLTH_LED_RED_N</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Y5</w:t>
            </w:r>
          </w:p>
        </w:tc>
        <w:tc>
          <w:tcPr>
            <w:tcW w:w="846" w:type="dxa"/>
            <w:shd w:val="clear" w:color="auto" w:fill="auto"/>
            <w:vAlign w:val="center"/>
          </w:tcPr>
          <w:p w:rsidR="001625AE" w:rsidRDefault="005F7794">
            <w:pPr>
              <w:ind w:firstLineChars="90" w:firstLine="189"/>
              <w:rPr>
                <w:rFonts w:ascii="Times New Roman" w:eastAsia="微软雅黑"/>
                <w:szCs w:val="22"/>
              </w:rPr>
            </w:pPr>
            <w:r>
              <w:rPr>
                <w:rFonts w:ascii="Times New Roman" w:eastAsia="微软雅黑"/>
                <w:szCs w:val="22"/>
              </w:rPr>
              <w:t>O</w:t>
            </w:r>
          </w:p>
        </w:tc>
        <w:tc>
          <w:tcPr>
            <w:tcW w:w="4214" w:type="dxa"/>
            <w:vMerge/>
            <w:shd w:val="clear" w:color="auto" w:fill="auto"/>
            <w:vAlign w:val="center"/>
          </w:tcPr>
          <w:p w:rsidR="001625AE" w:rsidRDefault="001625AE">
            <w:pPr>
              <w:pStyle w:val="afff6"/>
              <w:ind w:firstLineChars="0" w:firstLine="0"/>
              <w:rPr>
                <w:szCs w:val="22"/>
              </w:rPr>
            </w:pPr>
          </w:p>
        </w:tc>
      </w:tr>
    </w:tbl>
    <w:p w:rsidR="001625AE" w:rsidRDefault="001625AE"/>
    <w:p w:rsidR="001625AE" w:rsidRDefault="005F7794">
      <w:pPr>
        <w:pStyle w:val="3"/>
        <w:widowControl/>
        <w:numPr>
          <w:ilvl w:val="2"/>
          <w:numId w:val="13"/>
        </w:numPr>
        <w:tabs>
          <w:tab w:val="clear" w:pos="720"/>
        </w:tabs>
        <w:autoSpaceDE w:val="0"/>
        <w:autoSpaceDN w:val="0"/>
        <w:spacing w:after="240"/>
        <w:rPr>
          <w:rFonts w:ascii="Times New Roman"/>
        </w:rPr>
      </w:pPr>
      <w:bookmarkStart w:id="86" w:name="_Toc104046198"/>
      <w:bookmarkStart w:id="87" w:name="_Toc18209"/>
      <w:r>
        <w:rPr>
          <w:rFonts w:ascii="Times New Roman" w:hint="eastAsia"/>
        </w:rPr>
        <w:lastRenderedPageBreak/>
        <w:t>DEBUG SW</w:t>
      </w:r>
      <w:bookmarkEnd w:id="86"/>
      <w:bookmarkEnd w:id="87"/>
    </w:p>
    <w:p w:rsidR="001625AE" w:rsidRDefault="005F7794">
      <w:pPr>
        <w:ind w:firstLine="420"/>
        <w:rPr>
          <w:rFonts w:hAnsi="宋体"/>
          <w:szCs w:val="21"/>
        </w:rPr>
      </w:pPr>
      <w:r>
        <w:rPr>
          <w:rFonts w:hAnsi="宋体" w:hint="eastAsia"/>
          <w:szCs w:val="21"/>
        </w:rPr>
        <w:t>单板</w:t>
      </w:r>
      <w:r>
        <w:rPr>
          <w:rFonts w:hAnsi="宋体"/>
          <w:szCs w:val="21"/>
        </w:rPr>
        <w:t>出</w:t>
      </w:r>
      <w:r>
        <w:rPr>
          <w:rFonts w:hAnsi="宋体" w:hint="eastAsia"/>
          <w:szCs w:val="21"/>
        </w:rPr>
        <w:t>8</w:t>
      </w:r>
      <w:r>
        <w:rPr>
          <w:rFonts w:hAnsi="宋体" w:hint="eastAsia"/>
          <w:szCs w:val="21"/>
        </w:rPr>
        <w:t>路</w:t>
      </w:r>
      <w:r>
        <w:rPr>
          <w:rFonts w:hAnsi="宋体"/>
          <w:szCs w:val="21"/>
        </w:rPr>
        <w:t>调试开关</w:t>
      </w:r>
      <w:r>
        <w:rPr>
          <w:rFonts w:hAnsi="宋体" w:hint="eastAsia"/>
          <w:szCs w:val="21"/>
        </w:rPr>
        <w:t>分别</w:t>
      </w:r>
      <w:r>
        <w:rPr>
          <w:rFonts w:hAnsi="宋体"/>
          <w:szCs w:val="21"/>
        </w:rPr>
        <w:t>连接到</w:t>
      </w:r>
      <w:r>
        <w:rPr>
          <w:rFonts w:hAnsi="宋体" w:hint="eastAsia"/>
          <w:szCs w:val="21"/>
        </w:rPr>
        <w:t>BMC</w:t>
      </w:r>
      <w:r>
        <w:rPr>
          <w:rFonts w:hAnsi="宋体" w:hint="eastAsia"/>
          <w:szCs w:val="21"/>
        </w:rPr>
        <w:t>的</w:t>
      </w:r>
      <w:r>
        <w:rPr>
          <w:rFonts w:hAnsi="宋体" w:hint="eastAsia"/>
          <w:szCs w:val="21"/>
        </w:rPr>
        <w:t>CPLD</w:t>
      </w:r>
      <w:r>
        <w:rPr>
          <w:rFonts w:hAnsi="宋体" w:hint="eastAsia"/>
          <w:szCs w:val="21"/>
        </w:rPr>
        <w:t>，</w:t>
      </w:r>
      <w:r>
        <w:rPr>
          <w:rFonts w:hAnsi="宋体" w:hint="eastAsia"/>
          <w:szCs w:val="21"/>
        </w:rPr>
        <w:t>BMC CPLD</w:t>
      </w:r>
      <w:r>
        <w:rPr>
          <w:rFonts w:hAnsi="宋体" w:hint="eastAsia"/>
          <w:szCs w:val="21"/>
        </w:rPr>
        <w:t>再</w:t>
      </w:r>
      <w:r>
        <w:rPr>
          <w:rFonts w:hAnsi="宋体"/>
          <w:szCs w:val="21"/>
        </w:rPr>
        <w:t>通过</w:t>
      </w:r>
      <w:r>
        <w:rPr>
          <w:rFonts w:hAnsi="宋体" w:hint="eastAsia"/>
          <w:szCs w:val="21"/>
        </w:rPr>
        <w:t>SGPIO</w:t>
      </w:r>
      <w:r>
        <w:rPr>
          <w:rFonts w:hAnsi="宋体" w:hint="eastAsia"/>
          <w:szCs w:val="21"/>
        </w:rPr>
        <w:t>知会</w:t>
      </w:r>
      <w:r>
        <w:rPr>
          <w:rFonts w:hAnsi="宋体" w:hint="eastAsia"/>
          <w:szCs w:val="21"/>
        </w:rPr>
        <w:t>MB</w:t>
      </w:r>
      <w:r>
        <w:rPr>
          <w:rFonts w:hAnsi="宋体"/>
          <w:szCs w:val="21"/>
        </w:rPr>
        <w:t xml:space="preserve"> CPLD</w:t>
      </w:r>
      <w:r>
        <w:rPr>
          <w:rFonts w:hAnsi="宋体" w:hint="eastAsia"/>
          <w:szCs w:val="21"/>
        </w:rPr>
        <w:t>来</w:t>
      </w:r>
      <w:r>
        <w:rPr>
          <w:rFonts w:hAnsi="宋体"/>
          <w:szCs w:val="21"/>
        </w:rPr>
        <w:t>实现对应的逻辑控制。</w:t>
      </w:r>
    </w:p>
    <w:p w:rsidR="001625AE" w:rsidRDefault="005F7794">
      <w:pPr>
        <w:ind w:firstLine="440"/>
      </w:pPr>
      <w:r>
        <w:rPr>
          <w:noProof/>
        </w:rPr>
        <w:drawing>
          <wp:inline distT="0" distB="0" distL="0" distR="0">
            <wp:extent cx="4420870" cy="67564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4420870" cy="675640"/>
                    </a:xfrm>
                    <a:prstGeom prst="rect">
                      <a:avLst/>
                    </a:prstGeom>
                    <a:noFill/>
                    <a:ln>
                      <a:noFill/>
                    </a:ln>
                  </pic:spPr>
                </pic:pic>
              </a:graphicData>
            </a:graphic>
          </wp:inline>
        </w:drawing>
      </w:r>
    </w:p>
    <w:p w:rsidR="001625AE" w:rsidRDefault="001625AE">
      <w:pPr>
        <w:ind w:firstLine="420"/>
        <w:rPr>
          <w:rFonts w:hAnsi="宋体"/>
          <w:szCs w:val="21"/>
        </w:rPr>
      </w:pPr>
    </w:p>
    <w:p w:rsidR="001625AE" w:rsidRDefault="005F7794">
      <w:pPr>
        <w:ind w:firstLine="440"/>
      </w:pPr>
      <w:r>
        <w:rPr>
          <w:noProof/>
        </w:rPr>
        <w:drawing>
          <wp:inline distT="0" distB="0" distL="0" distR="0">
            <wp:extent cx="4587875" cy="1216660"/>
            <wp:effectExtent l="0" t="0" r="3175" b="254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4587875" cy="1216660"/>
                    </a:xfrm>
                    <a:prstGeom prst="rect">
                      <a:avLst/>
                    </a:prstGeom>
                    <a:noFill/>
                    <a:ln>
                      <a:noFill/>
                    </a:ln>
                  </pic:spPr>
                </pic:pic>
              </a:graphicData>
            </a:graphic>
          </wp:inline>
        </w:drawing>
      </w:r>
    </w:p>
    <w:p w:rsidR="001625AE" w:rsidRDefault="001625AE">
      <w:pPr>
        <w:ind w:firstLine="440"/>
      </w:pPr>
    </w:p>
    <w:p w:rsidR="001625AE" w:rsidRDefault="005F7794">
      <w:pPr>
        <w:ind w:firstLine="440"/>
      </w:pPr>
      <w:r>
        <w:rPr>
          <w:noProof/>
        </w:rPr>
        <w:drawing>
          <wp:inline distT="0" distB="0" distL="0" distR="0">
            <wp:extent cx="6186170" cy="1590040"/>
            <wp:effectExtent l="0" t="0" r="508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6186170" cy="1590040"/>
                    </a:xfrm>
                    <a:prstGeom prst="rect">
                      <a:avLst/>
                    </a:prstGeom>
                    <a:noFill/>
                    <a:ln>
                      <a:noFill/>
                    </a:ln>
                  </pic:spPr>
                </pic:pic>
              </a:graphicData>
            </a:graphic>
          </wp:inline>
        </w:drawing>
      </w:r>
    </w:p>
    <w:p w:rsidR="001625AE" w:rsidRDefault="005F7794">
      <w:pPr>
        <w:pStyle w:val="a8"/>
        <w:keepNext/>
      </w:pPr>
      <w:r>
        <w:t xml:space="preserve">Table </w:t>
      </w:r>
      <w:r>
        <w:fldChar w:fldCharType="begin"/>
      </w:r>
      <w:r>
        <w:instrText xml:space="preserve"> SEQ Table \* ARABIC </w:instrText>
      </w:r>
      <w:r>
        <w:fldChar w:fldCharType="separate"/>
      </w:r>
      <w:r>
        <w:t>15</w:t>
      </w:r>
      <w:r>
        <w:fldChar w:fldCharType="end"/>
      </w:r>
      <w:r>
        <w:t xml:space="preserve"> DEBUG SW Pin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3"/>
        <w:gridCol w:w="794"/>
        <w:gridCol w:w="578"/>
        <w:gridCol w:w="3451"/>
      </w:tblGrid>
      <w:tr w:rsidR="001625AE">
        <w:tc>
          <w:tcPr>
            <w:tcW w:w="3906" w:type="dxa"/>
            <w:shd w:val="clear" w:color="auto" w:fill="E2EFD9"/>
            <w:vAlign w:val="center"/>
          </w:tcPr>
          <w:p w:rsidR="001625AE" w:rsidRDefault="005F7794">
            <w:pPr>
              <w:pStyle w:val="afff6"/>
              <w:ind w:firstLineChars="0" w:firstLine="0"/>
              <w:rPr>
                <w:color w:val="00B0F0"/>
              </w:rPr>
            </w:pPr>
            <w:r>
              <w:rPr>
                <w:color w:val="00B0F0"/>
              </w:rPr>
              <w:t>Net Name</w:t>
            </w:r>
          </w:p>
        </w:tc>
        <w:tc>
          <w:tcPr>
            <w:tcW w:w="880" w:type="dxa"/>
            <w:shd w:val="clear" w:color="auto" w:fill="E2EFD9"/>
            <w:vAlign w:val="center"/>
          </w:tcPr>
          <w:p w:rsidR="001625AE" w:rsidRDefault="005F7794">
            <w:pPr>
              <w:pStyle w:val="afff6"/>
              <w:ind w:firstLineChars="0" w:firstLine="0"/>
              <w:rPr>
                <w:color w:val="00B0F0"/>
              </w:rPr>
            </w:pPr>
            <w:r>
              <w:rPr>
                <w:color w:val="00B0F0"/>
              </w:rPr>
              <w:t>Pin</w:t>
            </w:r>
          </w:p>
        </w:tc>
        <w:tc>
          <w:tcPr>
            <w:tcW w:w="606" w:type="dxa"/>
            <w:shd w:val="clear" w:color="auto" w:fill="E2EFD9"/>
            <w:vAlign w:val="center"/>
          </w:tcPr>
          <w:p w:rsidR="001625AE" w:rsidRDefault="005F7794">
            <w:pPr>
              <w:pStyle w:val="afff6"/>
              <w:ind w:firstLineChars="0" w:firstLine="0"/>
              <w:rPr>
                <w:color w:val="00B0F0"/>
              </w:rPr>
            </w:pPr>
            <w:r>
              <w:rPr>
                <w:color w:val="00B0F0"/>
              </w:rPr>
              <w:t>I/O</w:t>
            </w:r>
          </w:p>
        </w:tc>
        <w:tc>
          <w:tcPr>
            <w:tcW w:w="4214" w:type="dxa"/>
            <w:shd w:val="clear" w:color="auto" w:fill="E2EFD9"/>
            <w:vAlign w:val="center"/>
          </w:tcPr>
          <w:p w:rsidR="001625AE" w:rsidRDefault="005F7794">
            <w:pPr>
              <w:pStyle w:val="afff6"/>
              <w:ind w:firstLineChars="0" w:firstLine="0"/>
              <w:rPr>
                <w:color w:val="00B0F0"/>
              </w:rPr>
            </w:pPr>
            <w:r>
              <w:rPr>
                <w:color w:val="00B0F0"/>
              </w:rPr>
              <w:t>function</w:t>
            </w:r>
          </w:p>
        </w:tc>
      </w:tr>
      <w:tr w:rsidR="001625AE">
        <w:trPr>
          <w:trHeight w:val="245"/>
        </w:trPr>
        <w:tc>
          <w:tcPr>
            <w:tcW w:w="3906" w:type="dxa"/>
            <w:shd w:val="clear" w:color="auto" w:fill="auto"/>
            <w:vAlign w:val="center"/>
          </w:tcPr>
          <w:p w:rsidR="001625AE" w:rsidRDefault="005F7794">
            <w:pPr>
              <w:spacing w:line="240" w:lineRule="auto"/>
              <w:rPr>
                <w:rFonts w:ascii="Times New Roman" w:eastAsia="微软雅黑"/>
                <w:sz w:val="20"/>
              </w:rPr>
            </w:pPr>
            <w:r>
              <w:rPr>
                <w:rFonts w:ascii="Times New Roman" w:eastAsia="微软雅黑"/>
                <w:sz w:val="20"/>
              </w:rPr>
              <w:t>CPLD_DEBUG_SW1</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V4</w:t>
            </w:r>
          </w:p>
        </w:tc>
        <w:tc>
          <w:tcPr>
            <w:tcW w:w="606" w:type="dxa"/>
            <w:shd w:val="clear" w:color="auto" w:fill="auto"/>
          </w:tcPr>
          <w:p w:rsidR="001625AE" w:rsidRDefault="005F7794">
            <w:pPr>
              <w:pStyle w:val="afff6"/>
              <w:ind w:firstLineChars="0" w:firstLine="0"/>
              <w:rPr>
                <w:szCs w:val="22"/>
              </w:rPr>
            </w:pPr>
            <w:r>
              <w:rPr>
                <w:szCs w:val="22"/>
              </w:rPr>
              <w:t>I</w:t>
            </w:r>
          </w:p>
        </w:tc>
        <w:tc>
          <w:tcPr>
            <w:tcW w:w="4214" w:type="dxa"/>
            <w:shd w:val="clear" w:color="auto" w:fill="auto"/>
            <w:vAlign w:val="center"/>
          </w:tcPr>
          <w:p w:rsidR="001625AE" w:rsidRDefault="005F7794">
            <w:pPr>
              <w:pStyle w:val="afff6"/>
              <w:ind w:firstLineChars="0" w:firstLine="0"/>
              <w:rPr>
                <w:szCs w:val="22"/>
              </w:rPr>
            </w:pPr>
            <w:r>
              <w:rPr>
                <w:szCs w:val="22"/>
              </w:rPr>
              <w:t>SW TO CPLD</w:t>
            </w: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CPLD_DEBUG_SW2</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U5</w:t>
            </w:r>
          </w:p>
        </w:tc>
        <w:tc>
          <w:tcPr>
            <w:tcW w:w="606" w:type="dxa"/>
            <w:shd w:val="clear" w:color="auto" w:fill="auto"/>
          </w:tcPr>
          <w:p w:rsidR="001625AE" w:rsidRDefault="005F7794">
            <w:pPr>
              <w:pStyle w:val="afff6"/>
              <w:ind w:firstLineChars="0" w:firstLine="0"/>
              <w:rPr>
                <w:szCs w:val="22"/>
              </w:rPr>
            </w:pPr>
            <w:r>
              <w:rPr>
                <w:szCs w:val="22"/>
              </w:rPr>
              <w:t>I</w:t>
            </w:r>
          </w:p>
        </w:tc>
        <w:tc>
          <w:tcPr>
            <w:tcW w:w="4214" w:type="dxa"/>
            <w:shd w:val="clear" w:color="auto" w:fill="auto"/>
          </w:tcPr>
          <w:p w:rsidR="001625AE" w:rsidRDefault="005F7794">
            <w:pPr>
              <w:pStyle w:val="afff6"/>
              <w:ind w:firstLineChars="0" w:firstLine="0"/>
              <w:rPr>
                <w:szCs w:val="22"/>
              </w:rPr>
            </w:pPr>
            <w:r>
              <w:rPr>
                <w:szCs w:val="22"/>
              </w:rPr>
              <w:t>SW TO CPLD</w:t>
            </w: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CPLD_DEBUG_SW3</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W5</w:t>
            </w:r>
          </w:p>
        </w:tc>
        <w:tc>
          <w:tcPr>
            <w:tcW w:w="606" w:type="dxa"/>
            <w:shd w:val="clear" w:color="auto" w:fill="auto"/>
          </w:tcPr>
          <w:p w:rsidR="001625AE" w:rsidRDefault="005F7794">
            <w:pPr>
              <w:pStyle w:val="afff6"/>
              <w:ind w:firstLineChars="0" w:firstLine="0"/>
              <w:rPr>
                <w:szCs w:val="22"/>
              </w:rPr>
            </w:pPr>
            <w:r>
              <w:rPr>
                <w:szCs w:val="22"/>
              </w:rPr>
              <w:t>I</w:t>
            </w:r>
          </w:p>
        </w:tc>
        <w:tc>
          <w:tcPr>
            <w:tcW w:w="4214" w:type="dxa"/>
            <w:shd w:val="clear" w:color="auto" w:fill="auto"/>
          </w:tcPr>
          <w:p w:rsidR="001625AE" w:rsidRDefault="005F7794">
            <w:pPr>
              <w:pStyle w:val="afff6"/>
              <w:ind w:firstLineChars="0" w:firstLine="0"/>
              <w:rPr>
                <w:szCs w:val="22"/>
              </w:rPr>
            </w:pPr>
            <w:r>
              <w:rPr>
                <w:szCs w:val="22"/>
              </w:rPr>
              <w:t>SW TO CPLD</w:t>
            </w: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CPLD_DEBUG_SW4</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V6</w:t>
            </w:r>
          </w:p>
        </w:tc>
        <w:tc>
          <w:tcPr>
            <w:tcW w:w="606" w:type="dxa"/>
            <w:shd w:val="clear" w:color="auto" w:fill="auto"/>
          </w:tcPr>
          <w:p w:rsidR="001625AE" w:rsidRDefault="005F7794">
            <w:pPr>
              <w:pStyle w:val="afff6"/>
              <w:ind w:firstLineChars="0" w:firstLine="0"/>
              <w:rPr>
                <w:szCs w:val="22"/>
              </w:rPr>
            </w:pPr>
            <w:r>
              <w:rPr>
                <w:szCs w:val="22"/>
              </w:rPr>
              <w:t>I</w:t>
            </w:r>
          </w:p>
        </w:tc>
        <w:tc>
          <w:tcPr>
            <w:tcW w:w="4214" w:type="dxa"/>
            <w:shd w:val="clear" w:color="auto" w:fill="auto"/>
          </w:tcPr>
          <w:p w:rsidR="001625AE" w:rsidRDefault="005F7794">
            <w:pPr>
              <w:pStyle w:val="afff6"/>
              <w:ind w:firstLineChars="0" w:firstLine="0"/>
              <w:rPr>
                <w:szCs w:val="22"/>
              </w:rPr>
            </w:pPr>
            <w:r>
              <w:rPr>
                <w:szCs w:val="22"/>
              </w:rPr>
              <w:t>SW TO CPLD</w:t>
            </w: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CPLD_DEBUG_SW5</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R2</w:t>
            </w:r>
          </w:p>
        </w:tc>
        <w:tc>
          <w:tcPr>
            <w:tcW w:w="606" w:type="dxa"/>
            <w:shd w:val="clear" w:color="auto" w:fill="auto"/>
          </w:tcPr>
          <w:p w:rsidR="001625AE" w:rsidRDefault="005F7794">
            <w:pPr>
              <w:pStyle w:val="afff6"/>
              <w:ind w:firstLineChars="0" w:firstLine="0"/>
              <w:rPr>
                <w:szCs w:val="22"/>
              </w:rPr>
            </w:pPr>
            <w:r>
              <w:rPr>
                <w:szCs w:val="22"/>
              </w:rPr>
              <w:t>I</w:t>
            </w:r>
          </w:p>
        </w:tc>
        <w:tc>
          <w:tcPr>
            <w:tcW w:w="4214" w:type="dxa"/>
            <w:shd w:val="clear" w:color="auto" w:fill="auto"/>
          </w:tcPr>
          <w:p w:rsidR="001625AE" w:rsidRDefault="005F7794">
            <w:pPr>
              <w:pStyle w:val="afff6"/>
              <w:ind w:firstLineChars="0" w:firstLine="0"/>
              <w:rPr>
                <w:szCs w:val="22"/>
              </w:rPr>
            </w:pPr>
            <w:r>
              <w:rPr>
                <w:szCs w:val="22"/>
              </w:rPr>
              <w:t>SW TO CPLD</w:t>
            </w: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CPLD_DEBUG_SW6</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M2</w:t>
            </w:r>
          </w:p>
        </w:tc>
        <w:tc>
          <w:tcPr>
            <w:tcW w:w="606" w:type="dxa"/>
            <w:shd w:val="clear" w:color="auto" w:fill="auto"/>
          </w:tcPr>
          <w:p w:rsidR="001625AE" w:rsidRDefault="005F7794">
            <w:pPr>
              <w:pStyle w:val="afff6"/>
              <w:ind w:firstLineChars="0" w:firstLine="0"/>
              <w:rPr>
                <w:szCs w:val="22"/>
              </w:rPr>
            </w:pPr>
            <w:r>
              <w:rPr>
                <w:szCs w:val="22"/>
              </w:rPr>
              <w:t>I</w:t>
            </w:r>
          </w:p>
        </w:tc>
        <w:tc>
          <w:tcPr>
            <w:tcW w:w="4214" w:type="dxa"/>
            <w:shd w:val="clear" w:color="auto" w:fill="auto"/>
          </w:tcPr>
          <w:p w:rsidR="001625AE" w:rsidRDefault="005F7794">
            <w:pPr>
              <w:pStyle w:val="afff6"/>
              <w:ind w:firstLineChars="0" w:firstLine="0"/>
              <w:rPr>
                <w:szCs w:val="22"/>
              </w:rPr>
            </w:pPr>
            <w:r>
              <w:rPr>
                <w:szCs w:val="22"/>
              </w:rPr>
              <w:t>SW TO CPLD</w:t>
            </w: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CPLD_DEBUG_SW7</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L1</w:t>
            </w:r>
          </w:p>
        </w:tc>
        <w:tc>
          <w:tcPr>
            <w:tcW w:w="606" w:type="dxa"/>
            <w:shd w:val="clear" w:color="auto" w:fill="auto"/>
          </w:tcPr>
          <w:p w:rsidR="001625AE" w:rsidRDefault="005F7794">
            <w:pPr>
              <w:pStyle w:val="afff6"/>
              <w:ind w:firstLineChars="0" w:firstLine="0"/>
              <w:rPr>
                <w:szCs w:val="22"/>
              </w:rPr>
            </w:pPr>
            <w:r>
              <w:rPr>
                <w:szCs w:val="22"/>
              </w:rPr>
              <w:t>I</w:t>
            </w:r>
          </w:p>
        </w:tc>
        <w:tc>
          <w:tcPr>
            <w:tcW w:w="4214" w:type="dxa"/>
            <w:shd w:val="clear" w:color="auto" w:fill="auto"/>
          </w:tcPr>
          <w:p w:rsidR="001625AE" w:rsidRDefault="005F7794">
            <w:pPr>
              <w:pStyle w:val="afff6"/>
              <w:ind w:firstLineChars="0" w:firstLine="0"/>
              <w:rPr>
                <w:szCs w:val="22"/>
              </w:rPr>
            </w:pPr>
            <w:r>
              <w:rPr>
                <w:szCs w:val="22"/>
              </w:rPr>
              <w:t>SW TO CPLD</w:t>
            </w: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lastRenderedPageBreak/>
              <w:t>CPLD_DEBUG_SW8</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U4</w:t>
            </w:r>
          </w:p>
        </w:tc>
        <w:tc>
          <w:tcPr>
            <w:tcW w:w="606" w:type="dxa"/>
            <w:shd w:val="clear" w:color="auto" w:fill="auto"/>
          </w:tcPr>
          <w:p w:rsidR="001625AE" w:rsidRDefault="005F7794">
            <w:pPr>
              <w:pStyle w:val="afff6"/>
              <w:ind w:firstLineChars="0" w:firstLine="0"/>
              <w:rPr>
                <w:szCs w:val="22"/>
              </w:rPr>
            </w:pPr>
            <w:r>
              <w:rPr>
                <w:szCs w:val="22"/>
              </w:rPr>
              <w:t>I</w:t>
            </w:r>
          </w:p>
        </w:tc>
        <w:tc>
          <w:tcPr>
            <w:tcW w:w="4214" w:type="dxa"/>
            <w:shd w:val="clear" w:color="auto" w:fill="auto"/>
          </w:tcPr>
          <w:p w:rsidR="001625AE" w:rsidRDefault="005F7794">
            <w:pPr>
              <w:pStyle w:val="afff6"/>
              <w:ind w:firstLineChars="0" w:firstLine="0"/>
              <w:rPr>
                <w:szCs w:val="22"/>
              </w:rPr>
            </w:pPr>
            <w:r>
              <w:rPr>
                <w:szCs w:val="22"/>
              </w:rPr>
              <w:t>SW TO CPLD</w:t>
            </w:r>
          </w:p>
        </w:tc>
      </w:tr>
    </w:tbl>
    <w:p w:rsidR="001625AE" w:rsidRDefault="005F7794">
      <w:pPr>
        <w:ind w:firstLine="440"/>
      </w:pPr>
      <w:r>
        <w:rPr>
          <w:rFonts w:hint="eastAsia"/>
        </w:rPr>
        <w:t>拨码开关功能</w:t>
      </w:r>
      <w:r>
        <w:t>定义请见下表：</w:t>
      </w:r>
    </w:p>
    <w:p w:rsidR="001625AE" w:rsidRDefault="005F7794">
      <w:pPr>
        <w:ind w:firstLine="440"/>
      </w:pPr>
      <w:r>
        <w:rPr>
          <w:noProof/>
        </w:rPr>
        <w:drawing>
          <wp:inline distT="0" distB="0" distL="0" distR="0">
            <wp:extent cx="5274310" cy="255587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54"/>
                    <a:stretch>
                      <a:fillRect/>
                    </a:stretch>
                  </pic:blipFill>
                  <pic:spPr>
                    <a:xfrm>
                      <a:off x="0" y="0"/>
                      <a:ext cx="5274310" cy="2555875"/>
                    </a:xfrm>
                    <a:prstGeom prst="rect">
                      <a:avLst/>
                    </a:prstGeom>
                  </pic:spPr>
                </pic:pic>
              </a:graphicData>
            </a:graphic>
          </wp:inline>
        </w:drawing>
      </w:r>
    </w:p>
    <w:p w:rsidR="001625AE" w:rsidRDefault="005F7794">
      <w:pPr>
        <w:pStyle w:val="3"/>
        <w:widowControl/>
        <w:numPr>
          <w:ilvl w:val="2"/>
          <w:numId w:val="13"/>
        </w:numPr>
        <w:tabs>
          <w:tab w:val="clear" w:pos="720"/>
        </w:tabs>
        <w:autoSpaceDE w:val="0"/>
        <w:autoSpaceDN w:val="0"/>
        <w:spacing w:after="240"/>
        <w:rPr>
          <w:rFonts w:ascii="Times New Roman"/>
        </w:rPr>
      </w:pPr>
      <w:bookmarkStart w:id="88" w:name="_Toc104046199"/>
      <w:bookmarkStart w:id="89" w:name="_Toc6175"/>
      <w:r>
        <w:rPr>
          <w:rFonts w:ascii="Times New Roman" w:hint="eastAsia"/>
        </w:rPr>
        <w:t>USB</w:t>
      </w:r>
      <w:bookmarkEnd w:id="88"/>
      <w:r>
        <w:rPr>
          <w:rFonts w:ascii="Times New Roman" w:hint="eastAsia"/>
        </w:rPr>
        <w:t>模块</w:t>
      </w:r>
      <w:bookmarkEnd w:id="89"/>
    </w:p>
    <w:p w:rsidR="001625AE" w:rsidRDefault="005F7794">
      <w:pPr>
        <w:ind w:firstLine="440"/>
      </w:pPr>
      <w:r>
        <w:rPr>
          <w:rFonts w:hint="eastAsia"/>
        </w:rPr>
        <w:t>CPLD</w:t>
      </w:r>
      <w:r>
        <w:rPr>
          <w:rFonts w:hint="eastAsia"/>
        </w:rPr>
        <w:t>可实现</w:t>
      </w:r>
      <w:r>
        <w:rPr>
          <w:rFonts w:hint="eastAsia"/>
        </w:rPr>
        <w:t>USB</w:t>
      </w:r>
      <w:r>
        <w:t xml:space="preserve"> Controller</w:t>
      </w:r>
      <w:r>
        <w:rPr>
          <w:rFonts w:hint="eastAsia"/>
        </w:rPr>
        <w:t>芯片</w:t>
      </w:r>
      <w:r>
        <w:t>UPD720201K8</w:t>
      </w:r>
      <w:r>
        <w:rPr>
          <w:rFonts w:hint="eastAsia"/>
        </w:rPr>
        <w:t>的</w:t>
      </w:r>
      <w:r>
        <w:t>时序控制及信号使能控制</w:t>
      </w:r>
      <w:r>
        <w:rPr>
          <w:rFonts w:hint="eastAsia"/>
        </w:rPr>
        <w:t>，</w:t>
      </w:r>
      <w:r>
        <w:rPr>
          <w:rFonts w:hint="eastAsia"/>
        </w:rPr>
        <w:t xml:space="preserve"> PONRST</w:t>
      </w:r>
      <w:r>
        <w:rPr>
          <w:rFonts w:hint="eastAsia"/>
        </w:rPr>
        <w:t>信号</w:t>
      </w:r>
      <w:r>
        <w:t>传递到</w:t>
      </w:r>
      <w:r>
        <w:rPr>
          <w:rFonts w:hint="eastAsia"/>
        </w:rPr>
        <w:t>MB CPLD</w:t>
      </w:r>
      <w:r>
        <w:rPr>
          <w:rFonts w:hint="eastAsia"/>
        </w:rPr>
        <w:t>，</w:t>
      </w:r>
      <w:r>
        <w:rPr>
          <w:rFonts w:hint="eastAsia"/>
        </w:rPr>
        <w:t>MB CPLD</w:t>
      </w:r>
      <w:r>
        <w:rPr>
          <w:rFonts w:hint="eastAsia"/>
        </w:rPr>
        <w:t>通过</w:t>
      </w:r>
      <w:r>
        <w:rPr>
          <w:rFonts w:hint="eastAsia"/>
        </w:rPr>
        <w:t>SGPIO</w:t>
      </w:r>
      <w:r>
        <w:rPr>
          <w:rFonts w:hint="eastAsia"/>
        </w:rPr>
        <w:t>知会</w:t>
      </w:r>
      <w:r>
        <w:rPr>
          <w:rFonts w:hint="eastAsia"/>
        </w:rPr>
        <w:t>BMC CPLD</w:t>
      </w:r>
      <w:r>
        <w:rPr>
          <w:rFonts w:hint="eastAsia"/>
        </w:rPr>
        <w:t>，然后</w:t>
      </w:r>
      <w:r>
        <w:t>输出</w:t>
      </w:r>
      <w:r>
        <w:rPr>
          <w:rFonts w:hint="eastAsia"/>
        </w:rPr>
        <w:t>PE_RST</w:t>
      </w:r>
      <w:r>
        <w:rPr>
          <w:rFonts w:hint="eastAsia"/>
        </w:rPr>
        <w:t>来</w:t>
      </w:r>
      <w:r>
        <w:t>控制芯片</w:t>
      </w:r>
      <w:r>
        <w:rPr>
          <w:rFonts w:hint="eastAsia"/>
        </w:rPr>
        <w:t>上电</w:t>
      </w:r>
      <w:r>
        <w:t>时序</w:t>
      </w:r>
      <w:r>
        <w:rPr>
          <w:rFonts w:hint="eastAsia"/>
        </w:rPr>
        <w:t>。</w:t>
      </w:r>
      <w:r>
        <w:rPr>
          <w:rFonts w:hint="eastAsia"/>
        </w:rPr>
        <w:t>PE_WAKE</w:t>
      </w:r>
      <w:r>
        <w:rPr>
          <w:rFonts w:hint="eastAsia"/>
        </w:rPr>
        <w:t>，</w:t>
      </w:r>
      <w:r>
        <w:rPr>
          <w:rFonts w:hint="eastAsia"/>
        </w:rPr>
        <w:t>SMI</w:t>
      </w:r>
      <w:r>
        <w:rPr>
          <w:rFonts w:hint="eastAsia"/>
        </w:rPr>
        <w:t>信号</w:t>
      </w:r>
      <w:r>
        <w:t>做硬件预留，具体</w:t>
      </w:r>
      <w:r>
        <w:rPr>
          <w:rFonts w:hint="eastAsia"/>
        </w:rPr>
        <w:t>实现模块</w:t>
      </w:r>
      <w:r>
        <w:t>如下图</w:t>
      </w:r>
      <w:r>
        <w:rPr>
          <w:rFonts w:hint="eastAsia"/>
        </w:rPr>
        <w:t>所示：</w:t>
      </w:r>
    </w:p>
    <w:p w:rsidR="001625AE" w:rsidRDefault="005F7794">
      <w:pPr>
        <w:ind w:firstLine="440"/>
      </w:pPr>
      <w:r>
        <w:rPr>
          <w:noProof/>
        </w:rPr>
        <w:drawing>
          <wp:inline distT="0" distB="0" distL="0" distR="0">
            <wp:extent cx="6050915" cy="1827530"/>
            <wp:effectExtent l="0" t="0" r="6985" b="127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6066357" cy="1832610"/>
                    </a:xfrm>
                    <a:prstGeom prst="rect">
                      <a:avLst/>
                    </a:prstGeom>
                    <a:noFill/>
                    <a:ln>
                      <a:noFill/>
                    </a:ln>
                  </pic:spPr>
                </pic:pic>
              </a:graphicData>
            </a:graphic>
          </wp:inline>
        </w:drawing>
      </w:r>
    </w:p>
    <w:p w:rsidR="001625AE" w:rsidRDefault="005F7794">
      <w:pPr>
        <w:ind w:firstLine="440"/>
      </w:pPr>
      <w:r>
        <w:rPr>
          <w:noProof/>
        </w:rPr>
        <w:drawing>
          <wp:inline distT="0" distB="0" distL="0" distR="0">
            <wp:extent cx="4476750" cy="32575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4476750" cy="325755"/>
                    </a:xfrm>
                    <a:prstGeom prst="rect">
                      <a:avLst/>
                    </a:prstGeom>
                    <a:noFill/>
                    <a:ln>
                      <a:noFill/>
                    </a:ln>
                  </pic:spPr>
                </pic:pic>
              </a:graphicData>
            </a:graphic>
          </wp:inline>
        </w:drawing>
      </w:r>
    </w:p>
    <w:p w:rsidR="001625AE" w:rsidRDefault="005F7794">
      <w:pPr>
        <w:ind w:firstLine="440"/>
      </w:pPr>
      <w:r>
        <w:rPr>
          <w:noProof/>
        </w:rPr>
        <w:drawing>
          <wp:inline distT="0" distB="0" distL="0" distR="0">
            <wp:extent cx="6130290" cy="182880"/>
            <wp:effectExtent l="0" t="0" r="381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6130290" cy="182880"/>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9"/>
        <w:gridCol w:w="808"/>
        <w:gridCol w:w="599"/>
        <w:gridCol w:w="3440"/>
      </w:tblGrid>
      <w:tr w:rsidR="001625AE">
        <w:tc>
          <w:tcPr>
            <w:tcW w:w="3906" w:type="dxa"/>
            <w:shd w:val="clear" w:color="auto" w:fill="E2EFD9"/>
            <w:vAlign w:val="center"/>
          </w:tcPr>
          <w:p w:rsidR="001625AE" w:rsidRDefault="005F7794">
            <w:pPr>
              <w:pStyle w:val="afff6"/>
              <w:ind w:firstLineChars="0" w:firstLine="0"/>
              <w:rPr>
                <w:color w:val="00B0F0"/>
              </w:rPr>
            </w:pPr>
            <w:r>
              <w:rPr>
                <w:color w:val="00B0F0"/>
              </w:rPr>
              <w:t>Net Name</w:t>
            </w:r>
          </w:p>
        </w:tc>
        <w:tc>
          <w:tcPr>
            <w:tcW w:w="880" w:type="dxa"/>
            <w:shd w:val="clear" w:color="auto" w:fill="E2EFD9"/>
            <w:vAlign w:val="center"/>
          </w:tcPr>
          <w:p w:rsidR="001625AE" w:rsidRDefault="005F7794">
            <w:pPr>
              <w:pStyle w:val="afff6"/>
              <w:ind w:firstLineChars="0" w:firstLine="0"/>
              <w:rPr>
                <w:color w:val="00B0F0"/>
              </w:rPr>
            </w:pPr>
            <w:r>
              <w:rPr>
                <w:color w:val="00B0F0"/>
              </w:rPr>
              <w:t>Pin</w:t>
            </w:r>
          </w:p>
        </w:tc>
        <w:tc>
          <w:tcPr>
            <w:tcW w:w="606" w:type="dxa"/>
            <w:shd w:val="clear" w:color="auto" w:fill="E2EFD9"/>
            <w:vAlign w:val="center"/>
          </w:tcPr>
          <w:p w:rsidR="001625AE" w:rsidRDefault="005F7794">
            <w:pPr>
              <w:pStyle w:val="afff6"/>
              <w:ind w:firstLineChars="0" w:firstLine="0"/>
              <w:rPr>
                <w:color w:val="00B0F0"/>
              </w:rPr>
            </w:pPr>
            <w:r>
              <w:rPr>
                <w:color w:val="00B0F0"/>
              </w:rPr>
              <w:t>I/O</w:t>
            </w:r>
          </w:p>
        </w:tc>
        <w:tc>
          <w:tcPr>
            <w:tcW w:w="4214" w:type="dxa"/>
            <w:shd w:val="clear" w:color="auto" w:fill="E2EFD9"/>
            <w:vAlign w:val="center"/>
          </w:tcPr>
          <w:p w:rsidR="001625AE" w:rsidRDefault="005F7794">
            <w:pPr>
              <w:pStyle w:val="afff6"/>
              <w:ind w:firstLineChars="0" w:firstLine="0"/>
              <w:rPr>
                <w:color w:val="00B0F0"/>
              </w:rPr>
            </w:pPr>
            <w:r>
              <w:rPr>
                <w:color w:val="00B0F0"/>
              </w:rPr>
              <w:t>function</w:t>
            </w:r>
          </w:p>
        </w:tc>
      </w:tr>
      <w:tr w:rsidR="001625AE">
        <w:trPr>
          <w:trHeight w:val="245"/>
        </w:trPr>
        <w:tc>
          <w:tcPr>
            <w:tcW w:w="3906" w:type="dxa"/>
            <w:shd w:val="clear" w:color="auto" w:fill="auto"/>
            <w:vAlign w:val="center"/>
          </w:tcPr>
          <w:p w:rsidR="001625AE" w:rsidRDefault="005F7794">
            <w:pPr>
              <w:spacing w:line="240" w:lineRule="auto"/>
              <w:rPr>
                <w:rFonts w:ascii="Times New Roman"/>
                <w:szCs w:val="22"/>
              </w:rPr>
            </w:pPr>
            <w:r>
              <w:rPr>
                <w:rFonts w:ascii="Times New Roman"/>
                <w:szCs w:val="22"/>
              </w:rPr>
              <w:t>USB_PE_REQ_R_N</w:t>
            </w:r>
          </w:p>
        </w:tc>
        <w:tc>
          <w:tcPr>
            <w:tcW w:w="880" w:type="dxa"/>
            <w:shd w:val="clear" w:color="auto" w:fill="auto"/>
            <w:vAlign w:val="center"/>
          </w:tcPr>
          <w:p w:rsidR="001625AE" w:rsidRDefault="005F7794">
            <w:pPr>
              <w:rPr>
                <w:rFonts w:ascii="Times New Roman"/>
                <w:szCs w:val="22"/>
              </w:rPr>
            </w:pPr>
            <w:r>
              <w:rPr>
                <w:rFonts w:ascii="Times New Roman"/>
                <w:szCs w:val="22"/>
              </w:rPr>
              <w:t>V8</w:t>
            </w:r>
          </w:p>
        </w:tc>
        <w:tc>
          <w:tcPr>
            <w:tcW w:w="606" w:type="dxa"/>
            <w:shd w:val="clear" w:color="auto" w:fill="auto"/>
            <w:vAlign w:val="center"/>
          </w:tcPr>
          <w:p w:rsidR="001625AE" w:rsidRDefault="005F7794">
            <w:pPr>
              <w:ind w:firstLineChars="100" w:firstLine="210"/>
              <w:rPr>
                <w:rFonts w:ascii="Times New Roman"/>
                <w:szCs w:val="22"/>
              </w:rPr>
            </w:pPr>
            <w:r>
              <w:rPr>
                <w:rFonts w:ascii="Times New Roman"/>
                <w:szCs w:val="22"/>
              </w:rPr>
              <w:t>O</w:t>
            </w:r>
          </w:p>
        </w:tc>
        <w:tc>
          <w:tcPr>
            <w:tcW w:w="4214" w:type="dxa"/>
            <w:shd w:val="clear" w:color="auto" w:fill="auto"/>
            <w:vAlign w:val="center"/>
          </w:tcPr>
          <w:p w:rsidR="001625AE" w:rsidRDefault="005F7794">
            <w:pPr>
              <w:pStyle w:val="afff6"/>
              <w:ind w:firstLineChars="0" w:firstLine="0"/>
              <w:rPr>
                <w:szCs w:val="22"/>
              </w:rPr>
            </w:pPr>
            <w:r>
              <w:rPr>
                <w:szCs w:val="22"/>
              </w:rPr>
              <w:t>PE_REQ</w:t>
            </w:r>
          </w:p>
        </w:tc>
      </w:tr>
      <w:tr w:rsidR="001625AE">
        <w:tc>
          <w:tcPr>
            <w:tcW w:w="3906" w:type="dxa"/>
            <w:shd w:val="clear" w:color="auto" w:fill="auto"/>
            <w:vAlign w:val="center"/>
          </w:tcPr>
          <w:p w:rsidR="001625AE" w:rsidRDefault="005F7794">
            <w:pPr>
              <w:rPr>
                <w:rFonts w:ascii="Times New Roman"/>
                <w:szCs w:val="22"/>
              </w:rPr>
            </w:pPr>
            <w:r>
              <w:rPr>
                <w:rFonts w:ascii="Times New Roman"/>
                <w:szCs w:val="22"/>
              </w:rPr>
              <w:lastRenderedPageBreak/>
              <w:t>USB_PONRST_N</w:t>
            </w:r>
          </w:p>
        </w:tc>
        <w:tc>
          <w:tcPr>
            <w:tcW w:w="880" w:type="dxa"/>
            <w:shd w:val="clear" w:color="auto" w:fill="auto"/>
            <w:vAlign w:val="center"/>
          </w:tcPr>
          <w:p w:rsidR="001625AE" w:rsidRDefault="005F7794">
            <w:pPr>
              <w:rPr>
                <w:rFonts w:ascii="Times New Roman"/>
                <w:szCs w:val="22"/>
              </w:rPr>
            </w:pPr>
            <w:r>
              <w:rPr>
                <w:rFonts w:ascii="Times New Roman"/>
                <w:szCs w:val="22"/>
              </w:rPr>
              <w:t>W7</w:t>
            </w:r>
          </w:p>
        </w:tc>
        <w:tc>
          <w:tcPr>
            <w:tcW w:w="606" w:type="dxa"/>
            <w:shd w:val="clear" w:color="auto" w:fill="auto"/>
            <w:vAlign w:val="center"/>
          </w:tcPr>
          <w:p w:rsidR="001625AE" w:rsidRDefault="005F7794">
            <w:pPr>
              <w:ind w:firstLineChars="100" w:firstLine="210"/>
              <w:rPr>
                <w:rFonts w:ascii="Times New Roman"/>
                <w:szCs w:val="22"/>
              </w:rPr>
            </w:pPr>
            <w:r>
              <w:rPr>
                <w:rFonts w:ascii="Times New Roman"/>
                <w:szCs w:val="22"/>
              </w:rPr>
              <w:t>O</w:t>
            </w:r>
          </w:p>
        </w:tc>
        <w:tc>
          <w:tcPr>
            <w:tcW w:w="4214" w:type="dxa"/>
            <w:shd w:val="clear" w:color="auto" w:fill="auto"/>
            <w:vAlign w:val="center"/>
          </w:tcPr>
          <w:p w:rsidR="001625AE" w:rsidRDefault="005F7794">
            <w:pPr>
              <w:pStyle w:val="afff6"/>
              <w:ind w:firstLineChars="0" w:firstLine="0"/>
              <w:rPr>
                <w:szCs w:val="22"/>
              </w:rPr>
            </w:pPr>
            <w:r>
              <w:rPr>
                <w:szCs w:val="22"/>
              </w:rPr>
              <w:t>PONRST</w:t>
            </w:r>
          </w:p>
        </w:tc>
      </w:tr>
      <w:tr w:rsidR="001625AE">
        <w:tc>
          <w:tcPr>
            <w:tcW w:w="3906" w:type="dxa"/>
            <w:shd w:val="clear" w:color="auto" w:fill="auto"/>
            <w:vAlign w:val="center"/>
          </w:tcPr>
          <w:p w:rsidR="001625AE" w:rsidRDefault="005F7794">
            <w:pPr>
              <w:rPr>
                <w:rFonts w:ascii="Times New Roman"/>
                <w:szCs w:val="22"/>
              </w:rPr>
            </w:pPr>
            <w:r>
              <w:rPr>
                <w:rFonts w:ascii="Times New Roman"/>
                <w:szCs w:val="22"/>
              </w:rPr>
              <w:t>USB_PE_RST_N</w:t>
            </w:r>
          </w:p>
        </w:tc>
        <w:tc>
          <w:tcPr>
            <w:tcW w:w="880" w:type="dxa"/>
            <w:shd w:val="clear" w:color="auto" w:fill="auto"/>
            <w:vAlign w:val="center"/>
          </w:tcPr>
          <w:p w:rsidR="001625AE" w:rsidRDefault="005F7794">
            <w:pPr>
              <w:rPr>
                <w:rFonts w:ascii="Times New Roman"/>
                <w:szCs w:val="22"/>
              </w:rPr>
            </w:pPr>
            <w:r>
              <w:rPr>
                <w:rFonts w:ascii="Times New Roman"/>
                <w:szCs w:val="22"/>
              </w:rPr>
              <w:t>Y12</w:t>
            </w:r>
          </w:p>
        </w:tc>
        <w:tc>
          <w:tcPr>
            <w:tcW w:w="606" w:type="dxa"/>
            <w:shd w:val="clear" w:color="auto" w:fill="auto"/>
            <w:vAlign w:val="center"/>
          </w:tcPr>
          <w:p w:rsidR="001625AE" w:rsidRDefault="005F7794">
            <w:pPr>
              <w:ind w:firstLineChars="100" w:firstLine="210"/>
              <w:rPr>
                <w:rFonts w:ascii="Times New Roman"/>
                <w:szCs w:val="22"/>
              </w:rPr>
            </w:pPr>
            <w:r>
              <w:rPr>
                <w:rFonts w:ascii="Times New Roman"/>
                <w:szCs w:val="22"/>
              </w:rPr>
              <w:t>O</w:t>
            </w:r>
          </w:p>
        </w:tc>
        <w:tc>
          <w:tcPr>
            <w:tcW w:w="4214" w:type="dxa"/>
            <w:shd w:val="clear" w:color="auto" w:fill="auto"/>
            <w:vAlign w:val="center"/>
          </w:tcPr>
          <w:p w:rsidR="001625AE" w:rsidRDefault="005F7794">
            <w:pPr>
              <w:pStyle w:val="afff6"/>
              <w:ind w:firstLineChars="0" w:firstLine="0"/>
              <w:rPr>
                <w:szCs w:val="22"/>
              </w:rPr>
            </w:pPr>
            <w:r>
              <w:rPr>
                <w:szCs w:val="22"/>
              </w:rPr>
              <w:t>PE_RST</w:t>
            </w:r>
          </w:p>
        </w:tc>
      </w:tr>
    </w:tbl>
    <w:p w:rsidR="001625AE" w:rsidRDefault="001625AE">
      <w:pPr>
        <w:ind w:firstLine="440"/>
      </w:pPr>
    </w:p>
    <w:p w:rsidR="001625AE" w:rsidRDefault="005F7794">
      <w:pPr>
        <w:pStyle w:val="3"/>
        <w:widowControl/>
        <w:numPr>
          <w:ilvl w:val="2"/>
          <w:numId w:val="13"/>
        </w:numPr>
        <w:tabs>
          <w:tab w:val="clear" w:pos="720"/>
        </w:tabs>
        <w:autoSpaceDE w:val="0"/>
        <w:autoSpaceDN w:val="0"/>
        <w:spacing w:after="240"/>
        <w:rPr>
          <w:rFonts w:ascii="Times New Roman"/>
        </w:rPr>
      </w:pPr>
      <w:bookmarkStart w:id="90" w:name="_Toc104046200"/>
      <w:bookmarkStart w:id="91" w:name="_Toc13589"/>
      <w:r>
        <w:rPr>
          <w:rFonts w:ascii="Times New Roman" w:hint="eastAsia"/>
        </w:rPr>
        <w:t>T</w:t>
      </w:r>
      <w:r>
        <w:rPr>
          <w:rFonts w:ascii="Times New Roman"/>
        </w:rPr>
        <w:t>PCM</w:t>
      </w:r>
      <w:bookmarkEnd w:id="90"/>
      <w:r>
        <w:rPr>
          <w:rFonts w:ascii="Times New Roman" w:hint="eastAsia"/>
        </w:rPr>
        <w:t>模块</w:t>
      </w:r>
      <w:bookmarkEnd w:id="91"/>
    </w:p>
    <w:p w:rsidR="001625AE" w:rsidRDefault="005F7794">
      <w:pPr>
        <w:ind w:firstLine="420"/>
        <w:rPr>
          <w:rFonts w:hAnsi="宋体"/>
          <w:szCs w:val="21"/>
        </w:rPr>
      </w:pPr>
      <w:r>
        <w:rPr>
          <w:rFonts w:hAnsi="宋体" w:hint="eastAsia"/>
          <w:szCs w:val="21"/>
        </w:rPr>
        <w:t>AMD</w:t>
      </w:r>
      <w:r>
        <w:rPr>
          <w:rFonts w:hAnsi="宋体" w:hint="eastAsia"/>
          <w:szCs w:val="21"/>
        </w:rPr>
        <w:t>平台</w:t>
      </w:r>
      <w:r>
        <w:rPr>
          <w:rFonts w:hAnsi="宋体"/>
          <w:szCs w:val="21"/>
        </w:rPr>
        <w:t>支持</w:t>
      </w:r>
      <w:r>
        <w:rPr>
          <w:rFonts w:hAnsi="宋体" w:hint="eastAsia"/>
          <w:szCs w:val="21"/>
        </w:rPr>
        <w:t>TPCM</w:t>
      </w:r>
      <w:r>
        <w:rPr>
          <w:rFonts w:hAnsi="宋体" w:hint="eastAsia"/>
          <w:szCs w:val="21"/>
        </w:rPr>
        <w:t>功能，</w:t>
      </w:r>
      <w:r>
        <w:rPr>
          <w:rFonts w:hAnsi="宋体"/>
          <w:szCs w:val="21"/>
        </w:rPr>
        <w:t>可对</w:t>
      </w:r>
      <w:r>
        <w:rPr>
          <w:rFonts w:hAnsi="宋体" w:hint="eastAsia"/>
          <w:szCs w:val="21"/>
        </w:rPr>
        <w:t>FLASH</w:t>
      </w:r>
      <w:r>
        <w:rPr>
          <w:rFonts w:hAnsi="宋体" w:hint="eastAsia"/>
          <w:szCs w:val="21"/>
        </w:rPr>
        <w:t>固件进行</w:t>
      </w:r>
      <w:r>
        <w:rPr>
          <w:rFonts w:hAnsi="宋体"/>
          <w:szCs w:val="21"/>
        </w:rPr>
        <w:t>保护</w:t>
      </w:r>
      <w:r>
        <w:rPr>
          <w:rFonts w:hAnsi="宋体" w:hint="eastAsia"/>
          <w:szCs w:val="21"/>
        </w:rPr>
        <w:t>和</w:t>
      </w:r>
      <w:r>
        <w:rPr>
          <w:rFonts w:hAnsi="宋体"/>
          <w:szCs w:val="21"/>
        </w:rPr>
        <w:t>恢复，有效防止非法入侵。</w:t>
      </w:r>
      <w:r>
        <w:rPr>
          <w:rFonts w:hAnsi="宋体" w:hint="eastAsia"/>
          <w:szCs w:val="21"/>
        </w:rPr>
        <w:t>CPLD</w:t>
      </w:r>
      <w:r>
        <w:rPr>
          <w:rFonts w:hAnsi="宋体" w:hint="eastAsia"/>
          <w:szCs w:val="21"/>
        </w:rPr>
        <w:t>主要</w:t>
      </w:r>
      <w:r>
        <w:rPr>
          <w:rFonts w:hAnsi="宋体"/>
          <w:szCs w:val="21"/>
        </w:rPr>
        <w:t>实现</w:t>
      </w:r>
      <w:r>
        <w:rPr>
          <w:rFonts w:hAnsi="宋体" w:hint="eastAsia"/>
          <w:szCs w:val="21"/>
        </w:rPr>
        <w:t>对</w:t>
      </w:r>
      <w:r>
        <w:rPr>
          <w:rFonts w:hAnsi="宋体" w:hint="eastAsia"/>
          <w:szCs w:val="21"/>
        </w:rPr>
        <w:t>SWITCH</w:t>
      </w:r>
      <w:r>
        <w:rPr>
          <w:rFonts w:hAnsi="宋体" w:hint="eastAsia"/>
          <w:szCs w:val="21"/>
        </w:rPr>
        <w:t>开关</w:t>
      </w:r>
      <w:r>
        <w:rPr>
          <w:rFonts w:hAnsi="宋体"/>
          <w:szCs w:val="21"/>
        </w:rPr>
        <w:t>进行</w:t>
      </w:r>
      <w:r>
        <w:rPr>
          <w:rFonts w:hAnsi="宋体" w:hint="eastAsia"/>
          <w:szCs w:val="21"/>
        </w:rPr>
        <w:t>选通</w:t>
      </w:r>
      <w:r>
        <w:rPr>
          <w:rFonts w:hAnsi="宋体"/>
          <w:szCs w:val="21"/>
        </w:rPr>
        <w:t>，来控制</w:t>
      </w:r>
      <w:r>
        <w:rPr>
          <w:rFonts w:hAnsi="宋体" w:hint="eastAsia"/>
          <w:szCs w:val="21"/>
        </w:rPr>
        <w:t xml:space="preserve"> </w:t>
      </w:r>
      <w:r>
        <w:rPr>
          <w:rFonts w:hAnsi="宋体"/>
          <w:szCs w:val="21"/>
        </w:rPr>
        <w:t>FLASH</w:t>
      </w:r>
      <w:r>
        <w:rPr>
          <w:rFonts w:hAnsi="宋体" w:hint="eastAsia"/>
          <w:szCs w:val="21"/>
        </w:rPr>
        <w:t>的访问</w:t>
      </w:r>
      <w:r>
        <w:rPr>
          <w:rFonts w:hAnsi="宋体"/>
          <w:szCs w:val="21"/>
        </w:rPr>
        <w:t>机制。</w:t>
      </w:r>
    </w:p>
    <w:p w:rsidR="001625AE" w:rsidRDefault="005F7794">
      <w:pPr>
        <w:ind w:firstLine="440"/>
        <w:rPr>
          <w:rFonts w:hAnsi="宋体"/>
          <w:szCs w:val="21"/>
        </w:rPr>
      </w:pPr>
      <w:r>
        <w:rPr>
          <w:noProof/>
        </w:rPr>
        <w:drawing>
          <wp:inline distT="0" distB="0" distL="0" distR="0">
            <wp:extent cx="4770755" cy="268732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4770755" cy="2687320"/>
                    </a:xfrm>
                    <a:prstGeom prst="rect">
                      <a:avLst/>
                    </a:prstGeom>
                    <a:noFill/>
                    <a:ln>
                      <a:noFill/>
                    </a:ln>
                  </pic:spPr>
                </pic:pic>
              </a:graphicData>
            </a:graphic>
          </wp:inline>
        </w:drawing>
      </w:r>
    </w:p>
    <w:p w:rsidR="001625AE" w:rsidRDefault="005F7794">
      <w:pPr>
        <w:pStyle w:val="a8"/>
        <w:keepNext/>
      </w:pPr>
      <w:r>
        <w:t xml:space="preserve">Table </w:t>
      </w:r>
      <w:r>
        <w:fldChar w:fldCharType="begin"/>
      </w:r>
      <w:r>
        <w:instrText xml:space="preserve"> SEQ Table \* ARABIC </w:instrText>
      </w:r>
      <w:r>
        <w:fldChar w:fldCharType="separate"/>
      </w:r>
      <w:r>
        <w:t>15</w:t>
      </w:r>
      <w:r>
        <w:fldChar w:fldCharType="end"/>
      </w:r>
      <w:r>
        <w:t xml:space="preserve"> TPCM Function Pin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8"/>
        <w:gridCol w:w="798"/>
        <w:gridCol w:w="593"/>
        <w:gridCol w:w="3257"/>
      </w:tblGrid>
      <w:tr w:rsidR="001625AE">
        <w:tc>
          <w:tcPr>
            <w:tcW w:w="3906" w:type="dxa"/>
            <w:shd w:val="clear" w:color="auto" w:fill="E2EFD9"/>
            <w:vAlign w:val="center"/>
          </w:tcPr>
          <w:p w:rsidR="001625AE" w:rsidRDefault="005F7794">
            <w:pPr>
              <w:pStyle w:val="afff6"/>
              <w:ind w:firstLineChars="0" w:firstLine="0"/>
              <w:rPr>
                <w:color w:val="00B0F0"/>
              </w:rPr>
            </w:pPr>
            <w:r>
              <w:rPr>
                <w:color w:val="00B0F0"/>
              </w:rPr>
              <w:t>Net Name</w:t>
            </w:r>
          </w:p>
        </w:tc>
        <w:tc>
          <w:tcPr>
            <w:tcW w:w="880" w:type="dxa"/>
            <w:shd w:val="clear" w:color="auto" w:fill="E2EFD9"/>
            <w:vAlign w:val="center"/>
          </w:tcPr>
          <w:p w:rsidR="001625AE" w:rsidRDefault="005F7794">
            <w:pPr>
              <w:pStyle w:val="afff6"/>
              <w:ind w:firstLineChars="0" w:firstLine="0"/>
              <w:rPr>
                <w:color w:val="00B0F0"/>
              </w:rPr>
            </w:pPr>
            <w:r>
              <w:rPr>
                <w:color w:val="00B0F0"/>
              </w:rPr>
              <w:t>Pin</w:t>
            </w:r>
          </w:p>
        </w:tc>
        <w:tc>
          <w:tcPr>
            <w:tcW w:w="606" w:type="dxa"/>
            <w:shd w:val="clear" w:color="auto" w:fill="E2EFD9"/>
            <w:vAlign w:val="center"/>
          </w:tcPr>
          <w:p w:rsidR="001625AE" w:rsidRDefault="005F7794">
            <w:pPr>
              <w:pStyle w:val="afff6"/>
              <w:ind w:firstLineChars="0" w:firstLine="0"/>
              <w:rPr>
                <w:color w:val="00B0F0"/>
              </w:rPr>
            </w:pPr>
            <w:r>
              <w:rPr>
                <w:color w:val="00B0F0"/>
              </w:rPr>
              <w:t>I/O</w:t>
            </w:r>
          </w:p>
        </w:tc>
        <w:tc>
          <w:tcPr>
            <w:tcW w:w="4214" w:type="dxa"/>
            <w:shd w:val="clear" w:color="auto" w:fill="E2EFD9"/>
            <w:vAlign w:val="center"/>
          </w:tcPr>
          <w:p w:rsidR="001625AE" w:rsidRDefault="005F7794">
            <w:pPr>
              <w:pStyle w:val="afff6"/>
              <w:ind w:firstLineChars="0" w:firstLine="0"/>
              <w:rPr>
                <w:color w:val="00B0F0"/>
              </w:rPr>
            </w:pPr>
            <w:r>
              <w:rPr>
                <w:color w:val="00B0F0"/>
              </w:rPr>
              <w:t>function</w:t>
            </w:r>
          </w:p>
        </w:tc>
      </w:tr>
      <w:tr w:rsidR="001625AE">
        <w:trPr>
          <w:trHeight w:val="245"/>
        </w:trPr>
        <w:tc>
          <w:tcPr>
            <w:tcW w:w="3906" w:type="dxa"/>
            <w:shd w:val="clear" w:color="auto" w:fill="auto"/>
            <w:vAlign w:val="center"/>
          </w:tcPr>
          <w:p w:rsidR="001625AE" w:rsidRDefault="005F7794">
            <w:pPr>
              <w:spacing w:line="240" w:lineRule="auto"/>
              <w:rPr>
                <w:rFonts w:ascii="Times New Roman" w:eastAsia="微软雅黑"/>
                <w:sz w:val="20"/>
              </w:rPr>
            </w:pPr>
            <w:r>
              <w:rPr>
                <w:rFonts w:ascii="Times New Roman" w:eastAsia="微软雅黑"/>
                <w:sz w:val="20"/>
              </w:rPr>
              <w:t>SW_TPCM_SPI0_S_R</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N18</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sz w:val="20"/>
              </w:rPr>
              <w:t>O</w:t>
            </w:r>
          </w:p>
        </w:tc>
        <w:tc>
          <w:tcPr>
            <w:tcW w:w="4214" w:type="dxa"/>
            <w:shd w:val="clear" w:color="auto" w:fill="auto"/>
            <w:vAlign w:val="center"/>
          </w:tcPr>
          <w:p w:rsidR="001625AE" w:rsidRDefault="005F7794">
            <w:pPr>
              <w:pStyle w:val="afff6"/>
              <w:ind w:firstLineChars="0" w:firstLine="0"/>
              <w:rPr>
                <w:szCs w:val="22"/>
              </w:rPr>
            </w:pPr>
            <w:r>
              <w:rPr>
                <w:szCs w:val="22"/>
              </w:rPr>
              <w:t>SPI MUX</w:t>
            </w: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BMC_PLD_ROM_TM_DONE_N</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D20</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sz w:val="20"/>
              </w:rPr>
              <w:t>I</w:t>
            </w:r>
          </w:p>
        </w:tc>
        <w:tc>
          <w:tcPr>
            <w:tcW w:w="4214" w:type="dxa"/>
            <w:shd w:val="clear" w:color="auto" w:fill="auto"/>
            <w:vAlign w:val="center"/>
          </w:tcPr>
          <w:p w:rsidR="001625AE" w:rsidRDefault="005F7794">
            <w:pPr>
              <w:pStyle w:val="afff6"/>
              <w:ind w:firstLineChars="0" w:firstLine="0"/>
              <w:rPr>
                <w:szCs w:val="22"/>
              </w:rPr>
            </w:pPr>
            <w:r>
              <w:rPr>
                <w:rFonts w:hint="eastAsia"/>
                <w:szCs w:val="22"/>
              </w:rPr>
              <w:t>B</w:t>
            </w:r>
            <w:r>
              <w:rPr>
                <w:szCs w:val="22"/>
              </w:rPr>
              <w:t>MC ROM DONE</w:t>
            </w: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TPCM_PRE_N</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H19</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sz w:val="20"/>
              </w:rPr>
              <w:t>I</w:t>
            </w:r>
          </w:p>
        </w:tc>
        <w:tc>
          <w:tcPr>
            <w:tcW w:w="4214" w:type="dxa"/>
            <w:shd w:val="clear" w:color="auto" w:fill="auto"/>
            <w:vAlign w:val="center"/>
          </w:tcPr>
          <w:p w:rsidR="001625AE" w:rsidRDefault="005F7794">
            <w:pPr>
              <w:pStyle w:val="afff6"/>
              <w:ind w:firstLineChars="0" w:firstLine="0"/>
              <w:rPr>
                <w:szCs w:val="22"/>
              </w:rPr>
            </w:pPr>
            <w:r>
              <w:rPr>
                <w:szCs w:val="22"/>
              </w:rPr>
              <w:t xml:space="preserve">TPCM present </w:t>
            </w: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BIOS_PLD_ROM_TM_DONE_N</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E19</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sz w:val="20"/>
              </w:rPr>
              <w:t>I</w:t>
            </w:r>
          </w:p>
        </w:tc>
        <w:tc>
          <w:tcPr>
            <w:tcW w:w="4214" w:type="dxa"/>
            <w:shd w:val="clear" w:color="auto" w:fill="auto"/>
            <w:vAlign w:val="center"/>
          </w:tcPr>
          <w:p w:rsidR="001625AE" w:rsidRDefault="005F7794">
            <w:pPr>
              <w:pStyle w:val="afff6"/>
              <w:ind w:firstLineChars="0" w:firstLine="0"/>
              <w:rPr>
                <w:szCs w:val="22"/>
              </w:rPr>
            </w:pPr>
            <w:r>
              <w:rPr>
                <w:rFonts w:hint="eastAsia"/>
                <w:szCs w:val="22"/>
              </w:rPr>
              <w:t>B</w:t>
            </w:r>
            <w:r>
              <w:rPr>
                <w:szCs w:val="22"/>
              </w:rPr>
              <w:t>IOS ROM DONE</w:t>
            </w: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SW_TPM_MB_PAL</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A5</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sz w:val="20"/>
              </w:rPr>
              <w:t>O</w:t>
            </w:r>
          </w:p>
        </w:tc>
        <w:tc>
          <w:tcPr>
            <w:tcW w:w="4214" w:type="dxa"/>
            <w:shd w:val="clear" w:color="auto" w:fill="auto"/>
            <w:vAlign w:val="center"/>
          </w:tcPr>
          <w:p w:rsidR="001625AE" w:rsidRDefault="005F7794">
            <w:pPr>
              <w:pStyle w:val="afff6"/>
              <w:ind w:firstLineChars="0" w:firstLine="0"/>
              <w:rPr>
                <w:szCs w:val="22"/>
              </w:rPr>
            </w:pPr>
            <w:r>
              <w:rPr>
                <w:szCs w:val="22"/>
              </w:rPr>
              <w:t xml:space="preserve">SPI MUX </w:t>
            </w: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SW_MB_TPM_OE</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hint="eastAsia"/>
                <w:sz w:val="20"/>
              </w:rPr>
              <w:t>C2</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hint="eastAsia"/>
                <w:sz w:val="20"/>
              </w:rPr>
              <w:t>O</w:t>
            </w:r>
          </w:p>
        </w:tc>
        <w:tc>
          <w:tcPr>
            <w:tcW w:w="4214" w:type="dxa"/>
            <w:shd w:val="clear" w:color="auto" w:fill="auto"/>
            <w:vAlign w:val="center"/>
          </w:tcPr>
          <w:p w:rsidR="001625AE" w:rsidRDefault="005F7794">
            <w:pPr>
              <w:pStyle w:val="afff6"/>
              <w:ind w:firstLineChars="0" w:firstLine="0"/>
              <w:rPr>
                <w:szCs w:val="22"/>
              </w:rPr>
            </w:pPr>
            <w:r>
              <w:rPr>
                <w:szCs w:val="22"/>
              </w:rPr>
              <w:t>MUX OE</w:t>
            </w: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SW_FESPI_TPCM_OE</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hint="eastAsia"/>
                <w:sz w:val="20"/>
              </w:rPr>
              <w:t>P20</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hint="eastAsia"/>
                <w:sz w:val="20"/>
              </w:rPr>
              <w:t>O</w:t>
            </w:r>
          </w:p>
        </w:tc>
        <w:tc>
          <w:tcPr>
            <w:tcW w:w="4214" w:type="dxa"/>
            <w:shd w:val="clear" w:color="auto" w:fill="auto"/>
            <w:vAlign w:val="center"/>
          </w:tcPr>
          <w:p w:rsidR="001625AE" w:rsidRDefault="005F7794">
            <w:pPr>
              <w:pStyle w:val="afff6"/>
              <w:ind w:firstLineChars="0" w:firstLine="0"/>
              <w:rPr>
                <w:szCs w:val="22"/>
              </w:rPr>
            </w:pPr>
            <w:r>
              <w:rPr>
                <w:szCs w:val="22"/>
              </w:rPr>
              <w:t>MUX OE</w:t>
            </w: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SW_FESPI_MUX_OE</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hint="eastAsia"/>
                <w:sz w:val="20"/>
              </w:rPr>
              <w:t>M18</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hint="eastAsia"/>
                <w:sz w:val="20"/>
              </w:rPr>
              <w:t>O</w:t>
            </w:r>
          </w:p>
        </w:tc>
        <w:tc>
          <w:tcPr>
            <w:tcW w:w="4214" w:type="dxa"/>
            <w:shd w:val="clear" w:color="auto" w:fill="auto"/>
            <w:vAlign w:val="center"/>
          </w:tcPr>
          <w:p w:rsidR="001625AE" w:rsidRDefault="005F7794">
            <w:pPr>
              <w:pStyle w:val="afff6"/>
              <w:ind w:firstLineChars="0" w:firstLine="0"/>
              <w:rPr>
                <w:szCs w:val="22"/>
              </w:rPr>
            </w:pPr>
            <w:r>
              <w:rPr>
                <w:szCs w:val="22"/>
              </w:rPr>
              <w:t>MUX OE</w:t>
            </w: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SW_BMC_FLASH_SPI_S_R</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hint="eastAsia"/>
                <w:sz w:val="20"/>
              </w:rPr>
              <w:t>N17</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hint="eastAsia"/>
                <w:sz w:val="20"/>
              </w:rPr>
              <w:t>O</w:t>
            </w:r>
          </w:p>
        </w:tc>
        <w:tc>
          <w:tcPr>
            <w:tcW w:w="4214" w:type="dxa"/>
            <w:shd w:val="clear" w:color="auto" w:fill="auto"/>
            <w:vAlign w:val="center"/>
          </w:tcPr>
          <w:p w:rsidR="001625AE" w:rsidRDefault="005F7794">
            <w:pPr>
              <w:pStyle w:val="afff6"/>
              <w:ind w:firstLineChars="0" w:firstLine="0"/>
              <w:rPr>
                <w:szCs w:val="22"/>
              </w:rPr>
            </w:pPr>
            <w:r>
              <w:rPr>
                <w:szCs w:val="22"/>
              </w:rPr>
              <w:t>SPI MUX</w:t>
            </w:r>
          </w:p>
        </w:tc>
      </w:tr>
    </w:tbl>
    <w:p w:rsidR="001625AE" w:rsidRDefault="005F7794">
      <w:pPr>
        <w:pStyle w:val="3"/>
        <w:widowControl/>
        <w:numPr>
          <w:ilvl w:val="2"/>
          <w:numId w:val="13"/>
        </w:numPr>
        <w:tabs>
          <w:tab w:val="clear" w:pos="720"/>
        </w:tabs>
        <w:autoSpaceDE w:val="0"/>
        <w:autoSpaceDN w:val="0"/>
        <w:spacing w:after="240"/>
        <w:rPr>
          <w:rFonts w:ascii="Times New Roman"/>
        </w:rPr>
      </w:pPr>
      <w:bookmarkStart w:id="92" w:name="_Toc104046201"/>
      <w:bookmarkStart w:id="93" w:name="_Toc15568"/>
      <w:r>
        <w:rPr>
          <w:rFonts w:ascii="Times New Roman"/>
        </w:rPr>
        <w:lastRenderedPageBreak/>
        <w:t>MISC Signals</w:t>
      </w:r>
      <w:bookmarkEnd w:id="92"/>
      <w:bookmarkEnd w:id="93"/>
    </w:p>
    <w:p w:rsidR="001625AE" w:rsidRDefault="005F7794">
      <w:pPr>
        <w:ind w:firstLine="420"/>
        <w:rPr>
          <w:rFonts w:hAnsi="宋体"/>
          <w:szCs w:val="21"/>
        </w:rPr>
      </w:pPr>
      <w:r>
        <w:rPr>
          <w:rStyle w:val="tgt1"/>
          <w:rFonts w:hAnsi="宋体" w:cs="Tahoma"/>
          <w:color w:val="333333"/>
          <w:szCs w:val="21"/>
        </w:rPr>
        <w:t>CPU CPLD</w:t>
      </w:r>
      <w:r>
        <w:rPr>
          <w:rStyle w:val="tgt1"/>
          <w:rFonts w:hAnsi="宋体" w:cs="Tahoma" w:hint="eastAsia"/>
          <w:color w:val="333333"/>
          <w:szCs w:val="21"/>
        </w:rPr>
        <w:t>通过</w:t>
      </w:r>
      <w:r>
        <w:rPr>
          <w:rStyle w:val="tgt1"/>
          <w:rFonts w:hAnsi="宋体" w:cs="Tahoma" w:hint="eastAsia"/>
          <w:color w:val="333333"/>
          <w:szCs w:val="21"/>
        </w:rPr>
        <w:t>SGPIO</w:t>
      </w:r>
      <w:r>
        <w:rPr>
          <w:rStyle w:val="tgt1"/>
          <w:rFonts w:hAnsi="宋体" w:cs="Tahoma"/>
          <w:color w:val="333333"/>
          <w:szCs w:val="21"/>
        </w:rPr>
        <w:t>将这些信号传输给</w:t>
      </w:r>
      <w:r>
        <w:rPr>
          <w:rStyle w:val="tgt1"/>
          <w:rFonts w:hAnsi="宋体" w:cs="Tahoma"/>
          <w:color w:val="333333"/>
          <w:szCs w:val="21"/>
        </w:rPr>
        <w:t>CMU CPLD</w:t>
      </w:r>
      <w:r>
        <w:rPr>
          <w:rStyle w:val="tgt1"/>
          <w:rFonts w:hAnsi="宋体" w:cs="Tahoma"/>
          <w:color w:val="333333"/>
          <w:szCs w:val="21"/>
        </w:rPr>
        <w:t>。</w:t>
      </w:r>
      <w:r>
        <w:rPr>
          <w:rStyle w:val="tgt1"/>
          <w:rFonts w:hAnsi="宋体" w:cs="Tahoma"/>
          <w:color w:val="333333"/>
          <w:szCs w:val="21"/>
        </w:rPr>
        <w:t>CMU CPLD</w:t>
      </w:r>
      <w:r>
        <w:rPr>
          <w:rStyle w:val="tgt1"/>
          <w:rFonts w:hAnsi="宋体" w:cs="Tahoma"/>
          <w:color w:val="333333"/>
          <w:szCs w:val="21"/>
        </w:rPr>
        <w:t>将其传输到</w:t>
      </w:r>
      <w:r>
        <w:rPr>
          <w:rStyle w:val="tgt1"/>
          <w:rFonts w:hAnsi="宋体" w:cs="Tahoma"/>
          <w:color w:val="333333"/>
          <w:szCs w:val="21"/>
        </w:rPr>
        <w:t>BMC GPIO</w:t>
      </w:r>
      <w:r>
        <w:rPr>
          <w:rStyle w:val="tgt1"/>
          <w:rFonts w:hAnsi="宋体" w:cs="Tahoma" w:hint="eastAsia"/>
          <w:color w:val="333333"/>
          <w:szCs w:val="21"/>
        </w:rPr>
        <w:t>并记录</w:t>
      </w:r>
      <w:r>
        <w:rPr>
          <w:rStyle w:val="tgt1"/>
          <w:rFonts w:hAnsi="宋体" w:cs="Tahoma"/>
          <w:color w:val="333333"/>
          <w:szCs w:val="21"/>
        </w:rPr>
        <w:t>日志</w:t>
      </w:r>
      <w:r>
        <w:rPr>
          <w:rFonts w:hAnsi="宋体" w:hint="eastAsia"/>
          <w:szCs w:val="21"/>
        </w:rPr>
        <w:t>。</w:t>
      </w:r>
    </w:p>
    <w:p w:rsidR="001625AE" w:rsidRDefault="005F7794">
      <w:pPr>
        <w:jc w:val="center"/>
        <w:rPr>
          <w:rFonts w:hAnsi="宋体"/>
          <w:szCs w:val="21"/>
        </w:rPr>
      </w:pPr>
      <w:r>
        <w:rPr>
          <w:noProof/>
        </w:rPr>
        <w:drawing>
          <wp:inline distT="0" distB="0" distL="0" distR="0">
            <wp:extent cx="4902835" cy="185229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935727" cy="1864956"/>
                    </a:xfrm>
                    <a:prstGeom prst="rect">
                      <a:avLst/>
                    </a:prstGeom>
                    <a:noFill/>
                    <a:ln>
                      <a:noFill/>
                    </a:ln>
                  </pic:spPr>
                </pic:pic>
              </a:graphicData>
            </a:graphic>
          </wp:inline>
        </w:drawing>
      </w:r>
    </w:p>
    <w:p w:rsidR="001625AE" w:rsidRDefault="005F7794">
      <w:pPr>
        <w:pStyle w:val="a8"/>
        <w:jc w:val="center"/>
      </w:pPr>
      <w:r>
        <w:t xml:space="preserve">Figure </w:t>
      </w:r>
      <w:r>
        <w:fldChar w:fldCharType="begin"/>
      </w:r>
      <w:r>
        <w:instrText xml:space="preserve"> SEQ Figure \* ARABIC </w:instrText>
      </w:r>
      <w:r>
        <w:fldChar w:fldCharType="separate"/>
      </w:r>
      <w:r>
        <w:t>29</w:t>
      </w:r>
      <w:r>
        <w:fldChar w:fldCharType="end"/>
      </w:r>
      <w:r>
        <w:t xml:space="preserve"> </w:t>
      </w:r>
      <w:r>
        <w:rPr>
          <w:rFonts w:hint="eastAsia"/>
        </w:rPr>
        <w:t>信号框图</w:t>
      </w:r>
    </w:p>
    <w:p w:rsidR="001625AE" w:rsidRDefault="001625AE">
      <w:pPr>
        <w:ind w:firstLine="440"/>
      </w:pPr>
    </w:p>
    <w:p w:rsidR="001625AE" w:rsidRDefault="005F7794">
      <w:pPr>
        <w:ind w:firstLine="420"/>
        <w:rPr>
          <w:rFonts w:hAnsi="宋体"/>
          <w:szCs w:val="21"/>
        </w:rPr>
      </w:pPr>
      <w:r>
        <w:rPr>
          <w:rStyle w:val="tgt1"/>
          <w:rFonts w:hAnsi="宋体" w:cs="Tahoma"/>
          <w:color w:val="333333"/>
          <w:szCs w:val="21"/>
        </w:rPr>
        <w:t>CPLD</w:t>
      </w:r>
      <w:r>
        <w:rPr>
          <w:rStyle w:val="tgt1"/>
          <w:rFonts w:hAnsi="宋体" w:cs="Tahoma"/>
          <w:color w:val="333333"/>
          <w:szCs w:val="21"/>
        </w:rPr>
        <w:t>获取</w:t>
      </w:r>
      <w:r>
        <w:rPr>
          <w:rStyle w:val="tgt1"/>
          <w:rFonts w:hAnsi="宋体" w:cs="Tahoma"/>
          <w:color w:val="333333"/>
          <w:szCs w:val="21"/>
        </w:rPr>
        <w:t>BIOS ID</w:t>
      </w:r>
      <w:r>
        <w:rPr>
          <w:rStyle w:val="tgt1"/>
          <w:rFonts w:hAnsi="宋体" w:cs="Tahoma"/>
          <w:color w:val="333333"/>
          <w:szCs w:val="21"/>
        </w:rPr>
        <w:t>、</w:t>
      </w:r>
      <w:r>
        <w:rPr>
          <w:rStyle w:val="tgt1"/>
          <w:rFonts w:hAnsi="宋体" w:cs="Tahoma"/>
          <w:color w:val="333333"/>
          <w:szCs w:val="21"/>
        </w:rPr>
        <w:t>PCB ID</w:t>
      </w:r>
      <w:r>
        <w:rPr>
          <w:rStyle w:val="tgt1"/>
          <w:rFonts w:hAnsi="宋体" w:cs="Tahoma"/>
          <w:color w:val="333333"/>
          <w:szCs w:val="21"/>
        </w:rPr>
        <w:t>和</w:t>
      </w:r>
      <w:r>
        <w:rPr>
          <w:rStyle w:val="tgt1"/>
          <w:rFonts w:hAnsi="宋体" w:cs="Tahoma"/>
          <w:color w:val="333333"/>
          <w:szCs w:val="21"/>
        </w:rPr>
        <w:t>BOM ID</w:t>
      </w:r>
      <w:r>
        <w:rPr>
          <w:rStyle w:val="tgt1"/>
          <w:rFonts w:hAnsi="宋体" w:cs="Tahoma"/>
          <w:color w:val="333333"/>
          <w:szCs w:val="21"/>
        </w:rPr>
        <w:t>。</w:t>
      </w:r>
    </w:p>
    <w:p w:rsidR="001625AE" w:rsidRDefault="005F7794">
      <w:pPr>
        <w:pStyle w:val="a8"/>
        <w:keepNext/>
      </w:pPr>
      <w:r>
        <w:t xml:space="preserve">Table </w:t>
      </w:r>
      <w:r>
        <w:fldChar w:fldCharType="begin"/>
      </w:r>
      <w:r>
        <w:instrText xml:space="preserve"> SEQ Table \* ARABIC </w:instrText>
      </w:r>
      <w:r>
        <w:fldChar w:fldCharType="separate"/>
      </w:r>
      <w:r>
        <w:t>17</w:t>
      </w:r>
      <w:r>
        <w:fldChar w:fldCharType="end"/>
      </w:r>
      <w:r>
        <w:t xml:space="preserve"> ID Pin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4"/>
        <w:gridCol w:w="811"/>
        <w:gridCol w:w="579"/>
        <w:gridCol w:w="3502"/>
      </w:tblGrid>
      <w:tr w:rsidR="001625AE">
        <w:tc>
          <w:tcPr>
            <w:tcW w:w="3906" w:type="dxa"/>
            <w:shd w:val="clear" w:color="auto" w:fill="E2EFD9"/>
            <w:vAlign w:val="center"/>
          </w:tcPr>
          <w:p w:rsidR="001625AE" w:rsidRDefault="005F7794">
            <w:pPr>
              <w:pStyle w:val="afff6"/>
              <w:ind w:firstLineChars="0" w:firstLine="0"/>
              <w:rPr>
                <w:color w:val="00B0F0"/>
              </w:rPr>
            </w:pPr>
            <w:r>
              <w:rPr>
                <w:color w:val="00B0F0"/>
              </w:rPr>
              <w:t>Net Name</w:t>
            </w:r>
          </w:p>
        </w:tc>
        <w:tc>
          <w:tcPr>
            <w:tcW w:w="880" w:type="dxa"/>
            <w:shd w:val="clear" w:color="auto" w:fill="E2EFD9"/>
            <w:vAlign w:val="center"/>
          </w:tcPr>
          <w:p w:rsidR="001625AE" w:rsidRDefault="005F7794">
            <w:pPr>
              <w:pStyle w:val="afff6"/>
              <w:ind w:firstLineChars="0" w:firstLine="0"/>
              <w:rPr>
                <w:color w:val="00B0F0"/>
              </w:rPr>
            </w:pPr>
            <w:r>
              <w:rPr>
                <w:color w:val="00B0F0"/>
              </w:rPr>
              <w:t>Pin</w:t>
            </w:r>
          </w:p>
        </w:tc>
        <w:tc>
          <w:tcPr>
            <w:tcW w:w="606" w:type="dxa"/>
            <w:shd w:val="clear" w:color="auto" w:fill="E2EFD9"/>
            <w:vAlign w:val="center"/>
          </w:tcPr>
          <w:p w:rsidR="001625AE" w:rsidRDefault="005F7794">
            <w:pPr>
              <w:pStyle w:val="afff6"/>
              <w:ind w:firstLineChars="0" w:firstLine="0"/>
              <w:rPr>
                <w:color w:val="00B0F0"/>
              </w:rPr>
            </w:pPr>
            <w:r>
              <w:rPr>
                <w:color w:val="00B0F0"/>
              </w:rPr>
              <w:t>I/O</w:t>
            </w:r>
          </w:p>
        </w:tc>
        <w:tc>
          <w:tcPr>
            <w:tcW w:w="4214" w:type="dxa"/>
            <w:shd w:val="clear" w:color="auto" w:fill="E2EFD9"/>
            <w:vAlign w:val="center"/>
          </w:tcPr>
          <w:p w:rsidR="001625AE" w:rsidRDefault="005F7794">
            <w:pPr>
              <w:pStyle w:val="afff6"/>
              <w:ind w:firstLineChars="0" w:firstLine="0"/>
              <w:rPr>
                <w:color w:val="00B0F0"/>
              </w:rPr>
            </w:pPr>
            <w:r>
              <w:rPr>
                <w:color w:val="00B0F0"/>
              </w:rPr>
              <w:t>function</w:t>
            </w:r>
          </w:p>
        </w:tc>
      </w:tr>
      <w:tr w:rsidR="001625AE">
        <w:trPr>
          <w:trHeight w:val="245"/>
        </w:trPr>
        <w:tc>
          <w:tcPr>
            <w:tcW w:w="3906" w:type="dxa"/>
            <w:shd w:val="clear" w:color="auto" w:fill="auto"/>
            <w:vAlign w:val="center"/>
          </w:tcPr>
          <w:p w:rsidR="001625AE" w:rsidRDefault="005F7794">
            <w:pPr>
              <w:spacing w:line="240" w:lineRule="auto"/>
              <w:rPr>
                <w:rFonts w:ascii="Times New Roman" w:eastAsia="微软雅黑"/>
                <w:sz w:val="20"/>
              </w:rPr>
            </w:pPr>
            <w:r>
              <w:rPr>
                <w:rFonts w:ascii="Times New Roman" w:eastAsia="微软雅黑"/>
                <w:sz w:val="20"/>
              </w:rPr>
              <w:t>BIOS_ID0</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A3</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sz w:val="20"/>
              </w:rPr>
              <w:t>I</w:t>
            </w:r>
          </w:p>
        </w:tc>
        <w:tc>
          <w:tcPr>
            <w:tcW w:w="4214" w:type="dxa"/>
            <w:vMerge w:val="restart"/>
            <w:shd w:val="clear" w:color="auto" w:fill="auto"/>
            <w:vAlign w:val="center"/>
          </w:tcPr>
          <w:p w:rsidR="001625AE" w:rsidRDefault="005F7794">
            <w:pPr>
              <w:pStyle w:val="afff6"/>
              <w:ind w:firstLineChars="0" w:firstLine="0"/>
              <w:rPr>
                <w:szCs w:val="22"/>
              </w:rPr>
            </w:pPr>
            <w:r>
              <w:rPr>
                <w:szCs w:val="22"/>
              </w:rPr>
              <w:t>BIOS ID</w:t>
            </w: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BIOS_ID1</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E3</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sz w:val="20"/>
              </w:rPr>
              <w:t>I</w:t>
            </w:r>
          </w:p>
        </w:tc>
        <w:tc>
          <w:tcPr>
            <w:tcW w:w="4214" w:type="dxa"/>
            <w:vMerge/>
            <w:shd w:val="clear" w:color="auto" w:fill="auto"/>
            <w:vAlign w:val="center"/>
          </w:tcPr>
          <w:p w:rsidR="001625AE" w:rsidRDefault="001625AE">
            <w:pPr>
              <w:pStyle w:val="afff6"/>
              <w:ind w:firstLineChars="0" w:firstLine="0"/>
              <w:rPr>
                <w:szCs w:val="22"/>
              </w:rPr>
            </w:pP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BIOS_ID2</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P4</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sz w:val="20"/>
              </w:rPr>
              <w:t>I</w:t>
            </w:r>
          </w:p>
        </w:tc>
        <w:tc>
          <w:tcPr>
            <w:tcW w:w="4214" w:type="dxa"/>
            <w:vMerge/>
            <w:shd w:val="clear" w:color="auto" w:fill="auto"/>
            <w:vAlign w:val="center"/>
          </w:tcPr>
          <w:p w:rsidR="001625AE" w:rsidRDefault="001625AE">
            <w:pPr>
              <w:pStyle w:val="afff6"/>
              <w:ind w:firstLineChars="0" w:firstLine="0"/>
              <w:rPr>
                <w:szCs w:val="22"/>
              </w:rPr>
            </w:pP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BIOS_ID3</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hint="eastAsia"/>
                <w:sz w:val="20"/>
              </w:rPr>
              <w:t>G20</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sz w:val="20"/>
              </w:rPr>
              <w:t>I</w:t>
            </w:r>
          </w:p>
        </w:tc>
        <w:tc>
          <w:tcPr>
            <w:tcW w:w="4214" w:type="dxa"/>
            <w:vMerge/>
            <w:shd w:val="clear" w:color="auto" w:fill="auto"/>
            <w:vAlign w:val="center"/>
          </w:tcPr>
          <w:p w:rsidR="001625AE" w:rsidRDefault="001625AE">
            <w:pPr>
              <w:pStyle w:val="afff6"/>
              <w:ind w:firstLineChars="0" w:firstLine="0"/>
              <w:rPr>
                <w:szCs w:val="22"/>
              </w:rPr>
            </w:pPr>
          </w:p>
        </w:tc>
      </w:tr>
      <w:tr w:rsidR="001625AE">
        <w:tc>
          <w:tcPr>
            <w:tcW w:w="3906" w:type="dxa"/>
            <w:shd w:val="clear" w:color="auto" w:fill="auto"/>
            <w:vAlign w:val="center"/>
          </w:tcPr>
          <w:p w:rsidR="001625AE" w:rsidRDefault="005F7794">
            <w:pPr>
              <w:spacing w:line="240" w:lineRule="auto"/>
              <w:rPr>
                <w:rFonts w:ascii="Times New Roman" w:eastAsia="微软雅黑"/>
                <w:sz w:val="20"/>
              </w:rPr>
            </w:pPr>
            <w:r>
              <w:rPr>
                <w:rFonts w:ascii="Times New Roman" w:eastAsia="微软雅黑"/>
                <w:sz w:val="20"/>
              </w:rPr>
              <w:t>BOARD_ID0</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T19</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sz w:val="20"/>
              </w:rPr>
              <w:t>I</w:t>
            </w:r>
          </w:p>
        </w:tc>
        <w:tc>
          <w:tcPr>
            <w:tcW w:w="4214" w:type="dxa"/>
            <w:vMerge w:val="restart"/>
            <w:shd w:val="clear" w:color="auto" w:fill="auto"/>
            <w:vAlign w:val="center"/>
          </w:tcPr>
          <w:p w:rsidR="001625AE" w:rsidRDefault="005F7794">
            <w:pPr>
              <w:pStyle w:val="afff6"/>
              <w:ind w:firstLineChars="0" w:firstLine="0"/>
              <w:rPr>
                <w:szCs w:val="22"/>
              </w:rPr>
            </w:pPr>
            <w:r>
              <w:rPr>
                <w:rFonts w:eastAsia="微软雅黑"/>
              </w:rPr>
              <w:t>BOARD ID</w:t>
            </w: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BOARD_ID1</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P2</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sz w:val="20"/>
              </w:rPr>
              <w:t>I</w:t>
            </w:r>
          </w:p>
        </w:tc>
        <w:tc>
          <w:tcPr>
            <w:tcW w:w="4214" w:type="dxa"/>
            <w:vMerge/>
            <w:shd w:val="clear" w:color="auto" w:fill="auto"/>
            <w:vAlign w:val="center"/>
          </w:tcPr>
          <w:p w:rsidR="001625AE" w:rsidRDefault="001625AE">
            <w:pPr>
              <w:pStyle w:val="afff6"/>
              <w:ind w:firstLineChars="0" w:firstLine="0"/>
              <w:rPr>
                <w:szCs w:val="22"/>
              </w:rPr>
            </w:pPr>
          </w:p>
        </w:tc>
      </w:tr>
      <w:tr w:rsidR="001625AE">
        <w:tc>
          <w:tcPr>
            <w:tcW w:w="3906" w:type="dxa"/>
            <w:shd w:val="clear" w:color="auto" w:fill="auto"/>
            <w:vAlign w:val="center"/>
          </w:tcPr>
          <w:p w:rsidR="001625AE" w:rsidRDefault="005F7794">
            <w:pPr>
              <w:spacing w:line="240" w:lineRule="auto"/>
              <w:rPr>
                <w:rFonts w:ascii="Times New Roman" w:eastAsia="微软雅黑"/>
                <w:sz w:val="20"/>
              </w:rPr>
            </w:pPr>
            <w:r>
              <w:rPr>
                <w:rFonts w:ascii="Times New Roman" w:eastAsia="微软雅黑"/>
                <w:sz w:val="20"/>
              </w:rPr>
              <w:t>BOM_REV_ID0</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A2</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sz w:val="20"/>
              </w:rPr>
              <w:t>I</w:t>
            </w:r>
          </w:p>
        </w:tc>
        <w:tc>
          <w:tcPr>
            <w:tcW w:w="4214" w:type="dxa"/>
            <w:vMerge w:val="restart"/>
            <w:shd w:val="clear" w:color="auto" w:fill="auto"/>
            <w:vAlign w:val="center"/>
          </w:tcPr>
          <w:p w:rsidR="001625AE" w:rsidRDefault="005F7794">
            <w:pPr>
              <w:pStyle w:val="afff6"/>
              <w:ind w:firstLineChars="0" w:firstLine="0"/>
              <w:rPr>
                <w:szCs w:val="22"/>
              </w:rPr>
            </w:pPr>
            <w:r>
              <w:rPr>
                <w:szCs w:val="22"/>
              </w:rPr>
              <w:t xml:space="preserve">BOM </w:t>
            </w:r>
            <w:r>
              <w:rPr>
                <w:rFonts w:eastAsia="微软雅黑"/>
              </w:rPr>
              <w:t>REV</w:t>
            </w:r>
            <w:r>
              <w:rPr>
                <w:szCs w:val="22"/>
              </w:rPr>
              <w:t xml:space="preserve"> ID</w:t>
            </w: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BOM_REV_ID1</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G3</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sz w:val="20"/>
              </w:rPr>
              <w:t>I</w:t>
            </w:r>
          </w:p>
        </w:tc>
        <w:tc>
          <w:tcPr>
            <w:tcW w:w="4214" w:type="dxa"/>
            <w:vMerge/>
            <w:shd w:val="clear" w:color="auto" w:fill="auto"/>
            <w:vAlign w:val="center"/>
          </w:tcPr>
          <w:p w:rsidR="001625AE" w:rsidRDefault="001625AE">
            <w:pPr>
              <w:pStyle w:val="afff6"/>
              <w:ind w:firstLineChars="0" w:firstLine="0"/>
              <w:rPr>
                <w:szCs w:val="22"/>
              </w:rPr>
            </w:pP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BOM_REV_ID2</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G1</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sz w:val="20"/>
              </w:rPr>
              <w:t>I</w:t>
            </w:r>
          </w:p>
        </w:tc>
        <w:tc>
          <w:tcPr>
            <w:tcW w:w="4214" w:type="dxa"/>
            <w:vMerge/>
            <w:shd w:val="clear" w:color="auto" w:fill="auto"/>
            <w:vAlign w:val="center"/>
          </w:tcPr>
          <w:p w:rsidR="001625AE" w:rsidRDefault="001625AE">
            <w:pPr>
              <w:pStyle w:val="afff6"/>
              <w:ind w:firstLineChars="0" w:firstLine="0"/>
              <w:rPr>
                <w:szCs w:val="22"/>
              </w:rPr>
            </w:pP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PCB_REV_ID0</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hint="eastAsia"/>
                <w:sz w:val="20"/>
              </w:rPr>
              <w:t>E1</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sz w:val="20"/>
              </w:rPr>
              <w:t>I</w:t>
            </w:r>
          </w:p>
        </w:tc>
        <w:tc>
          <w:tcPr>
            <w:tcW w:w="4214" w:type="dxa"/>
            <w:vMerge w:val="restart"/>
            <w:shd w:val="clear" w:color="auto" w:fill="auto"/>
            <w:vAlign w:val="center"/>
          </w:tcPr>
          <w:p w:rsidR="001625AE" w:rsidRDefault="005F7794">
            <w:pPr>
              <w:pStyle w:val="afff6"/>
              <w:ind w:firstLineChars="0" w:firstLine="0"/>
              <w:rPr>
                <w:szCs w:val="22"/>
              </w:rPr>
            </w:pPr>
            <w:r>
              <w:rPr>
                <w:szCs w:val="22"/>
              </w:rPr>
              <w:t xml:space="preserve">PCB </w:t>
            </w:r>
            <w:r>
              <w:rPr>
                <w:rFonts w:eastAsia="微软雅黑"/>
              </w:rPr>
              <w:t>REV</w:t>
            </w:r>
            <w:r>
              <w:rPr>
                <w:szCs w:val="22"/>
              </w:rPr>
              <w:t xml:space="preserve"> ID</w:t>
            </w: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PCB_REV_ID1</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hint="eastAsia"/>
                <w:sz w:val="20"/>
              </w:rPr>
              <w:t>G4</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sz w:val="20"/>
              </w:rPr>
              <w:t>I</w:t>
            </w:r>
          </w:p>
        </w:tc>
        <w:tc>
          <w:tcPr>
            <w:tcW w:w="4214" w:type="dxa"/>
            <w:vMerge/>
            <w:shd w:val="clear" w:color="auto" w:fill="auto"/>
            <w:vAlign w:val="center"/>
          </w:tcPr>
          <w:p w:rsidR="001625AE" w:rsidRDefault="001625AE">
            <w:pPr>
              <w:pStyle w:val="afff6"/>
              <w:ind w:firstLineChars="0" w:firstLine="0"/>
              <w:rPr>
                <w:szCs w:val="22"/>
              </w:rPr>
            </w:pP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PCB_REV_ID2</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hint="eastAsia"/>
                <w:sz w:val="20"/>
              </w:rPr>
              <w:t>B1</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sz w:val="20"/>
              </w:rPr>
              <w:t>I</w:t>
            </w:r>
          </w:p>
        </w:tc>
        <w:tc>
          <w:tcPr>
            <w:tcW w:w="4214" w:type="dxa"/>
            <w:vMerge/>
            <w:shd w:val="clear" w:color="auto" w:fill="auto"/>
            <w:vAlign w:val="center"/>
          </w:tcPr>
          <w:p w:rsidR="001625AE" w:rsidRDefault="001625AE">
            <w:pPr>
              <w:pStyle w:val="afff6"/>
              <w:ind w:firstLineChars="0" w:firstLine="0"/>
              <w:rPr>
                <w:szCs w:val="22"/>
              </w:rPr>
            </w:pPr>
          </w:p>
        </w:tc>
      </w:tr>
    </w:tbl>
    <w:p w:rsidR="001625AE" w:rsidRDefault="001625AE">
      <w:pPr>
        <w:ind w:firstLine="420"/>
        <w:rPr>
          <w:rStyle w:val="tgt1"/>
          <w:rFonts w:ascii="Tahoma" w:hAnsi="Tahoma" w:cs="Tahoma"/>
          <w:color w:val="333333"/>
          <w:szCs w:val="21"/>
        </w:rPr>
      </w:pPr>
    </w:p>
    <w:p w:rsidR="001625AE" w:rsidRDefault="005F7794">
      <w:pPr>
        <w:ind w:firstLine="420"/>
        <w:rPr>
          <w:rStyle w:val="tgt1"/>
          <w:rFonts w:hAnsi="宋体" w:cs="Tahoma"/>
          <w:color w:val="333333"/>
          <w:szCs w:val="21"/>
        </w:rPr>
      </w:pPr>
      <w:r>
        <w:rPr>
          <w:rStyle w:val="tgt1"/>
          <w:rFonts w:hAnsi="宋体" w:cs="Tahoma"/>
          <w:color w:val="333333"/>
          <w:szCs w:val="21"/>
        </w:rPr>
        <w:lastRenderedPageBreak/>
        <w:t>BMC</w:t>
      </w:r>
      <w:r>
        <w:rPr>
          <w:rStyle w:val="tgt1"/>
          <w:rFonts w:hAnsi="宋体" w:cs="Tahoma"/>
          <w:color w:val="333333"/>
          <w:szCs w:val="21"/>
        </w:rPr>
        <w:t>可以通过</w:t>
      </w:r>
      <w:r>
        <w:rPr>
          <w:rStyle w:val="tgt1"/>
          <w:rFonts w:hAnsi="宋体" w:cs="Tahoma" w:hint="eastAsia"/>
          <w:color w:val="333333"/>
          <w:szCs w:val="21"/>
        </w:rPr>
        <w:t>金手指</w:t>
      </w:r>
      <w:r>
        <w:rPr>
          <w:rStyle w:val="tgt1"/>
          <w:rFonts w:hAnsi="宋体" w:cs="Tahoma"/>
          <w:color w:val="333333"/>
          <w:szCs w:val="21"/>
        </w:rPr>
        <w:t>连接器直接将信号传递给</w:t>
      </w:r>
      <w:r>
        <w:rPr>
          <w:rStyle w:val="tgt1"/>
          <w:rFonts w:hAnsi="宋体" w:cs="Tahoma" w:hint="eastAsia"/>
          <w:color w:val="333333"/>
          <w:szCs w:val="21"/>
        </w:rPr>
        <w:t>CPU</w:t>
      </w:r>
      <w:r>
        <w:rPr>
          <w:rStyle w:val="tgt1"/>
          <w:rFonts w:hAnsi="宋体" w:cs="Tahoma" w:hint="eastAsia"/>
          <w:color w:val="333333"/>
          <w:szCs w:val="21"/>
        </w:rPr>
        <w:t>。</w:t>
      </w:r>
    </w:p>
    <w:p w:rsidR="001625AE" w:rsidRDefault="005F7794">
      <w:pPr>
        <w:keepNext/>
        <w:ind w:firstLine="440"/>
        <w:jc w:val="center"/>
      </w:pPr>
      <w:r>
        <w:rPr>
          <w:noProof/>
        </w:rPr>
        <w:drawing>
          <wp:inline distT="0" distB="0" distL="0" distR="0">
            <wp:extent cx="1812925" cy="1542415"/>
            <wp:effectExtent l="0" t="0" r="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1812925" cy="1542415"/>
                    </a:xfrm>
                    <a:prstGeom prst="rect">
                      <a:avLst/>
                    </a:prstGeom>
                    <a:noFill/>
                    <a:ln>
                      <a:noFill/>
                    </a:ln>
                  </pic:spPr>
                </pic:pic>
              </a:graphicData>
            </a:graphic>
          </wp:inline>
        </w:drawing>
      </w:r>
    </w:p>
    <w:p w:rsidR="001625AE" w:rsidRDefault="005F7794">
      <w:pPr>
        <w:pStyle w:val="a8"/>
        <w:jc w:val="center"/>
        <w:rPr>
          <w:strike/>
        </w:rPr>
      </w:pPr>
      <w:r>
        <w:t xml:space="preserve">Figure </w:t>
      </w:r>
      <w:r>
        <w:fldChar w:fldCharType="begin"/>
      </w:r>
      <w:r>
        <w:instrText xml:space="preserve"> SEQ Figure \* ARABIC </w:instrText>
      </w:r>
      <w:r>
        <w:fldChar w:fldCharType="separate"/>
      </w:r>
      <w:r>
        <w:t>31</w:t>
      </w:r>
      <w:r>
        <w:fldChar w:fldCharType="end"/>
      </w:r>
      <w:r>
        <w:t xml:space="preserve"> MB Control Diagram</w:t>
      </w:r>
    </w:p>
    <w:p w:rsidR="001625AE" w:rsidRDefault="001625AE">
      <w:pPr>
        <w:ind w:firstLine="440"/>
        <w:rPr>
          <w:strike/>
        </w:rPr>
      </w:pPr>
    </w:p>
    <w:p w:rsidR="001625AE" w:rsidRDefault="005F7794">
      <w:pPr>
        <w:pStyle w:val="a8"/>
        <w:keepNext/>
      </w:pPr>
      <w:r>
        <w:t xml:space="preserve">Table </w:t>
      </w:r>
      <w:r>
        <w:fldChar w:fldCharType="begin"/>
      </w:r>
      <w:r>
        <w:instrText xml:space="preserve"> SEQ Table \* ARABIC </w:instrText>
      </w:r>
      <w:r>
        <w:fldChar w:fldCharType="separate"/>
      </w:r>
      <w:r>
        <w:t>18</w:t>
      </w:r>
      <w:r>
        <w:fldChar w:fldCharType="end"/>
      </w:r>
      <w:r>
        <w:t xml:space="preserve"> MB Control Pin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8"/>
        <w:gridCol w:w="798"/>
        <w:gridCol w:w="594"/>
        <w:gridCol w:w="3356"/>
      </w:tblGrid>
      <w:tr w:rsidR="001625AE">
        <w:tc>
          <w:tcPr>
            <w:tcW w:w="3906" w:type="dxa"/>
            <w:shd w:val="clear" w:color="auto" w:fill="E2EFD9"/>
            <w:vAlign w:val="center"/>
          </w:tcPr>
          <w:p w:rsidR="001625AE" w:rsidRDefault="005F7794">
            <w:pPr>
              <w:pStyle w:val="afff6"/>
              <w:ind w:firstLineChars="0" w:firstLine="0"/>
              <w:rPr>
                <w:color w:val="00B0F0"/>
              </w:rPr>
            </w:pPr>
            <w:r>
              <w:rPr>
                <w:color w:val="00B0F0"/>
              </w:rPr>
              <w:t>Net Name</w:t>
            </w:r>
          </w:p>
        </w:tc>
        <w:tc>
          <w:tcPr>
            <w:tcW w:w="880" w:type="dxa"/>
            <w:shd w:val="clear" w:color="auto" w:fill="E2EFD9"/>
            <w:vAlign w:val="center"/>
          </w:tcPr>
          <w:p w:rsidR="001625AE" w:rsidRDefault="005F7794">
            <w:pPr>
              <w:pStyle w:val="afff6"/>
              <w:ind w:firstLineChars="0" w:firstLine="0"/>
              <w:rPr>
                <w:color w:val="00B0F0"/>
              </w:rPr>
            </w:pPr>
            <w:r>
              <w:rPr>
                <w:color w:val="00B0F0"/>
              </w:rPr>
              <w:t>Pin</w:t>
            </w:r>
          </w:p>
        </w:tc>
        <w:tc>
          <w:tcPr>
            <w:tcW w:w="606" w:type="dxa"/>
            <w:shd w:val="clear" w:color="auto" w:fill="E2EFD9"/>
            <w:vAlign w:val="center"/>
          </w:tcPr>
          <w:p w:rsidR="001625AE" w:rsidRDefault="005F7794">
            <w:pPr>
              <w:pStyle w:val="afff6"/>
              <w:ind w:firstLineChars="0" w:firstLine="0"/>
              <w:rPr>
                <w:color w:val="00B0F0"/>
              </w:rPr>
            </w:pPr>
            <w:r>
              <w:rPr>
                <w:color w:val="00B0F0"/>
              </w:rPr>
              <w:t>I/O</w:t>
            </w:r>
          </w:p>
        </w:tc>
        <w:tc>
          <w:tcPr>
            <w:tcW w:w="4214" w:type="dxa"/>
            <w:shd w:val="clear" w:color="auto" w:fill="E2EFD9"/>
            <w:vAlign w:val="center"/>
          </w:tcPr>
          <w:p w:rsidR="001625AE" w:rsidRDefault="005F7794">
            <w:pPr>
              <w:pStyle w:val="afff6"/>
              <w:ind w:firstLineChars="0" w:firstLine="0"/>
              <w:rPr>
                <w:color w:val="00B0F0"/>
              </w:rPr>
            </w:pPr>
            <w:r>
              <w:rPr>
                <w:color w:val="00B0F0"/>
              </w:rPr>
              <w:t>function</w:t>
            </w:r>
          </w:p>
        </w:tc>
      </w:tr>
      <w:tr w:rsidR="001625AE">
        <w:trPr>
          <w:trHeight w:val="245"/>
        </w:trPr>
        <w:tc>
          <w:tcPr>
            <w:tcW w:w="3906" w:type="dxa"/>
            <w:shd w:val="clear" w:color="auto" w:fill="auto"/>
            <w:vAlign w:val="center"/>
          </w:tcPr>
          <w:p w:rsidR="001625AE" w:rsidRDefault="005F7794">
            <w:pPr>
              <w:spacing w:line="240" w:lineRule="auto"/>
              <w:rPr>
                <w:rFonts w:ascii="Times New Roman" w:eastAsia="微软雅黑"/>
                <w:sz w:val="20"/>
              </w:rPr>
            </w:pPr>
            <w:r>
              <w:rPr>
                <w:rFonts w:ascii="Times New Roman" w:eastAsia="微软雅黑"/>
                <w:sz w:val="20"/>
              </w:rPr>
              <w:t>PCIE_GENZ_RST_N</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A17</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sz w:val="20"/>
              </w:rPr>
              <w:t>O</w:t>
            </w:r>
          </w:p>
        </w:tc>
        <w:tc>
          <w:tcPr>
            <w:tcW w:w="4214" w:type="dxa"/>
            <w:vMerge w:val="restart"/>
            <w:shd w:val="clear" w:color="auto" w:fill="auto"/>
            <w:vAlign w:val="center"/>
          </w:tcPr>
          <w:p w:rsidR="001625AE" w:rsidRDefault="005F7794">
            <w:pPr>
              <w:pStyle w:val="afff6"/>
              <w:ind w:firstLineChars="0" w:firstLine="0"/>
              <w:rPr>
                <w:szCs w:val="22"/>
              </w:rPr>
            </w:pPr>
            <w:r>
              <w:rPr>
                <w:szCs w:val="22"/>
              </w:rPr>
              <w:t>BMC CPLD TO CPU CPLD</w:t>
            </w:r>
          </w:p>
        </w:tc>
      </w:tr>
      <w:tr w:rsidR="001625AE">
        <w:tc>
          <w:tcPr>
            <w:tcW w:w="3906" w:type="dxa"/>
            <w:shd w:val="clear" w:color="auto" w:fill="auto"/>
            <w:vAlign w:val="center"/>
          </w:tcPr>
          <w:p w:rsidR="001625AE" w:rsidRDefault="005F7794">
            <w:pPr>
              <w:spacing w:line="240" w:lineRule="auto"/>
              <w:rPr>
                <w:rFonts w:ascii="Times New Roman" w:eastAsia="微软雅黑"/>
                <w:sz w:val="20"/>
              </w:rPr>
            </w:pPr>
            <w:r>
              <w:rPr>
                <w:rFonts w:ascii="Times New Roman" w:eastAsia="微软雅黑"/>
                <w:sz w:val="20"/>
              </w:rPr>
              <w:t>BMC_CPU_PRDY_BUF_N</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J2</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sz w:val="20"/>
              </w:rPr>
              <w:t>O</w:t>
            </w:r>
          </w:p>
        </w:tc>
        <w:tc>
          <w:tcPr>
            <w:tcW w:w="4214" w:type="dxa"/>
            <w:vMerge/>
            <w:shd w:val="clear" w:color="auto" w:fill="auto"/>
            <w:vAlign w:val="center"/>
          </w:tcPr>
          <w:p w:rsidR="001625AE" w:rsidRDefault="001625AE">
            <w:pPr>
              <w:pStyle w:val="afff6"/>
              <w:ind w:firstLine="400"/>
              <w:rPr>
                <w:szCs w:val="22"/>
              </w:rPr>
            </w:pPr>
          </w:p>
        </w:tc>
      </w:tr>
    </w:tbl>
    <w:p w:rsidR="001625AE" w:rsidRDefault="001625AE">
      <w:pPr>
        <w:ind w:firstLine="440"/>
        <w:rPr>
          <w:strike/>
        </w:rPr>
      </w:pPr>
    </w:p>
    <w:p w:rsidR="001625AE" w:rsidRDefault="005F7794">
      <w:pPr>
        <w:ind w:firstLine="420"/>
        <w:rPr>
          <w:rFonts w:hAnsi="宋体"/>
          <w:szCs w:val="21"/>
        </w:rPr>
      </w:pPr>
      <w:r>
        <w:rPr>
          <w:rStyle w:val="tgt1"/>
          <w:rFonts w:hAnsi="宋体" w:cs="Tahoma"/>
          <w:color w:val="333333"/>
          <w:szCs w:val="21"/>
        </w:rPr>
        <w:t xml:space="preserve">CMU </w:t>
      </w:r>
      <w:r>
        <w:rPr>
          <w:rStyle w:val="tgt1"/>
          <w:rFonts w:hAnsi="宋体" w:cs="Tahoma"/>
          <w:color w:val="333333"/>
          <w:szCs w:val="21"/>
        </w:rPr>
        <w:t>CPLD</w:t>
      </w:r>
      <w:r>
        <w:rPr>
          <w:rStyle w:val="tgt1"/>
          <w:rFonts w:hAnsi="宋体" w:cs="Tahoma"/>
          <w:color w:val="333333"/>
          <w:szCs w:val="21"/>
        </w:rPr>
        <w:t>负责监控</w:t>
      </w:r>
      <w:r>
        <w:rPr>
          <w:rStyle w:val="tgt1"/>
          <w:rFonts w:hAnsi="宋体" w:cs="Tahoma"/>
          <w:color w:val="333333"/>
          <w:szCs w:val="21"/>
        </w:rPr>
        <w:t>BMC</w:t>
      </w:r>
      <w:r>
        <w:rPr>
          <w:rStyle w:val="tgt1"/>
          <w:rFonts w:hAnsi="宋体" w:cs="Tahoma"/>
          <w:color w:val="333333"/>
          <w:szCs w:val="21"/>
        </w:rPr>
        <w:t>看门狗信号，并将信息传递给</w:t>
      </w:r>
      <w:r>
        <w:rPr>
          <w:rStyle w:val="tgt1"/>
          <w:rFonts w:hAnsi="宋体" w:cs="Tahoma"/>
          <w:color w:val="333333"/>
          <w:szCs w:val="21"/>
        </w:rPr>
        <w:t>CPU CPLD</w:t>
      </w:r>
      <w:r>
        <w:rPr>
          <w:rStyle w:val="tgt1"/>
          <w:rFonts w:hAnsi="宋体" w:cs="Tahoma"/>
          <w:color w:val="333333"/>
          <w:szCs w:val="21"/>
        </w:rPr>
        <w:t>。如果</w:t>
      </w:r>
      <w:r>
        <w:rPr>
          <w:rStyle w:val="tgt1"/>
          <w:rFonts w:hAnsi="宋体" w:cs="Tahoma"/>
          <w:color w:val="333333"/>
          <w:szCs w:val="21"/>
        </w:rPr>
        <w:t>BMC</w:t>
      </w:r>
      <w:r>
        <w:rPr>
          <w:rStyle w:val="tgt1"/>
          <w:rFonts w:hAnsi="宋体" w:cs="Tahoma"/>
          <w:color w:val="333333"/>
          <w:szCs w:val="21"/>
        </w:rPr>
        <w:t>处于激活状态，</w:t>
      </w:r>
      <w:r>
        <w:rPr>
          <w:rStyle w:val="tgt1"/>
          <w:rFonts w:hAnsi="宋体" w:cs="Tahoma"/>
          <w:color w:val="333333"/>
          <w:szCs w:val="21"/>
        </w:rPr>
        <w:t>CPU CPLD</w:t>
      </w:r>
      <w:r>
        <w:rPr>
          <w:rStyle w:val="tgt1"/>
          <w:rFonts w:hAnsi="宋体" w:cs="Tahoma"/>
          <w:color w:val="333333"/>
          <w:szCs w:val="21"/>
        </w:rPr>
        <w:t>将模拟方波到风扇板</w:t>
      </w:r>
      <w:r>
        <w:rPr>
          <w:rStyle w:val="tgt1"/>
          <w:rFonts w:hAnsi="宋体" w:cs="Tahoma" w:hint="eastAsia"/>
          <w:color w:val="333333"/>
          <w:szCs w:val="21"/>
        </w:rPr>
        <w:t>，</w:t>
      </w:r>
      <w:r>
        <w:rPr>
          <w:rStyle w:val="tgt1"/>
          <w:rFonts w:hAnsi="宋体" w:cs="Tahoma"/>
          <w:color w:val="333333"/>
          <w:szCs w:val="21"/>
        </w:rPr>
        <w:t>否则会</w:t>
      </w:r>
      <w:r>
        <w:rPr>
          <w:rStyle w:val="tgt1"/>
          <w:rFonts w:hAnsi="宋体" w:cs="Tahoma" w:hint="eastAsia"/>
          <w:color w:val="333333"/>
          <w:szCs w:val="21"/>
        </w:rPr>
        <w:t>拉高</w:t>
      </w:r>
      <w:r>
        <w:rPr>
          <w:rFonts w:hAnsi="宋体" w:hint="eastAsia"/>
          <w:szCs w:val="21"/>
        </w:rPr>
        <w:t>。</w:t>
      </w:r>
    </w:p>
    <w:p w:rsidR="001625AE" w:rsidRDefault="005F7794">
      <w:pPr>
        <w:pStyle w:val="a8"/>
        <w:keepNext/>
      </w:pPr>
      <w:r>
        <w:t xml:space="preserve">Table </w:t>
      </w:r>
      <w:r>
        <w:fldChar w:fldCharType="begin"/>
      </w:r>
      <w:r>
        <w:instrText xml:space="preserve"> SEQ Table \* ARABIC </w:instrText>
      </w:r>
      <w:r>
        <w:fldChar w:fldCharType="separate"/>
      </w:r>
      <w:r>
        <w:t>19</w:t>
      </w:r>
      <w:r>
        <w:fldChar w:fldCharType="end"/>
      </w:r>
      <w:r>
        <w:t xml:space="preserve"> </w:t>
      </w:r>
      <w:proofErr w:type="spellStart"/>
      <w:r>
        <w:t>WatchDog</w:t>
      </w:r>
      <w:proofErr w:type="spellEnd"/>
      <w:r>
        <w:t xml:space="preserve"> Pin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0"/>
        <w:gridCol w:w="804"/>
        <w:gridCol w:w="574"/>
        <w:gridCol w:w="3388"/>
      </w:tblGrid>
      <w:tr w:rsidR="001625AE">
        <w:tc>
          <w:tcPr>
            <w:tcW w:w="3906" w:type="dxa"/>
            <w:shd w:val="clear" w:color="auto" w:fill="E2EFD9"/>
            <w:vAlign w:val="center"/>
          </w:tcPr>
          <w:p w:rsidR="001625AE" w:rsidRDefault="005F7794">
            <w:pPr>
              <w:pStyle w:val="afff6"/>
              <w:ind w:firstLineChars="0" w:firstLine="0"/>
              <w:rPr>
                <w:color w:val="00B0F0"/>
              </w:rPr>
            </w:pPr>
            <w:bookmarkStart w:id="94" w:name="_Toc512890844"/>
            <w:r>
              <w:rPr>
                <w:color w:val="00B0F0"/>
              </w:rPr>
              <w:t>Net Name</w:t>
            </w:r>
          </w:p>
        </w:tc>
        <w:tc>
          <w:tcPr>
            <w:tcW w:w="880" w:type="dxa"/>
            <w:shd w:val="clear" w:color="auto" w:fill="E2EFD9"/>
            <w:vAlign w:val="center"/>
          </w:tcPr>
          <w:p w:rsidR="001625AE" w:rsidRDefault="005F7794">
            <w:pPr>
              <w:pStyle w:val="afff6"/>
              <w:ind w:firstLineChars="0" w:firstLine="0"/>
              <w:rPr>
                <w:color w:val="00B0F0"/>
              </w:rPr>
            </w:pPr>
            <w:r>
              <w:rPr>
                <w:color w:val="00B0F0"/>
              </w:rPr>
              <w:t>Pin</w:t>
            </w:r>
          </w:p>
        </w:tc>
        <w:tc>
          <w:tcPr>
            <w:tcW w:w="606" w:type="dxa"/>
            <w:shd w:val="clear" w:color="auto" w:fill="E2EFD9"/>
            <w:vAlign w:val="center"/>
          </w:tcPr>
          <w:p w:rsidR="001625AE" w:rsidRDefault="005F7794">
            <w:pPr>
              <w:pStyle w:val="afff6"/>
              <w:ind w:firstLineChars="0" w:firstLine="0"/>
              <w:rPr>
                <w:color w:val="00B0F0"/>
              </w:rPr>
            </w:pPr>
            <w:r>
              <w:rPr>
                <w:color w:val="00B0F0"/>
              </w:rPr>
              <w:t>I/O</w:t>
            </w:r>
          </w:p>
        </w:tc>
        <w:tc>
          <w:tcPr>
            <w:tcW w:w="4214" w:type="dxa"/>
            <w:shd w:val="clear" w:color="auto" w:fill="E2EFD9"/>
            <w:vAlign w:val="center"/>
          </w:tcPr>
          <w:p w:rsidR="001625AE" w:rsidRDefault="005F7794">
            <w:pPr>
              <w:pStyle w:val="afff6"/>
              <w:ind w:firstLineChars="0" w:firstLine="0"/>
              <w:rPr>
                <w:color w:val="00B0F0"/>
              </w:rPr>
            </w:pPr>
            <w:r>
              <w:rPr>
                <w:color w:val="00B0F0"/>
              </w:rPr>
              <w:t>function</w:t>
            </w:r>
          </w:p>
        </w:tc>
      </w:tr>
      <w:tr w:rsidR="001625AE">
        <w:trPr>
          <w:trHeight w:val="245"/>
        </w:trPr>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BMC_CPLD_WDT_IN_R</w:t>
            </w:r>
          </w:p>
        </w:tc>
        <w:tc>
          <w:tcPr>
            <w:tcW w:w="880" w:type="dxa"/>
            <w:shd w:val="clear" w:color="auto" w:fill="auto"/>
            <w:vAlign w:val="center"/>
          </w:tcPr>
          <w:p w:rsidR="001625AE" w:rsidRDefault="005F7794">
            <w:pPr>
              <w:rPr>
                <w:rFonts w:ascii="微软雅黑" w:eastAsia="微软雅黑" w:hAnsi="微软雅黑"/>
                <w:sz w:val="20"/>
              </w:rPr>
            </w:pPr>
            <w:r>
              <w:rPr>
                <w:rFonts w:ascii="微软雅黑" w:eastAsia="微软雅黑" w:hAnsi="微软雅黑"/>
                <w:sz w:val="20"/>
              </w:rPr>
              <w:t>P16</w:t>
            </w:r>
          </w:p>
        </w:tc>
        <w:tc>
          <w:tcPr>
            <w:tcW w:w="606" w:type="dxa"/>
            <w:shd w:val="clear" w:color="auto" w:fill="auto"/>
            <w:vAlign w:val="center"/>
          </w:tcPr>
          <w:p w:rsidR="001625AE" w:rsidRDefault="005F7794">
            <w:pPr>
              <w:ind w:firstLineChars="100" w:firstLine="200"/>
              <w:rPr>
                <w:rFonts w:ascii="微软雅黑" w:eastAsia="微软雅黑" w:hAnsi="微软雅黑"/>
                <w:sz w:val="20"/>
              </w:rPr>
            </w:pPr>
            <w:r>
              <w:rPr>
                <w:rFonts w:ascii="微软雅黑" w:eastAsia="微软雅黑" w:hAnsi="微软雅黑" w:hint="eastAsia"/>
                <w:sz w:val="20"/>
              </w:rPr>
              <w:t>I</w:t>
            </w:r>
          </w:p>
        </w:tc>
        <w:tc>
          <w:tcPr>
            <w:tcW w:w="4214" w:type="dxa"/>
            <w:shd w:val="clear" w:color="auto" w:fill="auto"/>
            <w:vAlign w:val="center"/>
          </w:tcPr>
          <w:p w:rsidR="001625AE" w:rsidRDefault="005F7794">
            <w:pPr>
              <w:pStyle w:val="afff6"/>
              <w:ind w:firstLineChars="0" w:firstLine="0"/>
              <w:rPr>
                <w:szCs w:val="22"/>
              </w:rPr>
            </w:pPr>
            <w:r>
              <w:rPr>
                <w:szCs w:val="22"/>
              </w:rPr>
              <w:t>BMC watchdog signal</w:t>
            </w:r>
          </w:p>
        </w:tc>
      </w:tr>
      <w:tr w:rsidR="001625AE">
        <w:trPr>
          <w:trHeight w:val="245"/>
        </w:trPr>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BMC_READY_OUT_N_R</w:t>
            </w:r>
          </w:p>
        </w:tc>
        <w:tc>
          <w:tcPr>
            <w:tcW w:w="880" w:type="dxa"/>
            <w:shd w:val="clear" w:color="auto" w:fill="auto"/>
            <w:vAlign w:val="center"/>
          </w:tcPr>
          <w:p w:rsidR="001625AE" w:rsidRDefault="005F7794">
            <w:pPr>
              <w:rPr>
                <w:rFonts w:ascii="微软雅黑" w:eastAsia="微软雅黑" w:hAnsi="微软雅黑"/>
                <w:sz w:val="20"/>
              </w:rPr>
            </w:pPr>
            <w:r>
              <w:rPr>
                <w:rFonts w:ascii="微软雅黑" w:eastAsia="微软雅黑" w:hAnsi="微软雅黑" w:hint="eastAsia"/>
                <w:sz w:val="20"/>
              </w:rPr>
              <w:t>R19</w:t>
            </w:r>
          </w:p>
        </w:tc>
        <w:tc>
          <w:tcPr>
            <w:tcW w:w="606" w:type="dxa"/>
            <w:shd w:val="clear" w:color="auto" w:fill="auto"/>
            <w:vAlign w:val="center"/>
          </w:tcPr>
          <w:p w:rsidR="001625AE" w:rsidRDefault="005F7794">
            <w:pPr>
              <w:ind w:firstLineChars="100" w:firstLine="200"/>
              <w:rPr>
                <w:rFonts w:ascii="微软雅黑" w:eastAsia="微软雅黑" w:hAnsi="微软雅黑"/>
                <w:sz w:val="20"/>
              </w:rPr>
            </w:pPr>
            <w:r>
              <w:rPr>
                <w:rFonts w:ascii="微软雅黑" w:eastAsia="微软雅黑" w:hAnsi="微软雅黑" w:hint="eastAsia"/>
                <w:sz w:val="20"/>
              </w:rPr>
              <w:t>I</w:t>
            </w:r>
          </w:p>
        </w:tc>
        <w:tc>
          <w:tcPr>
            <w:tcW w:w="4214" w:type="dxa"/>
            <w:shd w:val="clear" w:color="auto" w:fill="auto"/>
            <w:vAlign w:val="center"/>
          </w:tcPr>
          <w:p w:rsidR="001625AE" w:rsidRDefault="005F7794">
            <w:pPr>
              <w:pStyle w:val="afff6"/>
              <w:ind w:firstLineChars="0" w:firstLine="0"/>
              <w:rPr>
                <w:szCs w:val="22"/>
              </w:rPr>
            </w:pPr>
            <w:r>
              <w:rPr>
                <w:szCs w:val="22"/>
              </w:rPr>
              <w:t>BMC ready signal</w:t>
            </w:r>
          </w:p>
        </w:tc>
      </w:tr>
    </w:tbl>
    <w:p w:rsidR="001625AE" w:rsidRDefault="001625AE">
      <w:pPr>
        <w:rPr>
          <w:strike/>
        </w:rPr>
      </w:pPr>
    </w:p>
    <w:p w:rsidR="001625AE" w:rsidRDefault="001625AE">
      <w:pPr>
        <w:ind w:firstLineChars="90" w:firstLine="189"/>
      </w:pPr>
    </w:p>
    <w:p w:rsidR="001625AE" w:rsidRDefault="005F7794">
      <w:pPr>
        <w:pStyle w:val="3"/>
        <w:widowControl/>
        <w:numPr>
          <w:ilvl w:val="2"/>
          <w:numId w:val="13"/>
        </w:numPr>
        <w:tabs>
          <w:tab w:val="clear" w:pos="720"/>
        </w:tabs>
        <w:autoSpaceDE w:val="0"/>
        <w:autoSpaceDN w:val="0"/>
        <w:spacing w:after="240"/>
        <w:rPr>
          <w:rFonts w:ascii="Times New Roman"/>
        </w:rPr>
      </w:pPr>
      <w:bookmarkStart w:id="95" w:name="_Toc104046202"/>
      <w:bookmarkStart w:id="96" w:name="_Toc7800"/>
      <w:bookmarkEnd w:id="94"/>
      <w:r>
        <w:rPr>
          <w:rFonts w:ascii="Times New Roman"/>
        </w:rPr>
        <w:t>I2C</w:t>
      </w:r>
      <w:bookmarkEnd w:id="95"/>
      <w:r>
        <w:rPr>
          <w:rFonts w:ascii="Times New Roman" w:hint="eastAsia"/>
        </w:rPr>
        <w:t>模块</w:t>
      </w:r>
      <w:bookmarkEnd w:id="96"/>
    </w:p>
    <w:p w:rsidR="001625AE" w:rsidRDefault="005F7794">
      <w:pPr>
        <w:pStyle w:val="afff6"/>
        <w:ind w:firstLineChars="0"/>
        <w:rPr>
          <w:rStyle w:val="tgt1"/>
          <w:rFonts w:hAnsi="宋体" w:cs="Tahoma"/>
          <w:color w:val="333333"/>
          <w:sz w:val="21"/>
        </w:rPr>
      </w:pPr>
      <w:r>
        <w:rPr>
          <w:rStyle w:val="tgt1"/>
          <w:rFonts w:hAnsi="宋体" w:cs="Tahoma"/>
          <w:color w:val="333333"/>
          <w:sz w:val="21"/>
          <w:szCs w:val="21"/>
        </w:rPr>
        <w:t>CPLD</w:t>
      </w:r>
      <w:r>
        <w:rPr>
          <w:rStyle w:val="tgt1"/>
          <w:rFonts w:hAnsi="宋体" w:cs="Tahoma"/>
          <w:color w:val="333333"/>
          <w:sz w:val="21"/>
          <w:szCs w:val="21"/>
        </w:rPr>
        <w:t>和</w:t>
      </w:r>
      <w:r>
        <w:rPr>
          <w:rStyle w:val="tgt1"/>
          <w:rFonts w:hAnsi="宋体" w:cs="Tahoma"/>
          <w:color w:val="333333"/>
          <w:sz w:val="21"/>
          <w:szCs w:val="21"/>
        </w:rPr>
        <w:t>BMC</w:t>
      </w:r>
      <w:r>
        <w:rPr>
          <w:rStyle w:val="tgt1"/>
          <w:rFonts w:hAnsi="宋体" w:cs="Tahoma"/>
          <w:color w:val="333333"/>
          <w:sz w:val="21"/>
          <w:szCs w:val="21"/>
        </w:rPr>
        <w:t>之间可以通过</w:t>
      </w:r>
      <w:r>
        <w:rPr>
          <w:rStyle w:val="tgt1"/>
          <w:rFonts w:hAnsi="宋体" w:cs="Tahoma"/>
          <w:color w:val="333333"/>
          <w:sz w:val="21"/>
          <w:szCs w:val="21"/>
        </w:rPr>
        <w:t>I2C</w:t>
      </w:r>
      <w:r>
        <w:rPr>
          <w:rStyle w:val="tgt1"/>
          <w:rFonts w:hAnsi="宋体" w:cs="Tahoma"/>
          <w:color w:val="333333"/>
          <w:sz w:val="21"/>
          <w:szCs w:val="21"/>
        </w:rPr>
        <w:t>总线进行通信</w:t>
      </w:r>
      <w:r>
        <w:rPr>
          <w:rStyle w:val="tgt1"/>
          <w:rFonts w:hAnsi="宋体" w:cs="Tahoma" w:hint="eastAsia"/>
          <w:color w:val="333333"/>
          <w:sz w:val="21"/>
          <w:szCs w:val="21"/>
        </w:rPr>
        <w:t>和</w:t>
      </w:r>
      <w:r>
        <w:rPr>
          <w:rStyle w:val="tgt1"/>
          <w:rFonts w:hAnsi="宋体" w:cs="Tahoma"/>
          <w:color w:val="333333"/>
          <w:sz w:val="21"/>
          <w:szCs w:val="21"/>
        </w:rPr>
        <w:t>升级。</w:t>
      </w:r>
      <w:r>
        <w:rPr>
          <w:rStyle w:val="tgt1"/>
          <w:rFonts w:hAnsi="宋体" w:cs="Tahoma"/>
          <w:color w:val="333333"/>
          <w:sz w:val="21"/>
          <w:szCs w:val="21"/>
        </w:rPr>
        <w:t>CPLD</w:t>
      </w:r>
      <w:r>
        <w:rPr>
          <w:rStyle w:val="tgt1"/>
          <w:rFonts w:hAnsi="宋体" w:cs="Tahoma"/>
          <w:color w:val="333333"/>
          <w:sz w:val="21"/>
          <w:szCs w:val="21"/>
        </w:rPr>
        <w:t>的</w:t>
      </w:r>
      <w:r>
        <w:rPr>
          <w:rStyle w:val="tgt1"/>
          <w:rFonts w:hAnsi="宋体" w:cs="Tahoma"/>
          <w:color w:val="333333"/>
          <w:sz w:val="21"/>
          <w:szCs w:val="21"/>
        </w:rPr>
        <w:t>i2c slave</w:t>
      </w:r>
      <w:r>
        <w:rPr>
          <w:rStyle w:val="tgt1"/>
          <w:rFonts w:hAnsi="宋体" w:cs="Tahoma"/>
          <w:color w:val="333333"/>
          <w:sz w:val="21"/>
          <w:szCs w:val="21"/>
        </w:rPr>
        <w:t>地址是</w:t>
      </w:r>
      <w:r>
        <w:rPr>
          <w:rStyle w:val="tgt1"/>
          <w:rFonts w:hAnsi="宋体" w:cs="Tahoma"/>
          <w:color w:val="333333"/>
          <w:sz w:val="21"/>
          <w:szCs w:val="21"/>
        </w:rPr>
        <w:t>7'b001_0000</w:t>
      </w:r>
      <w:r>
        <w:rPr>
          <w:rStyle w:val="tgt1"/>
          <w:rFonts w:hAnsi="宋体" w:cs="Tahoma"/>
          <w:color w:val="333333"/>
          <w:sz w:val="21"/>
          <w:szCs w:val="21"/>
        </w:rPr>
        <w:t>。读写的数据流如下图所示</w:t>
      </w:r>
      <w:r>
        <w:rPr>
          <w:rStyle w:val="tgt1"/>
          <w:rFonts w:hAnsi="宋体" w:cs="Tahoma" w:hint="eastAsia"/>
          <w:color w:val="333333"/>
          <w:sz w:val="21"/>
          <w:szCs w:val="21"/>
        </w:rPr>
        <w:t>。</w:t>
      </w:r>
    </w:p>
    <w:p w:rsidR="001625AE" w:rsidRDefault="005F7794">
      <w:pPr>
        <w:pStyle w:val="afff6"/>
        <w:ind w:firstLineChars="0"/>
        <w:rPr>
          <w:rStyle w:val="tgt1"/>
          <w:rFonts w:hAnsi="宋体" w:cs="Tahoma"/>
          <w:color w:val="333333"/>
          <w:sz w:val="21"/>
        </w:rPr>
      </w:pPr>
      <w:r>
        <w:rPr>
          <w:rStyle w:val="tgt1"/>
          <w:rFonts w:hAnsi="宋体" w:cs="Tahoma"/>
          <w:color w:val="333333"/>
          <w:sz w:val="21"/>
          <w:szCs w:val="21"/>
        </w:rPr>
        <w:t>图</w:t>
      </w:r>
      <w:r>
        <w:rPr>
          <w:rStyle w:val="tgt1"/>
          <w:rFonts w:hAnsi="宋体" w:cs="Tahoma"/>
          <w:color w:val="333333"/>
          <w:sz w:val="21"/>
          <w:szCs w:val="21"/>
        </w:rPr>
        <w:t>33</w:t>
      </w:r>
      <w:r>
        <w:rPr>
          <w:rStyle w:val="tgt1"/>
          <w:rFonts w:hAnsi="宋体" w:cs="Tahoma"/>
          <w:color w:val="333333"/>
          <w:sz w:val="21"/>
          <w:szCs w:val="21"/>
        </w:rPr>
        <w:t>显示了</w:t>
      </w:r>
      <w:r>
        <w:rPr>
          <w:rStyle w:val="tgt1"/>
          <w:rFonts w:hAnsi="宋体" w:cs="Tahoma"/>
          <w:color w:val="333333"/>
          <w:sz w:val="21"/>
          <w:szCs w:val="21"/>
        </w:rPr>
        <w:t>BMC</w:t>
      </w:r>
      <w:r>
        <w:rPr>
          <w:rStyle w:val="tgt1"/>
          <w:rFonts w:hAnsi="宋体" w:cs="Tahoma"/>
          <w:color w:val="333333"/>
          <w:sz w:val="21"/>
          <w:szCs w:val="21"/>
        </w:rPr>
        <w:t>将数据写入</w:t>
      </w:r>
      <w:r>
        <w:rPr>
          <w:rStyle w:val="tgt1"/>
          <w:rFonts w:hAnsi="宋体" w:cs="Tahoma"/>
          <w:color w:val="333333"/>
          <w:sz w:val="21"/>
          <w:szCs w:val="21"/>
        </w:rPr>
        <w:t>CPLD</w:t>
      </w:r>
      <w:r>
        <w:rPr>
          <w:rStyle w:val="tgt1"/>
          <w:rFonts w:hAnsi="宋体" w:cs="Tahoma" w:hint="eastAsia"/>
          <w:color w:val="333333"/>
          <w:sz w:val="21"/>
        </w:rPr>
        <w:t>。</w:t>
      </w:r>
    </w:p>
    <w:p w:rsidR="001625AE" w:rsidRDefault="005F7794">
      <w:pPr>
        <w:pStyle w:val="afff6"/>
        <w:keepNext/>
        <w:ind w:firstLineChars="0" w:firstLine="0"/>
        <w:jc w:val="center"/>
      </w:pPr>
      <w:r>
        <w:object w:dxaOrig="9330" w:dyaOrig="2190">
          <v:shape id="_x0000_i1036" type="#_x0000_t75" style="width:466.5pt;height:109.5pt" o:ole="">
            <v:imagedata r:id="rId61" o:title=""/>
          </v:shape>
          <o:OLEObject Type="Embed" ProgID="Visio.Drawing.15" ShapeID="_x0000_i1036" DrawAspect="Content" ObjectID="_1730199843" r:id="rId62"/>
        </w:object>
      </w:r>
    </w:p>
    <w:p w:rsidR="001625AE" w:rsidRDefault="005F7794">
      <w:pPr>
        <w:pStyle w:val="a8"/>
        <w:jc w:val="center"/>
        <w:rPr>
          <w:rFonts w:ascii="Times New Roman"/>
        </w:rPr>
      </w:pPr>
      <w:r>
        <w:t xml:space="preserve">Figure </w:t>
      </w:r>
      <w:r>
        <w:fldChar w:fldCharType="begin"/>
      </w:r>
      <w:r>
        <w:instrText xml:space="preserve"> SEQ Figure \* ARABIC </w:instrText>
      </w:r>
      <w:r>
        <w:fldChar w:fldCharType="separate"/>
      </w:r>
      <w:r>
        <w:t>33</w:t>
      </w:r>
      <w:r>
        <w:fldChar w:fldCharType="end"/>
      </w:r>
      <w:r>
        <w:t xml:space="preserve">  I2C Data Flow of BMC writes Data</w:t>
      </w:r>
    </w:p>
    <w:p w:rsidR="001625AE" w:rsidRDefault="005F7794">
      <w:pPr>
        <w:ind w:firstLine="420"/>
        <w:rPr>
          <w:rStyle w:val="tgt1"/>
          <w:rFonts w:hAnsi="宋体" w:cs="Tahoma"/>
          <w:color w:val="333333"/>
          <w:szCs w:val="21"/>
        </w:rPr>
      </w:pPr>
      <w:r>
        <w:rPr>
          <w:rStyle w:val="tgt1"/>
          <w:rFonts w:hAnsi="宋体" w:cs="Tahoma"/>
          <w:color w:val="333333"/>
          <w:szCs w:val="21"/>
        </w:rPr>
        <w:t>图</w:t>
      </w:r>
      <w:r>
        <w:rPr>
          <w:rStyle w:val="tgt1"/>
          <w:rFonts w:hAnsi="宋体" w:cs="Tahoma"/>
          <w:color w:val="333333"/>
          <w:szCs w:val="21"/>
        </w:rPr>
        <w:t>34</w:t>
      </w:r>
      <w:r>
        <w:rPr>
          <w:rStyle w:val="tgt1"/>
          <w:rFonts w:hAnsi="宋体" w:cs="Tahoma"/>
          <w:color w:val="333333"/>
          <w:szCs w:val="21"/>
        </w:rPr>
        <w:t>显示了</w:t>
      </w:r>
      <w:r>
        <w:rPr>
          <w:rStyle w:val="tgt1"/>
          <w:rFonts w:hAnsi="宋体" w:cs="Tahoma"/>
          <w:color w:val="333333"/>
          <w:szCs w:val="21"/>
        </w:rPr>
        <w:t>BMC</w:t>
      </w:r>
      <w:r>
        <w:rPr>
          <w:rStyle w:val="tgt1"/>
          <w:rFonts w:hAnsi="宋体" w:cs="Tahoma" w:hint="eastAsia"/>
          <w:color w:val="333333"/>
          <w:szCs w:val="21"/>
        </w:rPr>
        <w:t>从</w:t>
      </w:r>
      <w:r>
        <w:rPr>
          <w:rStyle w:val="tgt1"/>
          <w:rFonts w:hAnsi="宋体" w:cs="Tahoma"/>
          <w:color w:val="333333"/>
          <w:szCs w:val="21"/>
        </w:rPr>
        <w:t>CPLD</w:t>
      </w:r>
      <w:r>
        <w:rPr>
          <w:rStyle w:val="tgt1"/>
          <w:rFonts w:hAnsi="宋体" w:cs="Tahoma" w:hint="eastAsia"/>
          <w:color w:val="333333"/>
          <w:szCs w:val="21"/>
        </w:rPr>
        <w:t>读取</w:t>
      </w:r>
      <w:r>
        <w:rPr>
          <w:rStyle w:val="tgt1"/>
          <w:rFonts w:hAnsi="宋体" w:cs="Tahoma"/>
          <w:color w:val="333333"/>
          <w:szCs w:val="21"/>
        </w:rPr>
        <w:t>数据</w:t>
      </w:r>
      <w:r>
        <w:rPr>
          <w:rStyle w:val="tgt1"/>
          <w:rFonts w:hAnsi="宋体" w:cs="Tahoma" w:hint="eastAsia"/>
          <w:color w:val="333333"/>
          <w:szCs w:val="21"/>
        </w:rPr>
        <w:t>。</w:t>
      </w:r>
    </w:p>
    <w:p w:rsidR="001625AE" w:rsidRDefault="005F7794">
      <w:pPr>
        <w:keepNext/>
        <w:ind w:firstLine="440"/>
        <w:jc w:val="center"/>
      </w:pPr>
      <w:r>
        <w:object w:dxaOrig="9090" w:dyaOrig="1665">
          <v:shape id="_x0000_i1037" type="#_x0000_t75" style="width:454.5pt;height:83.25pt" o:ole="">
            <v:imagedata r:id="rId63" o:title=""/>
          </v:shape>
          <o:OLEObject Type="Embed" ProgID="Visio.Drawing.15" ShapeID="_x0000_i1037" DrawAspect="Content" ObjectID="_1730199844" r:id="rId64"/>
        </w:object>
      </w:r>
    </w:p>
    <w:p w:rsidR="001625AE" w:rsidRDefault="005F7794">
      <w:pPr>
        <w:pStyle w:val="a8"/>
        <w:jc w:val="center"/>
        <w:rPr>
          <w:rFonts w:ascii="Times New Roman"/>
        </w:rPr>
      </w:pPr>
      <w:r>
        <w:t xml:space="preserve">Figure </w:t>
      </w:r>
      <w:r>
        <w:fldChar w:fldCharType="begin"/>
      </w:r>
      <w:r>
        <w:instrText xml:space="preserve"> SEQ Figure \* ARABIC </w:instrText>
      </w:r>
      <w:r>
        <w:fldChar w:fldCharType="separate"/>
      </w:r>
      <w:r>
        <w:t>34</w:t>
      </w:r>
      <w:r>
        <w:fldChar w:fldCharType="end"/>
      </w:r>
      <w:r>
        <w:t xml:space="preserve"> I2C Data Flow of BMC reads Data</w:t>
      </w:r>
    </w:p>
    <w:p w:rsidR="001625AE" w:rsidRDefault="001625AE">
      <w:pPr>
        <w:pStyle w:val="a8"/>
        <w:ind w:firstLine="440"/>
        <w:jc w:val="center"/>
        <w:rPr>
          <w:rFonts w:ascii="Times New Roman" w:hAnsi="Times New Roman"/>
        </w:rPr>
      </w:pPr>
    </w:p>
    <w:p w:rsidR="001625AE" w:rsidRDefault="001625AE">
      <w:pPr>
        <w:pStyle w:val="a8"/>
        <w:keepNext/>
        <w:rPr>
          <w:rFonts w:ascii="Times New Roman" w:hAnsi="Times New Roman"/>
        </w:rPr>
      </w:pPr>
    </w:p>
    <w:p w:rsidR="001625AE" w:rsidRDefault="005F7794">
      <w:pPr>
        <w:pStyle w:val="a8"/>
        <w:keepNext/>
      </w:pPr>
      <w:r>
        <w:t xml:space="preserve">Table </w:t>
      </w:r>
      <w:r>
        <w:fldChar w:fldCharType="begin"/>
      </w:r>
      <w:r>
        <w:instrText xml:space="preserve"> SEQ Table \* ARABIC </w:instrText>
      </w:r>
      <w:r>
        <w:fldChar w:fldCharType="separate"/>
      </w:r>
      <w:r>
        <w:t>20</w:t>
      </w:r>
      <w:r>
        <w:fldChar w:fldCharType="end"/>
      </w:r>
      <w:r>
        <w:t xml:space="preserve">  BMC </w:t>
      </w:r>
      <w:proofErr w:type="gramStart"/>
      <w:r>
        <w:t>I2C  Pin</w:t>
      </w:r>
      <w:proofErr w:type="gramEnd"/>
      <w:r>
        <w:t xml:space="preserve">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9"/>
        <w:gridCol w:w="797"/>
        <w:gridCol w:w="574"/>
        <w:gridCol w:w="3346"/>
      </w:tblGrid>
      <w:tr w:rsidR="001625AE">
        <w:tc>
          <w:tcPr>
            <w:tcW w:w="3906" w:type="dxa"/>
            <w:shd w:val="clear" w:color="auto" w:fill="E2EFD9"/>
            <w:vAlign w:val="center"/>
          </w:tcPr>
          <w:p w:rsidR="001625AE" w:rsidRDefault="005F7794">
            <w:pPr>
              <w:pStyle w:val="afff6"/>
              <w:ind w:firstLineChars="0" w:firstLine="0"/>
              <w:rPr>
                <w:color w:val="00B0F0"/>
              </w:rPr>
            </w:pPr>
            <w:r>
              <w:rPr>
                <w:color w:val="00B0F0"/>
              </w:rPr>
              <w:t>Net Name</w:t>
            </w:r>
          </w:p>
        </w:tc>
        <w:tc>
          <w:tcPr>
            <w:tcW w:w="880" w:type="dxa"/>
            <w:shd w:val="clear" w:color="auto" w:fill="E2EFD9"/>
            <w:vAlign w:val="center"/>
          </w:tcPr>
          <w:p w:rsidR="001625AE" w:rsidRDefault="005F7794">
            <w:pPr>
              <w:pStyle w:val="afff6"/>
              <w:ind w:firstLineChars="0" w:firstLine="0"/>
              <w:rPr>
                <w:color w:val="00B0F0"/>
              </w:rPr>
            </w:pPr>
            <w:r>
              <w:rPr>
                <w:color w:val="00B0F0"/>
              </w:rPr>
              <w:t>Pin</w:t>
            </w:r>
          </w:p>
        </w:tc>
        <w:tc>
          <w:tcPr>
            <w:tcW w:w="606" w:type="dxa"/>
            <w:shd w:val="clear" w:color="auto" w:fill="E2EFD9"/>
            <w:vAlign w:val="center"/>
          </w:tcPr>
          <w:p w:rsidR="001625AE" w:rsidRDefault="005F7794">
            <w:pPr>
              <w:pStyle w:val="afff6"/>
              <w:ind w:firstLineChars="0" w:firstLine="0"/>
              <w:rPr>
                <w:color w:val="00B0F0"/>
              </w:rPr>
            </w:pPr>
            <w:r>
              <w:rPr>
                <w:color w:val="00B0F0"/>
              </w:rPr>
              <w:t>I/O</w:t>
            </w:r>
          </w:p>
        </w:tc>
        <w:tc>
          <w:tcPr>
            <w:tcW w:w="4214" w:type="dxa"/>
            <w:shd w:val="clear" w:color="auto" w:fill="E2EFD9"/>
            <w:vAlign w:val="center"/>
          </w:tcPr>
          <w:p w:rsidR="001625AE" w:rsidRDefault="005F7794">
            <w:pPr>
              <w:pStyle w:val="afff6"/>
              <w:ind w:firstLineChars="0" w:firstLine="0"/>
              <w:rPr>
                <w:color w:val="00B0F0"/>
              </w:rPr>
            </w:pPr>
            <w:r>
              <w:rPr>
                <w:color w:val="00B0F0"/>
              </w:rPr>
              <w:t>function</w:t>
            </w:r>
          </w:p>
        </w:tc>
      </w:tr>
      <w:tr w:rsidR="001625AE">
        <w:trPr>
          <w:trHeight w:val="245"/>
        </w:trPr>
        <w:tc>
          <w:tcPr>
            <w:tcW w:w="3906" w:type="dxa"/>
            <w:shd w:val="clear" w:color="auto" w:fill="auto"/>
            <w:vAlign w:val="center"/>
          </w:tcPr>
          <w:p w:rsidR="001625AE" w:rsidRDefault="005F7794">
            <w:pPr>
              <w:spacing w:line="240" w:lineRule="auto"/>
              <w:rPr>
                <w:rFonts w:ascii="Times New Roman" w:eastAsia="微软雅黑"/>
                <w:sz w:val="20"/>
              </w:rPr>
            </w:pPr>
            <w:r>
              <w:rPr>
                <w:rFonts w:ascii="Times New Roman" w:eastAsia="微软雅黑"/>
                <w:sz w:val="20"/>
              </w:rPr>
              <w:t>I2C_WR_LVC3_CPLD_SCL</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A11</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sz w:val="20"/>
              </w:rPr>
              <w:t>I</w:t>
            </w:r>
          </w:p>
        </w:tc>
        <w:tc>
          <w:tcPr>
            <w:tcW w:w="4214" w:type="dxa"/>
            <w:vMerge w:val="restart"/>
            <w:shd w:val="clear" w:color="auto" w:fill="auto"/>
            <w:vAlign w:val="center"/>
          </w:tcPr>
          <w:p w:rsidR="001625AE" w:rsidRDefault="005F7794">
            <w:pPr>
              <w:pStyle w:val="afff6"/>
              <w:ind w:firstLineChars="0" w:firstLine="0"/>
              <w:rPr>
                <w:szCs w:val="22"/>
              </w:rPr>
            </w:pPr>
            <w:r>
              <w:rPr>
                <w:szCs w:val="22"/>
              </w:rPr>
              <w:t xml:space="preserve">BMC I2C </w:t>
            </w:r>
          </w:p>
        </w:tc>
      </w:tr>
      <w:tr w:rsidR="001625AE">
        <w:tc>
          <w:tcPr>
            <w:tcW w:w="3906" w:type="dxa"/>
            <w:shd w:val="clear" w:color="auto" w:fill="auto"/>
            <w:vAlign w:val="center"/>
          </w:tcPr>
          <w:p w:rsidR="001625AE" w:rsidRDefault="005F7794">
            <w:pPr>
              <w:rPr>
                <w:rFonts w:ascii="Times New Roman" w:eastAsia="微软雅黑"/>
                <w:sz w:val="20"/>
              </w:rPr>
            </w:pPr>
            <w:r>
              <w:rPr>
                <w:rFonts w:ascii="Times New Roman" w:eastAsia="微软雅黑"/>
                <w:sz w:val="20"/>
              </w:rPr>
              <w:t>I2C_WR_LVC3_CPLD_SDA</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A12</w:t>
            </w:r>
          </w:p>
        </w:tc>
        <w:tc>
          <w:tcPr>
            <w:tcW w:w="606" w:type="dxa"/>
            <w:shd w:val="clear" w:color="auto" w:fill="auto"/>
            <w:vAlign w:val="center"/>
          </w:tcPr>
          <w:p w:rsidR="001625AE" w:rsidRDefault="005F7794">
            <w:pPr>
              <w:rPr>
                <w:rFonts w:ascii="Times New Roman" w:eastAsia="微软雅黑"/>
                <w:sz w:val="20"/>
              </w:rPr>
            </w:pPr>
            <w:r>
              <w:rPr>
                <w:rFonts w:ascii="Times New Roman" w:eastAsia="微软雅黑"/>
                <w:sz w:val="20"/>
              </w:rPr>
              <w:t>IO</w:t>
            </w:r>
          </w:p>
        </w:tc>
        <w:tc>
          <w:tcPr>
            <w:tcW w:w="4214" w:type="dxa"/>
            <w:vMerge/>
            <w:shd w:val="clear" w:color="auto" w:fill="auto"/>
            <w:vAlign w:val="center"/>
          </w:tcPr>
          <w:p w:rsidR="001625AE" w:rsidRDefault="001625AE">
            <w:pPr>
              <w:pStyle w:val="afff6"/>
              <w:ind w:firstLineChars="0" w:firstLine="0"/>
              <w:rPr>
                <w:szCs w:val="22"/>
              </w:rPr>
            </w:pPr>
          </w:p>
        </w:tc>
      </w:tr>
      <w:tr w:rsidR="001625AE">
        <w:tc>
          <w:tcPr>
            <w:tcW w:w="3906" w:type="dxa"/>
            <w:shd w:val="clear" w:color="auto" w:fill="auto"/>
            <w:vAlign w:val="center"/>
          </w:tcPr>
          <w:p w:rsidR="001625AE" w:rsidRDefault="005F7794">
            <w:pPr>
              <w:spacing w:line="240" w:lineRule="auto"/>
              <w:rPr>
                <w:rFonts w:ascii="Times New Roman" w:eastAsia="微软雅黑"/>
                <w:sz w:val="20"/>
              </w:rPr>
            </w:pPr>
            <w:r>
              <w:rPr>
                <w:rFonts w:ascii="Times New Roman" w:eastAsia="微软雅黑"/>
                <w:sz w:val="20"/>
              </w:rPr>
              <w:t>BMC_CPLD_I2C_RST_R_N</w:t>
            </w:r>
          </w:p>
        </w:tc>
        <w:tc>
          <w:tcPr>
            <w:tcW w:w="880" w:type="dxa"/>
            <w:shd w:val="clear" w:color="auto" w:fill="auto"/>
            <w:vAlign w:val="center"/>
          </w:tcPr>
          <w:p w:rsidR="001625AE" w:rsidRDefault="005F7794">
            <w:pPr>
              <w:rPr>
                <w:rFonts w:ascii="Times New Roman" w:eastAsia="微软雅黑"/>
                <w:sz w:val="20"/>
              </w:rPr>
            </w:pPr>
            <w:r>
              <w:rPr>
                <w:rFonts w:ascii="Times New Roman" w:eastAsia="微软雅黑"/>
                <w:sz w:val="20"/>
              </w:rPr>
              <w:t>P17</w:t>
            </w:r>
          </w:p>
        </w:tc>
        <w:tc>
          <w:tcPr>
            <w:tcW w:w="606" w:type="dxa"/>
            <w:shd w:val="clear" w:color="auto" w:fill="auto"/>
            <w:vAlign w:val="center"/>
          </w:tcPr>
          <w:p w:rsidR="001625AE" w:rsidRDefault="005F7794">
            <w:pPr>
              <w:ind w:firstLineChars="100" w:firstLine="200"/>
              <w:rPr>
                <w:rFonts w:ascii="Times New Roman" w:eastAsia="微软雅黑"/>
                <w:sz w:val="20"/>
              </w:rPr>
            </w:pPr>
            <w:r>
              <w:rPr>
                <w:rFonts w:ascii="Times New Roman" w:eastAsia="微软雅黑"/>
                <w:sz w:val="20"/>
              </w:rPr>
              <w:t>I</w:t>
            </w:r>
          </w:p>
        </w:tc>
        <w:tc>
          <w:tcPr>
            <w:tcW w:w="4214" w:type="dxa"/>
            <w:shd w:val="clear" w:color="auto" w:fill="auto"/>
            <w:vAlign w:val="center"/>
          </w:tcPr>
          <w:p w:rsidR="001625AE" w:rsidRDefault="005F7794">
            <w:pPr>
              <w:pStyle w:val="afff6"/>
              <w:ind w:firstLineChars="0" w:firstLine="0"/>
              <w:rPr>
                <w:szCs w:val="22"/>
              </w:rPr>
            </w:pPr>
            <w:r>
              <w:rPr>
                <w:szCs w:val="22"/>
              </w:rPr>
              <w:t xml:space="preserve">BMC reset CPLD I2C </w:t>
            </w:r>
            <w:r>
              <w:rPr>
                <w:szCs w:val="22"/>
              </w:rPr>
              <w:t>slave</w:t>
            </w:r>
          </w:p>
        </w:tc>
      </w:tr>
    </w:tbl>
    <w:p w:rsidR="001625AE" w:rsidRDefault="001625AE">
      <w:pPr>
        <w:ind w:firstLine="440"/>
        <w:rPr>
          <w:rFonts w:ascii="Times New Roman"/>
          <w:szCs w:val="21"/>
        </w:rPr>
      </w:pPr>
    </w:p>
    <w:p w:rsidR="001625AE" w:rsidRDefault="005F7794">
      <w:pPr>
        <w:pStyle w:val="3"/>
        <w:widowControl/>
        <w:numPr>
          <w:ilvl w:val="2"/>
          <w:numId w:val="13"/>
        </w:numPr>
        <w:tabs>
          <w:tab w:val="clear" w:pos="720"/>
        </w:tabs>
        <w:autoSpaceDE w:val="0"/>
        <w:autoSpaceDN w:val="0"/>
        <w:spacing w:after="240"/>
        <w:rPr>
          <w:rFonts w:ascii="Times New Roman"/>
        </w:rPr>
      </w:pPr>
      <w:bookmarkStart w:id="97" w:name="_Toc4328"/>
      <w:bookmarkStart w:id="98" w:name="_Toc104046203"/>
      <w:proofErr w:type="spellStart"/>
      <w:r>
        <w:rPr>
          <w:rFonts w:ascii="Times New Roman"/>
        </w:rPr>
        <w:t>Pon_reset</w:t>
      </w:r>
      <w:proofErr w:type="spellEnd"/>
      <w:r>
        <w:rPr>
          <w:rFonts w:ascii="Times New Roman" w:hint="eastAsia"/>
        </w:rPr>
        <w:t>模块</w:t>
      </w:r>
      <w:bookmarkEnd w:id="97"/>
    </w:p>
    <w:p w:rsidR="001625AE" w:rsidRDefault="005F7794">
      <w:pPr>
        <w:ind w:firstLine="420"/>
      </w:pPr>
      <w:proofErr w:type="spellStart"/>
      <w:r>
        <w:rPr>
          <w:rFonts w:hint="eastAsia"/>
        </w:rPr>
        <w:t>pon_reset</w:t>
      </w:r>
      <w:proofErr w:type="spellEnd"/>
      <w:r>
        <w:rPr>
          <w:rFonts w:hint="eastAsia"/>
        </w:rPr>
        <w:t>模块用于处理</w:t>
      </w:r>
      <w:r>
        <w:rPr>
          <w:rFonts w:hint="eastAsia"/>
        </w:rPr>
        <w:t>CPLD</w:t>
      </w:r>
      <w:r>
        <w:rPr>
          <w:rFonts w:hint="eastAsia"/>
        </w:rPr>
        <w:t>上电复位。</w:t>
      </w:r>
    </w:p>
    <w:p w:rsidR="001625AE" w:rsidRDefault="005F7794">
      <w:pPr>
        <w:pStyle w:val="afff6"/>
        <w:numPr>
          <w:ilvl w:val="0"/>
          <w:numId w:val="14"/>
        </w:numPr>
        <w:ind w:firstLineChars="0"/>
      </w:pPr>
      <w:proofErr w:type="spellStart"/>
      <w:r>
        <w:t>pon_reset_n</w:t>
      </w:r>
      <w:proofErr w:type="spellEnd"/>
      <w:r>
        <w:rPr>
          <w:rFonts w:hint="eastAsia"/>
        </w:rPr>
        <w:t>：上电复位；</w:t>
      </w:r>
      <w:r>
        <w:rPr>
          <w:rFonts w:hint="eastAsia"/>
        </w:rPr>
        <w:t>PLL</w:t>
      </w:r>
      <w:r>
        <w:rPr>
          <w:rFonts w:hint="eastAsia"/>
        </w:rPr>
        <w:t>未锁定或失锁、</w:t>
      </w:r>
      <w:r>
        <w:rPr>
          <w:rFonts w:hint="eastAsia"/>
        </w:rPr>
        <w:t>P3V3_STBY</w:t>
      </w:r>
      <w:r>
        <w:rPr>
          <w:rFonts w:hint="eastAsia"/>
        </w:rPr>
        <w:t>异常（</w:t>
      </w:r>
      <w:r>
        <w:rPr>
          <w:rFonts w:hint="eastAsia"/>
        </w:rPr>
        <w:t>PGD_P3V3_STBY</w:t>
      </w:r>
      <w:r>
        <w:rPr>
          <w:rFonts w:hint="eastAsia"/>
        </w:rPr>
        <w:t>）时进行复位，确保</w:t>
      </w:r>
      <w:r>
        <w:rPr>
          <w:rFonts w:hint="eastAsia"/>
        </w:rPr>
        <w:t>CPLD</w:t>
      </w:r>
      <w:r>
        <w:rPr>
          <w:rFonts w:hint="eastAsia"/>
        </w:rPr>
        <w:t>上电之后、工作时钟已正常。</w:t>
      </w:r>
    </w:p>
    <w:p w:rsidR="001625AE" w:rsidRDefault="005F7794">
      <w:pPr>
        <w:pStyle w:val="afff6"/>
        <w:numPr>
          <w:ilvl w:val="0"/>
          <w:numId w:val="14"/>
        </w:numPr>
        <w:ind w:firstLineChars="0"/>
      </w:pPr>
      <w:proofErr w:type="spellStart"/>
      <w:r>
        <w:t>pgd_aux_system</w:t>
      </w:r>
      <w:proofErr w:type="spellEnd"/>
      <w:r>
        <w:rPr>
          <w:rFonts w:hint="eastAsia"/>
        </w:rPr>
        <w:t>：</w:t>
      </w:r>
      <w:r>
        <w:rPr>
          <w:rFonts w:hint="eastAsia"/>
        </w:rPr>
        <w:t>AUX</w:t>
      </w:r>
      <w:r>
        <w:rPr>
          <w:rFonts w:hint="eastAsia"/>
        </w:rPr>
        <w:t>系统正常；表示</w:t>
      </w:r>
      <w:proofErr w:type="spellStart"/>
      <w:r>
        <w:rPr>
          <w:rFonts w:hint="eastAsia"/>
        </w:rPr>
        <w:t>iLO</w:t>
      </w:r>
      <w:proofErr w:type="spellEnd"/>
      <w:r>
        <w:rPr>
          <w:rFonts w:hint="eastAsia"/>
        </w:rPr>
        <w:t xml:space="preserve"> AUX</w:t>
      </w:r>
      <w:r>
        <w:rPr>
          <w:rFonts w:hint="eastAsia"/>
        </w:rPr>
        <w:t>电源（</w:t>
      </w:r>
      <w:r>
        <w:t>PGD_AUX_GMT_1</w:t>
      </w:r>
      <w:r>
        <w:rPr>
          <w:rFonts w:hint="eastAsia"/>
        </w:rPr>
        <w:t>）均处于正常状态。</w:t>
      </w:r>
    </w:p>
    <w:p w:rsidR="001625AE" w:rsidRDefault="005F7794">
      <w:pPr>
        <w:pStyle w:val="afff6"/>
        <w:numPr>
          <w:ilvl w:val="0"/>
          <w:numId w:val="14"/>
        </w:numPr>
        <w:ind w:firstLineChars="0"/>
      </w:pPr>
      <w:proofErr w:type="spellStart"/>
      <w:r>
        <w:t>pon_reset_db_n</w:t>
      </w:r>
      <w:proofErr w:type="spellEnd"/>
      <w:r>
        <w:rPr>
          <w:rFonts w:hint="eastAsia"/>
        </w:rPr>
        <w:t>：引导完成复位；通常与</w:t>
      </w:r>
      <w:r>
        <w:rPr>
          <w:rFonts w:hint="eastAsia"/>
        </w:rPr>
        <w:t>PON</w:t>
      </w:r>
      <w:r>
        <w:rPr>
          <w:rFonts w:hint="eastAsia"/>
        </w:rPr>
        <w:t>复位一致（</w:t>
      </w:r>
      <w:proofErr w:type="spellStart"/>
      <w:r>
        <w:t>done_booting_delayed</w:t>
      </w:r>
      <w:proofErr w:type="spellEnd"/>
      <w:r>
        <w:rPr>
          <w:rFonts w:hint="eastAsia"/>
        </w:rPr>
        <w:t>设置为</w:t>
      </w:r>
      <w:r>
        <w:rPr>
          <w:rFonts w:hint="eastAsia"/>
        </w:rPr>
        <w:lastRenderedPageBreak/>
        <w:t>1</w:t>
      </w:r>
      <w:r>
        <w:rPr>
          <w:rFonts w:hint="eastAsia"/>
        </w:rPr>
        <w:t>）</w:t>
      </w:r>
    </w:p>
    <w:p w:rsidR="001625AE" w:rsidRDefault="001625AE"/>
    <w:p w:rsidR="001625AE" w:rsidRDefault="005F7794">
      <w:pPr>
        <w:pStyle w:val="3"/>
        <w:widowControl/>
        <w:numPr>
          <w:ilvl w:val="2"/>
          <w:numId w:val="13"/>
        </w:numPr>
        <w:tabs>
          <w:tab w:val="clear" w:pos="720"/>
        </w:tabs>
        <w:autoSpaceDE w:val="0"/>
        <w:autoSpaceDN w:val="0"/>
        <w:spacing w:after="240"/>
        <w:rPr>
          <w:rFonts w:ascii="Times New Roman"/>
        </w:rPr>
      </w:pPr>
      <w:bookmarkStart w:id="99" w:name="_Toc11662"/>
      <w:proofErr w:type="spellStart"/>
      <w:r>
        <w:rPr>
          <w:rFonts w:ascii="Times New Roman" w:hAnsi="Times New Roman"/>
        </w:rPr>
        <w:t>PGM_</w:t>
      </w:r>
      <w:r>
        <w:rPr>
          <w:rFonts w:ascii="Times New Roman" w:hAnsi="Times New Roman" w:hint="eastAsia"/>
        </w:rPr>
        <w:t>D</w:t>
      </w:r>
      <w:r>
        <w:rPr>
          <w:rFonts w:ascii="Times New Roman" w:hAnsi="Times New Roman"/>
        </w:rPr>
        <w:t>ebounce</w:t>
      </w:r>
      <w:proofErr w:type="spellEnd"/>
      <w:r>
        <w:rPr>
          <w:rFonts w:ascii="Times New Roman" w:hint="eastAsia"/>
        </w:rPr>
        <w:t>模块</w:t>
      </w:r>
      <w:bookmarkEnd w:id="99"/>
    </w:p>
    <w:p w:rsidR="001625AE" w:rsidRDefault="005F7794">
      <w:pPr>
        <w:ind w:firstLine="420"/>
        <w:rPr>
          <w:rStyle w:val="tgt1"/>
          <w:rFonts w:hAnsi="宋体" w:cs="Tahoma"/>
          <w:szCs w:val="21"/>
        </w:rPr>
      </w:pPr>
      <w:r>
        <w:rPr>
          <w:rStyle w:val="tgt1"/>
          <w:rFonts w:hAnsi="宋体" w:cs="Tahoma"/>
          <w:szCs w:val="21"/>
        </w:rPr>
        <w:t>PGM_DEBOUNCE_N</w:t>
      </w:r>
      <w:r>
        <w:rPr>
          <w:rStyle w:val="tgt1"/>
          <w:rFonts w:hAnsi="宋体" w:cs="Tahoma" w:hint="eastAsia"/>
          <w:szCs w:val="21"/>
        </w:rPr>
        <w:t>、</w:t>
      </w:r>
      <w:r>
        <w:rPr>
          <w:rStyle w:val="tgt1"/>
          <w:rFonts w:hAnsi="宋体" w:cs="Tahoma"/>
          <w:szCs w:val="21"/>
        </w:rPr>
        <w:t>PGM_DEBOUNCE</w:t>
      </w:r>
      <w:r>
        <w:rPr>
          <w:rStyle w:val="tgt1"/>
          <w:rFonts w:hAnsi="宋体" w:cs="Tahoma" w:hint="eastAsia"/>
          <w:szCs w:val="21"/>
        </w:rPr>
        <w:t>、</w:t>
      </w:r>
      <w:r>
        <w:rPr>
          <w:rStyle w:val="tgt1"/>
          <w:rFonts w:hAnsi="宋体" w:cs="Tahoma"/>
          <w:szCs w:val="21"/>
        </w:rPr>
        <w:t>PGM_DEBOUNCE_GPO_N</w:t>
      </w:r>
      <w:r>
        <w:rPr>
          <w:rStyle w:val="tgt1"/>
          <w:rFonts w:hAnsi="宋体" w:cs="Tahoma" w:hint="eastAsia"/>
          <w:szCs w:val="21"/>
        </w:rPr>
        <w:t>是可编程滤波模块。</w:t>
      </w:r>
    </w:p>
    <w:p w:rsidR="001625AE" w:rsidRDefault="005F7794">
      <w:pPr>
        <w:ind w:firstLine="420"/>
        <w:rPr>
          <w:rStyle w:val="tgt1"/>
          <w:rFonts w:hAnsi="宋体" w:cs="Tahoma"/>
          <w:szCs w:val="21"/>
        </w:rPr>
      </w:pPr>
      <w:r>
        <w:rPr>
          <w:rStyle w:val="tgt1"/>
          <w:rFonts w:hAnsi="宋体" w:cs="Tahoma"/>
          <w:szCs w:val="21"/>
        </w:rPr>
        <w:t>PGM_DEBOUNCE_N</w:t>
      </w:r>
      <w:r>
        <w:rPr>
          <w:rStyle w:val="tgt1"/>
          <w:rFonts w:hAnsi="宋体" w:cs="Tahoma" w:hint="eastAsia"/>
          <w:szCs w:val="21"/>
        </w:rPr>
        <w:t>模块：对于相同</w:t>
      </w:r>
      <w:r>
        <w:rPr>
          <w:rStyle w:val="tgt1"/>
          <w:rFonts w:hAnsi="宋体" w:cs="Tahoma" w:hint="eastAsia"/>
          <w:szCs w:val="21"/>
        </w:rPr>
        <w:t>/</w:t>
      </w:r>
      <w:r>
        <w:rPr>
          <w:rStyle w:val="tgt1"/>
          <w:rFonts w:hAnsi="宋体" w:cs="Tahoma" w:hint="eastAsia"/>
          <w:szCs w:val="21"/>
        </w:rPr>
        <w:t>不同时钟域的信号，实现标准的复位</w:t>
      </w:r>
      <w:r>
        <w:rPr>
          <w:rStyle w:val="tgt1"/>
          <w:rFonts w:hAnsi="宋体" w:cs="Tahoma" w:hint="eastAsia"/>
          <w:szCs w:val="21"/>
        </w:rPr>
        <w:t>-</w:t>
      </w:r>
      <w:r>
        <w:rPr>
          <w:rStyle w:val="tgt1"/>
          <w:rFonts w:hAnsi="宋体" w:cs="Tahoma" w:hint="eastAsia"/>
          <w:szCs w:val="21"/>
        </w:rPr>
        <w:t>同步处理；另外亦可对按键、拨码开关、热插拔信号进行滤波，</w:t>
      </w:r>
      <w:r>
        <w:rPr>
          <w:rStyle w:val="tgt1"/>
          <w:rFonts w:hAnsi="宋体" w:cs="Tahoma"/>
          <w:szCs w:val="21"/>
        </w:rPr>
        <w:t>复位</w:t>
      </w:r>
      <w:r>
        <w:rPr>
          <w:rStyle w:val="tgt1"/>
          <w:rFonts w:hAnsi="宋体" w:cs="Tahoma" w:hint="eastAsia"/>
          <w:szCs w:val="21"/>
        </w:rPr>
        <w:t>时</w:t>
      </w:r>
      <w:proofErr w:type="gramStart"/>
      <w:r>
        <w:rPr>
          <w:rStyle w:val="tgt1"/>
          <w:rFonts w:hAnsi="宋体" w:cs="Tahoma"/>
          <w:szCs w:val="21"/>
        </w:rPr>
        <w:t>输出低</w:t>
      </w:r>
      <w:proofErr w:type="gramEnd"/>
      <w:r>
        <w:rPr>
          <w:rStyle w:val="tgt1"/>
          <w:rFonts w:hAnsi="宋体" w:cs="Tahoma"/>
          <w:szCs w:val="21"/>
        </w:rPr>
        <w:t>电平</w:t>
      </w:r>
      <w:r>
        <w:rPr>
          <w:rStyle w:val="tgt1"/>
          <w:rFonts w:hAnsi="宋体" w:cs="Tahoma" w:hint="eastAsia"/>
          <w:szCs w:val="21"/>
        </w:rPr>
        <w:t>1</w:t>
      </w:r>
      <w:proofErr w:type="gramStart"/>
      <w:r>
        <w:rPr>
          <w:rStyle w:val="tgt1"/>
          <w:rFonts w:hAnsi="宋体" w:cs="Tahoma"/>
          <w:szCs w:val="21"/>
        </w:rPr>
        <w:t>’</w:t>
      </w:r>
      <w:proofErr w:type="gramEnd"/>
      <w:r>
        <w:rPr>
          <w:rStyle w:val="tgt1"/>
          <w:rFonts w:hAnsi="宋体" w:cs="Tahoma"/>
          <w:szCs w:val="21"/>
        </w:rPr>
        <w:t>b0</w:t>
      </w:r>
      <w:r>
        <w:rPr>
          <w:rStyle w:val="tgt1"/>
          <w:rFonts w:hAnsi="宋体" w:cs="Tahoma" w:hint="eastAsia"/>
          <w:szCs w:val="21"/>
        </w:rPr>
        <w:t>，因此高</w:t>
      </w:r>
      <w:r>
        <w:rPr>
          <w:rStyle w:val="tgt1"/>
          <w:rFonts w:hAnsi="宋体" w:cs="Tahoma"/>
          <w:szCs w:val="21"/>
        </w:rPr>
        <w:t>电平有效的信号使用</w:t>
      </w:r>
      <w:r>
        <w:rPr>
          <w:rStyle w:val="tgt1"/>
          <w:rFonts w:hAnsi="宋体" w:cs="Tahoma"/>
          <w:szCs w:val="21"/>
        </w:rPr>
        <w:t>PGM_DEBOUNCE</w:t>
      </w:r>
      <w:r>
        <w:rPr>
          <w:rStyle w:val="tgt1"/>
          <w:rFonts w:hAnsi="宋体" w:cs="Tahoma" w:hint="eastAsia"/>
          <w:szCs w:val="21"/>
        </w:rPr>
        <w:t>模块。</w:t>
      </w:r>
    </w:p>
    <w:tbl>
      <w:tblPr>
        <w:tblStyle w:val="af7"/>
        <w:tblW w:w="0" w:type="auto"/>
        <w:tblLook w:val="04A0" w:firstRow="1" w:lastRow="0" w:firstColumn="1" w:lastColumn="0" w:noHBand="0" w:noVBand="1"/>
      </w:tblPr>
      <w:tblGrid>
        <w:gridCol w:w="8296"/>
      </w:tblGrid>
      <w:tr w:rsidR="001625AE">
        <w:tc>
          <w:tcPr>
            <w:tcW w:w="8296" w:type="dxa"/>
          </w:tcPr>
          <w:p w:rsidR="001625AE" w:rsidRDefault="005F7794">
            <w:r>
              <w:rPr>
                <w:noProof/>
              </w:rPr>
              <w:drawing>
                <wp:inline distT="0" distB="0" distL="0" distR="0">
                  <wp:extent cx="3928110" cy="156654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3928110" cy="1566545"/>
                          </a:xfrm>
                          <a:prstGeom prst="rect">
                            <a:avLst/>
                          </a:prstGeom>
                          <a:noFill/>
                          <a:ln>
                            <a:noFill/>
                          </a:ln>
                        </pic:spPr>
                      </pic:pic>
                    </a:graphicData>
                  </a:graphic>
                </wp:inline>
              </w:drawing>
            </w:r>
          </w:p>
        </w:tc>
      </w:tr>
    </w:tbl>
    <w:p w:rsidR="001625AE" w:rsidRDefault="005F7794">
      <w:pPr>
        <w:ind w:firstLine="420"/>
        <w:rPr>
          <w:rStyle w:val="tgt1"/>
          <w:rFonts w:hAnsi="宋体" w:cs="Tahoma"/>
          <w:szCs w:val="21"/>
        </w:rPr>
      </w:pPr>
      <w:r>
        <w:rPr>
          <w:rStyle w:val="tgt1"/>
          <w:rFonts w:hAnsi="宋体" w:cs="Tahoma"/>
          <w:szCs w:val="21"/>
        </w:rPr>
        <w:t>PGM_DEBOUNCE</w:t>
      </w:r>
      <w:r>
        <w:rPr>
          <w:rStyle w:val="tgt1"/>
          <w:rFonts w:hAnsi="宋体" w:cs="Tahoma" w:hint="eastAsia"/>
          <w:szCs w:val="21"/>
        </w:rPr>
        <w:t>除了复位时输出电平不同之外，</w:t>
      </w:r>
      <w:r>
        <w:rPr>
          <w:rStyle w:val="tgt1"/>
          <w:rFonts w:hAnsi="宋体" w:cs="Tahoma"/>
          <w:szCs w:val="21"/>
        </w:rPr>
        <w:t>复位</w:t>
      </w:r>
      <w:r>
        <w:rPr>
          <w:rStyle w:val="tgt1"/>
          <w:rFonts w:hAnsi="宋体" w:cs="Tahoma" w:hint="eastAsia"/>
          <w:szCs w:val="21"/>
        </w:rPr>
        <w:t>时</w:t>
      </w:r>
      <w:r>
        <w:rPr>
          <w:rStyle w:val="tgt1"/>
          <w:rFonts w:hAnsi="宋体" w:cs="Tahoma"/>
          <w:szCs w:val="21"/>
        </w:rPr>
        <w:t>输出</w:t>
      </w:r>
      <w:r>
        <w:rPr>
          <w:rStyle w:val="tgt1"/>
          <w:rFonts w:hAnsi="宋体" w:cs="Tahoma" w:hint="eastAsia"/>
          <w:szCs w:val="21"/>
        </w:rPr>
        <w:t>高</w:t>
      </w:r>
      <w:r>
        <w:rPr>
          <w:rStyle w:val="tgt1"/>
          <w:rFonts w:hAnsi="宋体" w:cs="Tahoma"/>
          <w:szCs w:val="21"/>
        </w:rPr>
        <w:t>电平</w:t>
      </w:r>
      <w:r>
        <w:rPr>
          <w:rStyle w:val="tgt1"/>
          <w:rFonts w:hAnsi="宋体" w:cs="Tahoma" w:hint="eastAsia"/>
          <w:szCs w:val="21"/>
        </w:rPr>
        <w:t>1</w:t>
      </w:r>
      <w:proofErr w:type="gramStart"/>
      <w:r>
        <w:rPr>
          <w:rStyle w:val="tgt1"/>
          <w:rFonts w:hAnsi="宋体" w:cs="Tahoma"/>
          <w:szCs w:val="21"/>
        </w:rPr>
        <w:t>’</w:t>
      </w:r>
      <w:proofErr w:type="gramEnd"/>
      <w:r>
        <w:rPr>
          <w:rStyle w:val="tgt1"/>
          <w:rFonts w:hAnsi="宋体" w:cs="Tahoma"/>
          <w:szCs w:val="21"/>
        </w:rPr>
        <w:t>b1</w:t>
      </w:r>
      <w:r>
        <w:rPr>
          <w:rStyle w:val="tgt1"/>
          <w:rFonts w:hAnsi="宋体" w:cs="Tahoma" w:hint="eastAsia"/>
          <w:szCs w:val="21"/>
        </w:rPr>
        <w:t>，因此</w:t>
      </w:r>
      <w:r>
        <w:rPr>
          <w:rStyle w:val="tgt1"/>
          <w:rFonts w:hAnsi="宋体" w:cs="Tahoma"/>
          <w:szCs w:val="21"/>
        </w:rPr>
        <w:t>低电平有效的信号使用</w:t>
      </w:r>
      <w:r>
        <w:rPr>
          <w:rStyle w:val="tgt1"/>
          <w:rFonts w:hAnsi="宋体" w:cs="Tahoma"/>
          <w:szCs w:val="21"/>
        </w:rPr>
        <w:t>PGM_DEBOUNCE_N</w:t>
      </w:r>
      <w:r>
        <w:rPr>
          <w:rStyle w:val="tgt1"/>
          <w:rFonts w:hAnsi="宋体" w:cs="Tahoma" w:hint="eastAsia"/>
          <w:szCs w:val="21"/>
        </w:rPr>
        <w:t>模块</w:t>
      </w:r>
      <w:r>
        <w:rPr>
          <w:rStyle w:val="tgt1"/>
          <w:rFonts w:hAnsi="宋体" w:cs="Tahoma"/>
          <w:szCs w:val="21"/>
        </w:rPr>
        <w:t>，</w:t>
      </w:r>
      <w:r>
        <w:rPr>
          <w:rStyle w:val="tgt1"/>
          <w:rFonts w:hAnsi="宋体" w:cs="Tahoma" w:hint="eastAsia"/>
          <w:szCs w:val="21"/>
        </w:rPr>
        <w:t>其它功能相同。</w:t>
      </w:r>
    </w:p>
    <w:tbl>
      <w:tblPr>
        <w:tblStyle w:val="af7"/>
        <w:tblW w:w="0" w:type="auto"/>
        <w:tblLook w:val="04A0" w:firstRow="1" w:lastRow="0" w:firstColumn="1" w:lastColumn="0" w:noHBand="0" w:noVBand="1"/>
      </w:tblPr>
      <w:tblGrid>
        <w:gridCol w:w="8296"/>
      </w:tblGrid>
      <w:tr w:rsidR="001625AE">
        <w:tc>
          <w:tcPr>
            <w:tcW w:w="8296" w:type="dxa"/>
          </w:tcPr>
          <w:p w:rsidR="001625AE" w:rsidRDefault="005F7794">
            <w:r>
              <w:rPr>
                <w:noProof/>
              </w:rPr>
              <w:drawing>
                <wp:inline distT="0" distB="0" distL="0" distR="0">
                  <wp:extent cx="4293870" cy="295783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4293870" cy="2957830"/>
                          </a:xfrm>
                          <a:prstGeom prst="rect">
                            <a:avLst/>
                          </a:prstGeom>
                          <a:noFill/>
                          <a:ln>
                            <a:noFill/>
                          </a:ln>
                        </pic:spPr>
                      </pic:pic>
                    </a:graphicData>
                  </a:graphic>
                </wp:inline>
              </w:drawing>
            </w:r>
          </w:p>
        </w:tc>
      </w:tr>
    </w:tbl>
    <w:p w:rsidR="001625AE" w:rsidRDefault="005F7794">
      <w:pPr>
        <w:ind w:firstLine="420"/>
        <w:rPr>
          <w:rStyle w:val="tgt1"/>
          <w:rFonts w:hAnsi="宋体" w:cs="Tahoma"/>
          <w:szCs w:val="21"/>
        </w:rPr>
      </w:pPr>
      <w:r>
        <w:rPr>
          <w:rStyle w:val="tgt1"/>
          <w:rFonts w:hAnsi="宋体" w:cs="Tahoma"/>
          <w:szCs w:val="21"/>
        </w:rPr>
        <w:t>PGM_DEBOUNCE_GPO_N</w:t>
      </w:r>
      <w:r>
        <w:rPr>
          <w:rStyle w:val="tgt1"/>
          <w:rFonts w:hAnsi="宋体" w:cs="Tahoma" w:hint="eastAsia"/>
          <w:szCs w:val="21"/>
        </w:rPr>
        <w:t>除了可对滤波时间进行选择之外，其它功能相同。</w:t>
      </w:r>
    </w:p>
    <w:p w:rsidR="001625AE" w:rsidRDefault="005F7794">
      <w:pPr>
        <w:ind w:firstLine="420"/>
        <w:rPr>
          <w:rStyle w:val="tgt1"/>
          <w:rFonts w:hAnsi="宋体" w:cs="Tahoma"/>
          <w:szCs w:val="21"/>
        </w:rPr>
      </w:pPr>
      <w:r>
        <w:rPr>
          <w:rStyle w:val="tgt1"/>
          <w:rFonts w:hAnsi="宋体" w:cs="Tahoma"/>
          <w:szCs w:val="21"/>
        </w:rPr>
        <w:t>PGM_DEBOUNCE_N</w:t>
      </w:r>
      <w:r>
        <w:rPr>
          <w:rStyle w:val="tgt1"/>
          <w:rFonts w:hAnsi="宋体" w:cs="Tahoma" w:hint="eastAsia"/>
          <w:szCs w:val="21"/>
        </w:rPr>
        <w:t>()</w:t>
      </w:r>
      <w:r>
        <w:rPr>
          <w:rStyle w:val="tgt1"/>
          <w:rFonts w:hAnsi="宋体" w:cs="Tahoma" w:hint="eastAsia"/>
          <w:szCs w:val="21"/>
        </w:rPr>
        <w:t>：</w:t>
      </w:r>
    </w:p>
    <w:p w:rsidR="001625AE" w:rsidRDefault="005F7794">
      <w:pPr>
        <w:pStyle w:val="afff6"/>
        <w:numPr>
          <w:ilvl w:val="1"/>
          <w:numId w:val="15"/>
        </w:numPr>
        <w:spacing w:line="360" w:lineRule="auto"/>
        <w:ind w:firstLineChars="0"/>
        <w:rPr>
          <w:rStyle w:val="tgt1"/>
          <w:rFonts w:hAnsi="宋体" w:cs="Tahoma"/>
          <w:sz w:val="21"/>
          <w:szCs w:val="21"/>
        </w:rPr>
      </w:pPr>
      <w:r>
        <w:rPr>
          <w:rStyle w:val="tgt1"/>
          <w:rFonts w:hAnsi="宋体" w:cs="Tahoma" w:hint="eastAsia"/>
          <w:sz w:val="21"/>
          <w:szCs w:val="21"/>
        </w:rPr>
        <w:lastRenderedPageBreak/>
        <w:t>当使能参数</w:t>
      </w:r>
      <w:r>
        <w:rPr>
          <w:rStyle w:val="tgt1"/>
          <w:rFonts w:hAnsi="宋体" w:cs="Tahoma" w:hint="eastAsia"/>
          <w:sz w:val="21"/>
          <w:szCs w:val="21"/>
        </w:rPr>
        <w:t>ENABLE</w:t>
      </w:r>
      <w:r>
        <w:rPr>
          <w:rStyle w:val="tgt1"/>
          <w:rFonts w:hAnsi="宋体" w:cs="Tahoma" w:hint="eastAsia"/>
          <w:sz w:val="21"/>
          <w:szCs w:val="21"/>
        </w:rPr>
        <w:t>无效时，</w:t>
      </w:r>
      <w:proofErr w:type="spellStart"/>
      <w:r>
        <w:rPr>
          <w:rStyle w:val="tgt1"/>
          <w:rFonts w:hAnsi="宋体" w:cs="Tahoma"/>
          <w:sz w:val="21"/>
          <w:szCs w:val="21"/>
        </w:rPr>
        <w:t>dout</w:t>
      </w:r>
      <w:proofErr w:type="spellEnd"/>
      <w:r>
        <w:rPr>
          <w:rStyle w:val="tgt1"/>
          <w:rFonts w:hAnsi="宋体" w:cs="Tahoma" w:hint="eastAsia"/>
          <w:sz w:val="21"/>
          <w:szCs w:val="21"/>
        </w:rPr>
        <w:t>直接输出</w:t>
      </w:r>
      <w:r>
        <w:rPr>
          <w:rStyle w:val="tgt1"/>
          <w:rFonts w:hAnsi="宋体" w:cs="Tahoma" w:hint="eastAsia"/>
          <w:sz w:val="21"/>
          <w:szCs w:val="21"/>
        </w:rPr>
        <w:t>din</w:t>
      </w:r>
      <w:r>
        <w:rPr>
          <w:rStyle w:val="tgt1"/>
          <w:rFonts w:hAnsi="宋体" w:cs="Tahoma" w:hint="eastAsia"/>
          <w:sz w:val="21"/>
          <w:szCs w:val="21"/>
        </w:rPr>
        <w:t>。</w:t>
      </w:r>
    </w:p>
    <w:p w:rsidR="001625AE" w:rsidRDefault="005F7794">
      <w:pPr>
        <w:pStyle w:val="afff6"/>
        <w:numPr>
          <w:ilvl w:val="1"/>
          <w:numId w:val="15"/>
        </w:numPr>
        <w:spacing w:line="360" w:lineRule="auto"/>
        <w:ind w:firstLineChars="0"/>
        <w:rPr>
          <w:rStyle w:val="tgt1"/>
          <w:rFonts w:hAnsi="宋体" w:cs="Tahoma"/>
          <w:sz w:val="21"/>
          <w:szCs w:val="21"/>
        </w:rPr>
      </w:pPr>
      <w:r>
        <w:rPr>
          <w:rStyle w:val="tgt1"/>
          <w:rFonts w:hAnsi="宋体" w:cs="Tahoma" w:hint="eastAsia"/>
          <w:sz w:val="21"/>
          <w:szCs w:val="21"/>
        </w:rPr>
        <w:t>当使能参数</w:t>
      </w:r>
      <w:r>
        <w:rPr>
          <w:rStyle w:val="tgt1"/>
          <w:rFonts w:hAnsi="宋体" w:cs="Tahoma" w:hint="eastAsia"/>
          <w:sz w:val="21"/>
          <w:szCs w:val="21"/>
        </w:rPr>
        <w:t>ENABLE</w:t>
      </w:r>
      <w:r>
        <w:rPr>
          <w:rStyle w:val="tgt1"/>
          <w:rFonts w:hAnsi="宋体" w:cs="Tahoma" w:hint="eastAsia"/>
          <w:sz w:val="21"/>
          <w:szCs w:val="21"/>
        </w:rPr>
        <w:t>无效时，复位有效（低电平）时，输出</w:t>
      </w:r>
      <w:r>
        <w:rPr>
          <w:rStyle w:val="tgt1"/>
          <w:rFonts w:hAnsi="宋体" w:cs="Tahoma" w:hint="eastAsia"/>
          <w:sz w:val="21"/>
          <w:szCs w:val="21"/>
        </w:rPr>
        <w:t>0</w:t>
      </w:r>
      <w:r>
        <w:rPr>
          <w:rStyle w:val="tgt1"/>
          <w:rFonts w:hAnsi="宋体" w:cs="Tahoma" w:hint="eastAsia"/>
          <w:sz w:val="21"/>
          <w:szCs w:val="21"/>
        </w:rPr>
        <w:t>；否则输出滤波后的信号，滤波时间宽度为</w:t>
      </w:r>
      <w:r>
        <w:rPr>
          <w:rStyle w:val="tgt1"/>
          <w:rFonts w:hAnsi="宋体" w:cs="Tahoma" w:hint="eastAsia"/>
          <w:sz w:val="21"/>
          <w:szCs w:val="21"/>
        </w:rPr>
        <w:t>(NDELAY+2)*</w:t>
      </w:r>
      <w:proofErr w:type="spellStart"/>
      <w:r>
        <w:rPr>
          <w:rStyle w:val="tgt1"/>
          <w:rFonts w:hAnsi="宋体" w:cs="Tahoma" w:hint="eastAsia"/>
          <w:sz w:val="21"/>
          <w:szCs w:val="21"/>
        </w:rPr>
        <w:t>timer_tick</w:t>
      </w:r>
      <w:proofErr w:type="spellEnd"/>
      <w:r>
        <w:rPr>
          <w:rStyle w:val="tgt1"/>
          <w:rFonts w:hAnsi="宋体" w:cs="Tahoma" w:hint="eastAsia"/>
          <w:sz w:val="21"/>
          <w:szCs w:val="21"/>
        </w:rPr>
        <w:t>。</w:t>
      </w:r>
    </w:p>
    <w:p w:rsidR="001625AE" w:rsidRDefault="005F7794">
      <w:pPr>
        <w:ind w:firstLine="420"/>
        <w:rPr>
          <w:rStyle w:val="tgt1"/>
          <w:rFonts w:hAnsi="宋体" w:cs="Tahoma"/>
          <w:szCs w:val="21"/>
        </w:rPr>
      </w:pPr>
      <w:r>
        <w:rPr>
          <w:rStyle w:val="tgt1"/>
          <w:rFonts w:hAnsi="宋体" w:cs="Tahoma"/>
          <w:szCs w:val="21"/>
        </w:rPr>
        <w:t>PGM_DEBOUNCE</w:t>
      </w:r>
      <w:r>
        <w:rPr>
          <w:rStyle w:val="tgt1"/>
          <w:rFonts w:hAnsi="宋体" w:cs="Tahoma" w:hint="eastAsia"/>
          <w:szCs w:val="21"/>
        </w:rPr>
        <w:t>()</w:t>
      </w:r>
      <w:r>
        <w:rPr>
          <w:rStyle w:val="tgt1"/>
          <w:rFonts w:hAnsi="宋体" w:cs="Tahoma" w:hint="eastAsia"/>
          <w:szCs w:val="21"/>
        </w:rPr>
        <w:t>：除了复位有效（高电平）时，输出</w:t>
      </w:r>
      <w:r>
        <w:rPr>
          <w:rStyle w:val="tgt1"/>
          <w:rFonts w:hAnsi="宋体" w:cs="Tahoma" w:hint="eastAsia"/>
          <w:szCs w:val="21"/>
        </w:rPr>
        <w:t>1</w:t>
      </w:r>
      <w:r>
        <w:rPr>
          <w:rStyle w:val="tgt1"/>
          <w:rFonts w:hAnsi="宋体" w:cs="Tahoma" w:hint="eastAsia"/>
          <w:szCs w:val="21"/>
        </w:rPr>
        <w:t>之外，其它相同。</w:t>
      </w:r>
    </w:p>
    <w:p w:rsidR="001625AE" w:rsidRDefault="005F7794">
      <w:pPr>
        <w:ind w:firstLine="420"/>
        <w:rPr>
          <w:rStyle w:val="tgt1"/>
          <w:rFonts w:hAnsi="宋体" w:cs="Tahoma"/>
          <w:szCs w:val="21"/>
        </w:rPr>
      </w:pPr>
      <w:r>
        <w:rPr>
          <w:rStyle w:val="tgt1"/>
          <w:rFonts w:hAnsi="宋体" w:cs="Tahoma"/>
          <w:szCs w:val="21"/>
        </w:rPr>
        <w:t>PGM_DEBOUNCE_GPO_N</w:t>
      </w:r>
      <w:r>
        <w:rPr>
          <w:rStyle w:val="tgt1"/>
          <w:rFonts w:hAnsi="宋体" w:cs="Tahoma" w:hint="eastAsia"/>
          <w:szCs w:val="21"/>
        </w:rPr>
        <w:t>()</w:t>
      </w:r>
      <w:r>
        <w:rPr>
          <w:rStyle w:val="tgt1"/>
          <w:rFonts w:hAnsi="宋体" w:cs="Tahoma" w:hint="eastAsia"/>
          <w:szCs w:val="21"/>
        </w:rPr>
        <w:t>：通过</w:t>
      </w:r>
      <w:proofErr w:type="spellStart"/>
      <w:r>
        <w:rPr>
          <w:rStyle w:val="tgt1"/>
          <w:rFonts w:hAnsi="宋体" w:cs="Tahoma"/>
          <w:szCs w:val="21"/>
        </w:rPr>
        <w:t>select_delay</w:t>
      </w:r>
      <w:proofErr w:type="spellEnd"/>
      <w:r>
        <w:rPr>
          <w:rStyle w:val="tgt1"/>
          <w:rFonts w:hAnsi="宋体" w:cs="Tahoma" w:hint="eastAsia"/>
          <w:szCs w:val="21"/>
        </w:rPr>
        <w:t>[]</w:t>
      </w:r>
      <w:r>
        <w:rPr>
          <w:rStyle w:val="tgt1"/>
          <w:rFonts w:hAnsi="宋体" w:cs="Tahoma" w:hint="eastAsia"/>
          <w:szCs w:val="21"/>
        </w:rPr>
        <w:t>选择</w:t>
      </w:r>
      <w:r>
        <w:rPr>
          <w:rStyle w:val="tgt1"/>
          <w:rFonts w:hAnsi="宋体" w:cs="Tahoma"/>
          <w:szCs w:val="21"/>
        </w:rPr>
        <w:t>ndelay0</w:t>
      </w:r>
      <w:r>
        <w:rPr>
          <w:rStyle w:val="tgt1"/>
          <w:rFonts w:hAnsi="宋体" w:cs="Tahoma" w:hint="eastAsia"/>
          <w:szCs w:val="21"/>
        </w:rPr>
        <w:t>（默认）、</w:t>
      </w:r>
      <w:r>
        <w:rPr>
          <w:rStyle w:val="tgt1"/>
          <w:rFonts w:hAnsi="宋体" w:cs="Tahoma"/>
          <w:szCs w:val="21"/>
        </w:rPr>
        <w:t>ndelay</w:t>
      </w:r>
      <w:r>
        <w:rPr>
          <w:rStyle w:val="tgt1"/>
          <w:rFonts w:hAnsi="宋体" w:cs="Tahoma" w:hint="eastAsia"/>
          <w:szCs w:val="21"/>
        </w:rPr>
        <w:t>1</w:t>
      </w:r>
      <w:r>
        <w:rPr>
          <w:rStyle w:val="tgt1"/>
          <w:rFonts w:hAnsi="宋体" w:cs="Tahoma" w:hint="eastAsia"/>
          <w:szCs w:val="21"/>
        </w:rPr>
        <w:t>、</w:t>
      </w:r>
      <w:r>
        <w:rPr>
          <w:rStyle w:val="tgt1"/>
          <w:rFonts w:hAnsi="宋体" w:cs="Tahoma"/>
          <w:szCs w:val="21"/>
        </w:rPr>
        <w:t>ndelay</w:t>
      </w:r>
      <w:r>
        <w:rPr>
          <w:rStyle w:val="tgt1"/>
          <w:rFonts w:hAnsi="宋体" w:cs="Tahoma" w:hint="eastAsia"/>
          <w:szCs w:val="21"/>
        </w:rPr>
        <w:t>2</w:t>
      </w:r>
      <w:r>
        <w:rPr>
          <w:rStyle w:val="tgt1"/>
          <w:rFonts w:hAnsi="宋体" w:cs="Tahoma" w:hint="eastAsia"/>
          <w:szCs w:val="21"/>
        </w:rPr>
        <w:t>、</w:t>
      </w:r>
      <w:r>
        <w:rPr>
          <w:rStyle w:val="tgt1"/>
          <w:rFonts w:hAnsi="宋体" w:cs="Tahoma"/>
          <w:szCs w:val="21"/>
        </w:rPr>
        <w:t>ndelay</w:t>
      </w:r>
      <w:r>
        <w:rPr>
          <w:rStyle w:val="tgt1"/>
          <w:rFonts w:hAnsi="宋体" w:cs="Tahoma" w:hint="eastAsia"/>
          <w:szCs w:val="21"/>
        </w:rPr>
        <w:t>3</w:t>
      </w:r>
      <w:r>
        <w:rPr>
          <w:rStyle w:val="tgt1"/>
          <w:rFonts w:hAnsi="宋体" w:cs="Tahoma" w:hint="eastAsia"/>
          <w:szCs w:val="21"/>
        </w:rPr>
        <w:t>之一作为滤波延迟时间。其它相同。</w:t>
      </w:r>
    </w:p>
    <w:tbl>
      <w:tblPr>
        <w:tblStyle w:val="af7"/>
        <w:tblW w:w="0" w:type="auto"/>
        <w:tblLook w:val="04A0" w:firstRow="1" w:lastRow="0" w:firstColumn="1" w:lastColumn="0" w:noHBand="0" w:noVBand="1"/>
      </w:tblPr>
      <w:tblGrid>
        <w:gridCol w:w="8296"/>
      </w:tblGrid>
      <w:tr w:rsidR="001625AE">
        <w:tc>
          <w:tcPr>
            <w:tcW w:w="8296" w:type="dxa"/>
          </w:tcPr>
          <w:p w:rsidR="001625AE" w:rsidRDefault="005F7794">
            <w:r>
              <w:rPr>
                <w:noProof/>
              </w:rPr>
              <w:drawing>
                <wp:inline distT="0" distB="0" distL="0" distR="0">
                  <wp:extent cx="4739005" cy="3275965"/>
                  <wp:effectExtent l="0" t="0" r="4445"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4739005" cy="3275965"/>
                          </a:xfrm>
                          <a:prstGeom prst="rect">
                            <a:avLst/>
                          </a:prstGeom>
                          <a:noFill/>
                          <a:ln>
                            <a:noFill/>
                          </a:ln>
                        </pic:spPr>
                      </pic:pic>
                    </a:graphicData>
                  </a:graphic>
                </wp:inline>
              </w:drawing>
            </w:r>
          </w:p>
        </w:tc>
      </w:tr>
    </w:tbl>
    <w:p w:rsidR="001625AE" w:rsidRDefault="005F7794">
      <w:pPr>
        <w:ind w:firstLine="360"/>
        <w:rPr>
          <w:i/>
          <w:sz w:val="18"/>
          <w:szCs w:val="18"/>
        </w:rPr>
      </w:pPr>
      <w:r>
        <w:rPr>
          <w:rFonts w:hint="eastAsia"/>
          <w:i/>
          <w:sz w:val="18"/>
          <w:szCs w:val="18"/>
        </w:rPr>
        <w:t>Note</w:t>
      </w:r>
      <w:r>
        <w:rPr>
          <w:i/>
          <w:sz w:val="18"/>
          <w:szCs w:val="18"/>
        </w:rPr>
        <w:t>:</w:t>
      </w:r>
      <w:r>
        <w:rPr>
          <w:rFonts w:hint="eastAsia"/>
          <w:i/>
          <w:sz w:val="18"/>
          <w:szCs w:val="18"/>
        </w:rPr>
        <w:t>该模块在</w:t>
      </w:r>
      <w:proofErr w:type="spellStart"/>
      <w:r>
        <w:rPr>
          <w:i/>
          <w:sz w:val="18"/>
          <w:szCs w:val="18"/>
        </w:rPr>
        <w:t>synclib.v</w:t>
      </w:r>
      <w:proofErr w:type="spellEnd"/>
      <w:r>
        <w:rPr>
          <w:rFonts w:hint="eastAsia"/>
          <w:i/>
          <w:sz w:val="18"/>
          <w:szCs w:val="18"/>
        </w:rPr>
        <w:t>，高</w:t>
      </w:r>
      <w:r>
        <w:rPr>
          <w:i/>
          <w:sz w:val="18"/>
          <w:szCs w:val="18"/>
        </w:rPr>
        <w:t>电平有效的信号使用</w:t>
      </w:r>
      <w:r>
        <w:rPr>
          <w:i/>
          <w:sz w:val="18"/>
          <w:szCs w:val="18"/>
        </w:rPr>
        <w:t>PGM_DEBOUNCE</w:t>
      </w:r>
      <w:r>
        <w:rPr>
          <w:rFonts w:hint="eastAsia"/>
          <w:i/>
          <w:sz w:val="18"/>
          <w:szCs w:val="18"/>
        </w:rPr>
        <w:t>模块，低</w:t>
      </w:r>
      <w:r>
        <w:rPr>
          <w:i/>
          <w:sz w:val="18"/>
          <w:szCs w:val="18"/>
        </w:rPr>
        <w:t>电平有效的信号使用</w:t>
      </w:r>
      <w:r>
        <w:rPr>
          <w:i/>
          <w:sz w:val="18"/>
          <w:szCs w:val="18"/>
        </w:rPr>
        <w:t>PGM_DEBOUNCE_N</w:t>
      </w:r>
      <w:r>
        <w:rPr>
          <w:rFonts w:hint="eastAsia"/>
          <w:i/>
          <w:sz w:val="18"/>
          <w:szCs w:val="18"/>
        </w:rPr>
        <w:t>模块</w:t>
      </w:r>
    </w:p>
    <w:p w:rsidR="001625AE" w:rsidRDefault="001625AE">
      <w:pPr>
        <w:ind w:firstLine="440"/>
        <w:rPr>
          <w:lang w:val="en-GB"/>
        </w:rPr>
      </w:pPr>
    </w:p>
    <w:p w:rsidR="001625AE" w:rsidRDefault="005F7794">
      <w:pPr>
        <w:pStyle w:val="3"/>
        <w:widowControl/>
        <w:numPr>
          <w:ilvl w:val="2"/>
          <w:numId w:val="13"/>
        </w:numPr>
        <w:tabs>
          <w:tab w:val="clear" w:pos="720"/>
        </w:tabs>
        <w:autoSpaceDE w:val="0"/>
        <w:autoSpaceDN w:val="0"/>
        <w:spacing w:after="240"/>
        <w:rPr>
          <w:rFonts w:ascii="Times New Roman"/>
        </w:rPr>
      </w:pPr>
      <w:bookmarkStart w:id="100" w:name="_Toc3371"/>
      <w:proofErr w:type="spellStart"/>
      <w:r>
        <w:rPr>
          <w:rFonts w:ascii="Times New Roman" w:hAnsi="Times New Roman"/>
        </w:rPr>
        <w:t>Edge_delay</w:t>
      </w:r>
      <w:proofErr w:type="spellEnd"/>
      <w:r>
        <w:rPr>
          <w:rFonts w:ascii="Times New Roman" w:hint="eastAsia"/>
        </w:rPr>
        <w:t>模块</w:t>
      </w:r>
      <w:bookmarkEnd w:id="100"/>
    </w:p>
    <w:p w:rsidR="001625AE" w:rsidRDefault="005F7794">
      <w:pPr>
        <w:ind w:firstLine="420"/>
        <w:rPr>
          <w:rStyle w:val="tgt1"/>
          <w:rFonts w:hAnsi="宋体" w:cs="Tahoma"/>
          <w:szCs w:val="21"/>
        </w:rPr>
      </w:pPr>
      <w:proofErr w:type="spellStart"/>
      <w:r>
        <w:rPr>
          <w:rStyle w:val="tgt1"/>
          <w:rFonts w:hAnsi="宋体" w:cs="Tahoma" w:hint="eastAsia"/>
          <w:szCs w:val="21"/>
        </w:rPr>
        <w:t>edge_delay</w:t>
      </w:r>
      <w:proofErr w:type="spellEnd"/>
      <w:r>
        <w:rPr>
          <w:rStyle w:val="tgt1"/>
          <w:rFonts w:hAnsi="宋体" w:cs="Tahoma" w:hint="eastAsia"/>
          <w:szCs w:val="21"/>
        </w:rPr>
        <w:t>模块对输入信号</w:t>
      </w:r>
      <w:proofErr w:type="spellStart"/>
      <w:r>
        <w:rPr>
          <w:rStyle w:val="tgt1"/>
          <w:rFonts w:hAnsi="宋体" w:cs="Tahoma" w:hint="eastAsia"/>
          <w:szCs w:val="21"/>
        </w:rPr>
        <w:t>signal_in</w:t>
      </w:r>
      <w:proofErr w:type="spellEnd"/>
      <w:r>
        <w:rPr>
          <w:rStyle w:val="tgt1"/>
          <w:rFonts w:hAnsi="宋体" w:cs="Tahoma" w:hint="eastAsia"/>
          <w:szCs w:val="21"/>
        </w:rPr>
        <w:t>上升或下降</w:t>
      </w:r>
      <w:proofErr w:type="gramStart"/>
      <w:r>
        <w:rPr>
          <w:rStyle w:val="tgt1"/>
          <w:rFonts w:hAnsi="宋体" w:cs="Tahoma" w:hint="eastAsia"/>
          <w:szCs w:val="21"/>
        </w:rPr>
        <w:t>沿进行</w:t>
      </w:r>
      <w:proofErr w:type="gramEnd"/>
      <w:r>
        <w:rPr>
          <w:rStyle w:val="tgt1"/>
          <w:rFonts w:hAnsi="宋体" w:cs="Tahoma" w:hint="eastAsia"/>
          <w:szCs w:val="21"/>
        </w:rPr>
        <w:t>延迟，</w:t>
      </w:r>
    </w:p>
    <w:p w:rsidR="001625AE" w:rsidRDefault="005F7794">
      <w:pPr>
        <w:pStyle w:val="afff6"/>
        <w:numPr>
          <w:ilvl w:val="0"/>
          <w:numId w:val="16"/>
        </w:numPr>
        <w:ind w:firstLineChars="0"/>
        <w:rPr>
          <w:rStyle w:val="tgt1"/>
          <w:rFonts w:hAnsi="宋体" w:cs="Tahoma"/>
          <w:sz w:val="21"/>
          <w:szCs w:val="21"/>
        </w:rPr>
      </w:pPr>
      <w:r>
        <w:rPr>
          <w:rStyle w:val="tgt1"/>
          <w:rFonts w:hAnsi="宋体" w:cs="Tahoma" w:hint="eastAsia"/>
          <w:sz w:val="21"/>
          <w:szCs w:val="21"/>
        </w:rPr>
        <w:t>参数</w:t>
      </w:r>
    </w:p>
    <w:p w:rsidR="001625AE" w:rsidRDefault="005F7794">
      <w:pPr>
        <w:ind w:firstLine="420"/>
        <w:rPr>
          <w:rStyle w:val="tgt1"/>
          <w:rFonts w:hAnsi="宋体" w:cs="Tahoma"/>
          <w:szCs w:val="21"/>
        </w:rPr>
      </w:pPr>
      <w:r>
        <w:rPr>
          <w:rStyle w:val="tgt1"/>
          <w:rFonts w:hAnsi="宋体" w:cs="Tahoma"/>
          <w:szCs w:val="21"/>
        </w:rPr>
        <w:t>CNTR_NBITS :</w:t>
      </w:r>
      <w:r>
        <w:rPr>
          <w:rStyle w:val="tgt1"/>
          <w:rFonts w:hAnsi="宋体" w:cs="Tahoma" w:hint="eastAsia"/>
          <w:szCs w:val="21"/>
        </w:rPr>
        <w:t xml:space="preserve"> </w:t>
      </w:r>
      <w:r>
        <w:rPr>
          <w:rStyle w:val="tgt1"/>
          <w:rFonts w:hAnsi="宋体" w:cs="Tahoma" w:hint="eastAsia"/>
          <w:szCs w:val="21"/>
        </w:rPr>
        <w:t>步长</w:t>
      </w:r>
      <w:proofErr w:type="spellStart"/>
      <w:r>
        <w:rPr>
          <w:rStyle w:val="tgt1"/>
          <w:rFonts w:hAnsi="宋体" w:cs="Tahoma"/>
          <w:szCs w:val="21"/>
        </w:rPr>
        <w:t>c</w:t>
      </w:r>
      <w:r>
        <w:rPr>
          <w:rStyle w:val="tgt1"/>
          <w:rFonts w:hAnsi="宋体" w:cs="Tahoma" w:hint="eastAsia"/>
          <w:szCs w:val="21"/>
        </w:rPr>
        <w:t>nt_</w:t>
      </w:r>
      <w:r>
        <w:rPr>
          <w:rStyle w:val="tgt1"/>
          <w:rFonts w:hAnsi="宋体" w:cs="Tahoma"/>
          <w:szCs w:val="21"/>
        </w:rPr>
        <w:t>step</w:t>
      </w:r>
      <w:proofErr w:type="spellEnd"/>
      <w:r>
        <w:rPr>
          <w:rStyle w:val="tgt1"/>
          <w:rFonts w:hAnsi="宋体" w:cs="Tahoma" w:hint="eastAsia"/>
          <w:szCs w:val="21"/>
        </w:rPr>
        <w:t>的位宽</w:t>
      </w:r>
      <w:r>
        <w:rPr>
          <w:rStyle w:val="tgt1"/>
          <w:rFonts w:hAnsi="宋体" w:cs="Tahoma"/>
          <w:szCs w:val="21"/>
        </w:rPr>
        <w:t>；</w:t>
      </w:r>
    </w:p>
    <w:p w:rsidR="001625AE" w:rsidRDefault="005F7794">
      <w:pPr>
        <w:ind w:firstLine="420"/>
        <w:rPr>
          <w:rStyle w:val="tgt1"/>
          <w:rFonts w:hAnsi="宋体" w:cs="Tahoma"/>
          <w:szCs w:val="21"/>
        </w:rPr>
      </w:pPr>
      <w:r>
        <w:rPr>
          <w:rStyle w:val="tgt1"/>
          <w:rFonts w:hAnsi="宋体" w:cs="Tahoma" w:hint="eastAsia"/>
          <w:szCs w:val="21"/>
        </w:rPr>
        <w:t>DELAY_MODE</w:t>
      </w:r>
      <w:r>
        <w:rPr>
          <w:rStyle w:val="tgt1"/>
          <w:rFonts w:hAnsi="宋体" w:cs="Tahoma" w:hint="eastAsia"/>
          <w:szCs w:val="21"/>
        </w:rPr>
        <w:t>：</w:t>
      </w:r>
      <w:r>
        <w:rPr>
          <w:rStyle w:val="tgt1"/>
          <w:rFonts w:hAnsi="宋体" w:cs="Tahoma"/>
          <w:szCs w:val="21"/>
        </w:rPr>
        <w:t>延</w:t>
      </w:r>
      <w:r>
        <w:rPr>
          <w:rStyle w:val="tgt1"/>
          <w:rFonts w:hAnsi="宋体" w:cs="Tahoma" w:hint="eastAsia"/>
          <w:szCs w:val="21"/>
        </w:rPr>
        <w:t>时</w:t>
      </w:r>
      <w:r>
        <w:rPr>
          <w:rStyle w:val="tgt1"/>
          <w:rFonts w:hAnsi="宋体" w:cs="Tahoma"/>
          <w:szCs w:val="21"/>
        </w:rPr>
        <w:t>边沿的类型，</w:t>
      </w:r>
      <w:r>
        <w:rPr>
          <w:rStyle w:val="tgt1"/>
          <w:rFonts w:hAnsi="宋体" w:cs="Tahoma" w:hint="eastAsia"/>
          <w:szCs w:val="21"/>
        </w:rPr>
        <w:t>默认为</w:t>
      </w:r>
      <w:r>
        <w:rPr>
          <w:rStyle w:val="tgt1"/>
          <w:rFonts w:hAnsi="宋体" w:cs="Tahoma" w:hint="eastAsia"/>
          <w:szCs w:val="21"/>
        </w:rPr>
        <w:t>1</w:t>
      </w:r>
      <w:proofErr w:type="gramStart"/>
      <w:r>
        <w:rPr>
          <w:rStyle w:val="tgt1"/>
          <w:rFonts w:hAnsi="宋体" w:cs="Tahoma"/>
          <w:szCs w:val="21"/>
        </w:rPr>
        <w:t>’</w:t>
      </w:r>
      <w:proofErr w:type="gramEnd"/>
      <w:r>
        <w:rPr>
          <w:rStyle w:val="tgt1"/>
          <w:rFonts w:hAnsi="宋体" w:cs="Tahoma"/>
          <w:szCs w:val="21"/>
        </w:rPr>
        <w:t>b0,</w:t>
      </w:r>
      <w:r>
        <w:rPr>
          <w:rStyle w:val="tgt1"/>
          <w:rFonts w:hAnsi="宋体" w:cs="Tahoma" w:hint="eastAsia"/>
          <w:szCs w:val="21"/>
        </w:rPr>
        <w:t>上升沿</w:t>
      </w:r>
      <w:r>
        <w:rPr>
          <w:rStyle w:val="tgt1"/>
          <w:rFonts w:hAnsi="宋体" w:cs="Tahoma" w:hint="eastAsia"/>
          <w:szCs w:val="21"/>
        </w:rPr>
        <w:t>;</w:t>
      </w:r>
    </w:p>
    <w:p w:rsidR="001625AE" w:rsidRDefault="005F7794">
      <w:pPr>
        <w:ind w:firstLine="420"/>
        <w:rPr>
          <w:rStyle w:val="tgt1"/>
          <w:rFonts w:hAnsi="宋体" w:cs="Tahoma"/>
          <w:szCs w:val="21"/>
        </w:rPr>
      </w:pPr>
      <w:r>
        <w:rPr>
          <w:rStyle w:val="tgt1"/>
          <w:rFonts w:hAnsi="宋体" w:cs="Tahoma"/>
          <w:szCs w:val="21"/>
        </w:rPr>
        <w:t>DEF_OUTPUT</w:t>
      </w:r>
      <w:r>
        <w:rPr>
          <w:rStyle w:val="tgt1"/>
          <w:rFonts w:hAnsi="宋体" w:cs="Tahoma" w:hint="eastAsia"/>
          <w:szCs w:val="21"/>
        </w:rPr>
        <w:t>：输出</w:t>
      </w:r>
      <w:r>
        <w:rPr>
          <w:rStyle w:val="tgt1"/>
          <w:rFonts w:hAnsi="宋体" w:cs="Tahoma"/>
          <w:szCs w:val="21"/>
        </w:rPr>
        <w:t>默认</w:t>
      </w:r>
      <w:r>
        <w:rPr>
          <w:rStyle w:val="tgt1"/>
          <w:rFonts w:hAnsi="宋体" w:cs="Tahoma" w:hint="eastAsia"/>
          <w:szCs w:val="21"/>
        </w:rPr>
        <w:t>值，</w:t>
      </w:r>
      <w:r>
        <w:rPr>
          <w:rStyle w:val="tgt1"/>
          <w:rFonts w:hAnsi="宋体" w:cs="Tahoma"/>
          <w:szCs w:val="21"/>
        </w:rPr>
        <w:t>高电平</w:t>
      </w:r>
      <w:r>
        <w:rPr>
          <w:rStyle w:val="tgt1"/>
          <w:rFonts w:hAnsi="宋体" w:cs="Tahoma" w:hint="eastAsia"/>
          <w:szCs w:val="21"/>
        </w:rPr>
        <w:t>有效</w:t>
      </w:r>
      <w:r>
        <w:rPr>
          <w:rStyle w:val="tgt1"/>
          <w:rFonts w:hAnsi="宋体" w:cs="Tahoma"/>
          <w:szCs w:val="21"/>
        </w:rPr>
        <w:t>时，默认值设为</w:t>
      </w:r>
      <w:r>
        <w:rPr>
          <w:rStyle w:val="tgt1"/>
          <w:rFonts w:hAnsi="宋体" w:cs="Tahoma"/>
          <w:szCs w:val="21"/>
        </w:rPr>
        <w:t>1'b1</w:t>
      </w:r>
      <w:r>
        <w:rPr>
          <w:rStyle w:val="tgt1"/>
          <w:rFonts w:hAnsi="宋体" w:cs="Tahoma" w:hint="eastAsia"/>
          <w:szCs w:val="21"/>
        </w:rPr>
        <w:t>，低</w:t>
      </w:r>
      <w:r>
        <w:rPr>
          <w:rStyle w:val="tgt1"/>
          <w:rFonts w:hAnsi="宋体" w:cs="Tahoma"/>
          <w:szCs w:val="21"/>
        </w:rPr>
        <w:t>电平</w:t>
      </w:r>
      <w:r>
        <w:rPr>
          <w:rStyle w:val="tgt1"/>
          <w:rFonts w:hAnsi="宋体" w:cs="Tahoma" w:hint="eastAsia"/>
          <w:szCs w:val="21"/>
        </w:rPr>
        <w:t>有效</w:t>
      </w:r>
      <w:r>
        <w:rPr>
          <w:rStyle w:val="tgt1"/>
          <w:rFonts w:hAnsi="宋体" w:cs="Tahoma"/>
          <w:szCs w:val="21"/>
        </w:rPr>
        <w:t>时，默认值设为</w:t>
      </w:r>
      <w:r>
        <w:rPr>
          <w:rStyle w:val="tgt1"/>
          <w:rFonts w:hAnsi="宋体" w:cs="Tahoma"/>
          <w:szCs w:val="21"/>
        </w:rPr>
        <w:t>1'b0</w:t>
      </w:r>
      <w:r>
        <w:rPr>
          <w:rStyle w:val="tgt1"/>
          <w:rFonts w:hAnsi="宋体" w:cs="Tahoma" w:hint="eastAsia"/>
          <w:szCs w:val="21"/>
        </w:rPr>
        <w:t>；</w:t>
      </w:r>
    </w:p>
    <w:p w:rsidR="001625AE" w:rsidRDefault="005F7794">
      <w:pPr>
        <w:pStyle w:val="afff6"/>
        <w:numPr>
          <w:ilvl w:val="0"/>
          <w:numId w:val="16"/>
        </w:numPr>
        <w:ind w:firstLineChars="0"/>
        <w:rPr>
          <w:rStyle w:val="tgt1"/>
          <w:rFonts w:hAnsi="宋体" w:cs="Tahoma"/>
          <w:sz w:val="21"/>
          <w:szCs w:val="21"/>
        </w:rPr>
      </w:pPr>
      <w:r>
        <w:rPr>
          <w:rStyle w:val="tgt1"/>
          <w:rFonts w:hAnsi="宋体" w:cs="Tahoma" w:hint="eastAsia"/>
          <w:sz w:val="21"/>
          <w:szCs w:val="21"/>
        </w:rPr>
        <w:lastRenderedPageBreak/>
        <w:t>输入</w:t>
      </w:r>
    </w:p>
    <w:p w:rsidR="001625AE" w:rsidRDefault="005F7794">
      <w:pPr>
        <w:ind w:firstLine="420"/>
        <w:rPr>
          <w:rStyle w:val="tgt1"/>
          <w:rFonts w:hAnsi="宋体" w:cs="Tahoma"/>
          <w:szCs w:val="21"/>
        </w:rPr>
      </w:pPr>
      <w:proofErr w:type="spellStart"/>
      <w:r>
        <w:rPr>
          <w:rStyle w:val="tgt1"/>
          <w:rFonts w:hAnsi="宋体" w:cs="Tahoma"/>
          <w:szCs w:val="21"/>
        </w:rPr>
        <w:t>c</w:t>
      </w:r>
      <w:r>
        <w:rPr>
          <w:rStyle w:val="tgt1"/>
          <w:rFonts w:hAnsi="宋体" w:cs="Tahoma" w:hint="eastAsia"/>
          <w:szCs w:val="21"/>
        </w:rPr>
        <w:t>nt_size</w:t>
      </w:r>
      <w:proofErr w:type="spellEnd"/>
      <w:r>
        <w:rPr>
          <w:rStyle w:val="tgt1"/>
          <w:rFonts w:hAnsi="宋体" w:cs="Tahoma"/>
          <w:szCs w:val="21"/>
        </w:rPr>
        <w:t>:</w:t>
      </w:r>
      <w:r>
        <w:rPr>
          <w:rStyle w:val="tgt1"/>
          <w:rFonts w:hAnsi="宋体" w:cs="Tahoma" w:hint="eastAsia"/>
          <w:szCs w:val="21"/>
        </w:rPr>
        <w:t>定义</w:t>
      </w:r>
      <w:r>
        <w:rPr>
          <w:rStyle w:val="tgt1"/>
          <w:rFonts w:hAnsi="宋体" w:cs="Tahoma"/>
          <w:szCs w:val="21"/>
        </w:rPr>
        <w:t>延时时间的</w:t>
      </w:r>
      <w:r>
        <w:rPr>
          <w:rStyle w:val="tgt1"/>
          <w:rFonts w:hAnsi="宋体" w:cs="Tahoma" w:hint="eastAsia"/>
          <w:szCs w:val="21"/>
        </w:rPr>
        <w:t>步长的</w:t>
      </w:r>
      <w:r>
        <w:rPr>
          <w:rStyle w:val="tgt1"/>
          <w:rFonts w:hAnsi="宋体" w:cs="Tahoma"/>
          <w:szCs w:val="21"/>
        </w:rPr>
        <w:t>个数</w:t>
      </w:r>
      <w:r>
        <w:rPr>
          <w:rStyle w:val="tgt1"/>
          <w:rFonts w:hAnsi="宋体" w:cs="Tahoma" w:hint="eastAsia"/>
          <w:szCs w:val="21"/>
        </w:rPr>
        <w:t>，延迟时间为</w:t>
      </w:r>
      <w:proofErr w:type="spellStart"/>
      <w:r>
        <w:rPr>
          <w:rStyle w:val="tgt1"/>
          <w:rFonts w:hAnsi="宋体" w:cs="Tahoma" w:hint="eastAsia"/>
          <w:szCs w:val="21"/>
        </w:rPr>
        <w:t>cnt_size</w:t>
      </w:r>
      <w:proofErr w:type="spellEnd"/>
      <w:r>
        <w:rPr>
          <w:rStyle w:val="tgt1"/>
          <w:rFonts w:hAnsi="宋体" w:cs="Tahoma" w:hint="eastAsia"/>
          <w:szCs w:val="21"/>
        </w:rPr>
        <w:t>*</w:t>
      </w:r>
      <w:proofErr w:type="spellStart"/>
      <w:r>
        <w:rPr>
          <w:rStyle w:val="tgt1"/>
          <w:rFonts w:hAnsi="宋体" w:cs="Tahoma" w:hint="eastAsia"/>
          <w:szCs w:val="21"/>
        </w:rPr>
        <w:t>cnt_step</w:t>
      </w:r>
      <w:proofErr w:type="spellEnd"/>
      <w:r>
        <w:rPr>
          <w:rStyle w:val="tgt1"/>
          <w:rFonts w:hAnsi="宋体" w:cs="Tahoma"/>
          <w:szCs w:val="21"/>
        </w:rPr>
        <w:t>；</w:t>
      </w:r>
    </w:p>
    <w:p w:rsidR="001625AE" w:rsidRDefault="005F7794">
      <w:pPr>
        <w:ind w:firstLine="420"/>
        <w:rPr>
          <w:rStyle w:val="tgt1"/>
          <w:rFonts w:hAnsi="宋体" w:cs="Tahoma"/>
          <w:szCs w:val="21"/>
        </w:rPr>
      </w:pPr>
      <w:proofErr w:type="spellStart"/>
      <w:r>
        <w:rPr>
          <w:rStyle w:val="tgt1"/>
          <w:rFonts w:hAnsi="宋体" w:cs="Tahoma"/>
          <w:szCs w:val="21"/>
        </w:rPr>
        <w:t>c</w:t>
      </w:r>
      <w:r>
        <w:rPr>
          <w:rStyle w:val="tgt1"/>
          <w:rFonts w:hAnsi="宋体" w:cs="Tahoma" w:hint="eastAsia"/>
          <w:szCs w:val="21"/>
        </w:rPr>
        <w:t>nt_</w:t>
      </w:r>
      <w:r>
        <w:rPr>
          <w:rStyle w:val="tgt1"/>
          <w:rFonts w:hAnsi="宋体" w:cs="Tahoma"/>
          <w:szCs w:val="21"/>
        </w:rPr>
        <w:t>step</w:t>
      </w:r>
      <w:proofErr w:type="spellEnd"/>
      <w:r>
        <w:rPr>
          <w:rStyle w:val="tgt1"/>
          <w:rFonts w:hAnsi="宋体" w:cs="Tahoma"/>
          <w:szCs w:val="21"/>
        </w:rPr>
        <w:t>:</w:t>
      </w:r>
      <w:r>
        <w:rPr>
          <w:rStyle w:val="tgt1"/>
          <w:rFonts w:hAnsi="宋体" w:cs="Tahoma" w:hint="eastAsia"/>
          <w:szCs w:val="21"/>
        </w:rPr>
        <w:t>定义</w:t>
      </w:r>
      <w:r>
        <w:rPr>
          <w:rStyle w:val="tgt1"/>
          <w:rFonts w:hAnsi="宋体" w:cs="Tahoma"/>
          <w:szCs w:val="21"/>
        </w:rPr>
        <w:t>延时时间的</w:t>
      </w:r>
      <w:r>
        <w:rPr>
          <w:rStyle w:val="tgt1"/>
          <w:rFonts w:hAnsi="宋体" w:cs="Tahoma" w:hint="eastAsia"/>
          <w:szCs w:val="21"/>
        </w:rPr>
        <w:t>步长</w:t>
      </w:r>
      <w:r>
        <w:rPr>
          <w:rStyle w:val="tgt1"/>
          <w:rFonts w:hAnsi="宋体" w:cs="Tahoma"/>
          <w:szCs w:val="21"/>
        </w:rPr>
        <w:t>；</w:t>
      </w:r>
    </w:p>
    <w:p w:rsidR="001625AE" w:rsidRDefault="005F7794">
      <w:pPr>
        <w:ind w:firstLine="420"/>
        <w:rPr>
          <w:rStyle w:val="tgt1"/>
          <w:rFonts w:hAnsi="宋体" w:cs="Tahoma"/>
          <w:szCs w:val="21"/>
        </w:rPr>
      </w:pPr>
      <w:proofErr w:type="spellStart"/>
      <w:r>
        <w:rPr>
          <w:rStyle w:val="tgt1"/>
          <w:rFonts w:hAnsi="宋体" w:cs="Tahoma" w:hint="eastAsia"/>
          <w:szCs w:val="21"/>
        </w:rPr>
        <w:t>signal_in</w:t>
      </w:r>
      <w:proofErr w:type="spellEnd"/>
      <w:r>
        <w:rPr>
          <w:rStyle w:val="tgt1"/>
          <w:rFonts w:hAnsi="宋体" w:cs="Tahoma" w:hint="eastAsia"/>
          <w:szCs w:val="21"/>
        </w:rPr>
        <w:t>：</w:t>
      </w:r>
      <w:r>
        <w:rPr>
          <w:rStyle w:val="tgt1"/>
          <w:rFonts w:hAnsi="宋体" w:cs="Tahoma"/>
          <w:szCs w:val="21"/>
        </w:rPr>
        <w:t>输入信号</w:t>
      </w:r>
      <w:r>
        <w:rPr>
          <w:rStyle w:val="tgt1"/>
          <w:rFonts w:hAnsi="宋体" w:cs="Tahoma" w:hint="eastAsia"/>
          <w:szCs w:val="21"/>
        </w:rPr>
        <w:t>；</w:t>
      </w:r>
    </w:p>
    <w:p w:rsidR="001625AE" w:rsidRDefault="005F7794">
      <w:pPr>
        <w:pStyle w:val="afff6"/>
        <w:numPr>
          <w:ilvl w:val="0"/>
          <w:numId w:val="16"/>
        </w:numPr>
        <w:ind w:firstLineChars="0"/>
        <w:rPr>
          <w:rStyle w:val="tgt1"/>
          <w:rFonts w:hAnsi="宋体" w:cs="Tahoma"/>
          <w:sz w:val="21"/>
          <w:szCs w:val="21"/>
        </w:rPr>
      </w:pPr>
      <w:r>
        <w:rPr>
          <w:rStyle w:val="tgt1"/>
          <w:rFonts w:hAnsi="宋体" w:cs="Tahoma" w:hint="eastAsia"/>
          <w:sz w:val="21"/>
          <w:szCs w:val="21"/>
        </w:rPr>
        <w:t>输出</w:t>
      </w:r>
    </w:p>
    <w:p w:rsidR="001625AE" w:rsidRDefault="005F7794">
      <w:pPr>
        <w:ind w:firstLine="420"/>
        <w:rPr>
          <w:rStyle w:val="tgt1"/>
          <w:rFonts w:hAnsi="宋体" w:cs="Tahoma"/>
          <w:szCs w:val="21"/>
        </w:rPr>
      </w:pPr>
      <w:proofErr w:type="spellStart"/>
      <w:r>
        <w:rPr>
          <w:rStyle w:val="tgt1"/>
          <w:rFonts w:hAnsi="宋体" w:cs="Tahoma" w:hint="eastAsia"/>
          <w:szCs w:val="21"/>
        </w:rPr>
        <w:t>delay_output</w:t>
      </w:r>
      <w:proofErr w:type="spellEnd"/>
      <w:r>
        <w:rPr>
          <w:rStyle w:val="tgt1"/>
          <w:rFonts w:hAnsi="宋体" w:cs="Tahoma"/>
          <w:szCs w:val="21"/>
        </w:rPr>
        <w:t>:</w:t>
      </w:r>
      <w:r>
        <w:rPr>
          <w:rStyle w:val="tgt1"/>
          <w:rFonts w:hAnsi="宋体" w:cs="Tahoma" w:hint="eastAsia"/>
          <w:szCs w:val="21"/>
        </w:rPr>
        <w:t>输出</w:t>
      </w:r>
      <w:r>
        <w:rPr>
          <w:rStyle w:val="tgt1"/>
          <w:rFonts w:hAnsi="宋体" w:cs="Tahoma"/>
          <w:szCs w:val="21"/>
        </w:rPr>
        <w:t>信号</w:t>
      </w:r>
      <w:r>
        <w:rPr>
          <w:rStyle w:val="tgt1"/>
          <w:rFonts w:hAnsi="宋体" w:cs="Tahoma" w:hint="eastAsia"/>
          <w:szCs w:val="21"/>
        </w:rPr>
        <w:t>，</w:t>
      </w:r>
      <w:proofErr w:type="spellStart"/>
      <w:r>
        <w:rPr>
          <w:rStyle w:val="tgt1"/>
          <w:rFonts w:hAnsi="宋体" w:cs="Tahoma" w:hint="eastAsia"/>
          <w:szCs w:val="21"/>
        </w:rPr>
        <w:t>delay_output</w:t>
      </w:r>
      <w:proofErr w:type="spellEnd"/>
      <w:r>
        <w:rPr>
          <w:rStyle w:val="tgt1"/>
          <w:rFonts w:hAnsi="宋体" w:cs="Tahoma" w:hint="eastAsia"/>
          <w:szCs w:val="21"/>
        </w:rPr>
        <w:t>默认输出电平为</w:t>
      </w:r>
      <w:r>
        <w:rPr>
          <w:rStyle w:val="tgt1"/>
          <w:rFonts w:hAnsi="宋体" w:cs="Tahoma" w:hint="eastAsia"/>
          <w:szCs w:val="21"/>
        </w:rPr>
        <w:t>DEF_OUTPUT</w:t>
      </w:r>
      <w:r>
        <w:rPr>
          <w:rStyle w:val="tgt1"/>
          <w:rFonts w:hAnsi="宋体" w:cs="Tahoma" w:hint="eastAsia"/>
          <w:szCs w:val="21"/>
        </w:rPr>
        <w:t>（默认为</w:t>
      </w:r>
      <w:r>
        <w:rPr>
          <w:rStyle w:val="tgt1"/>
          <w:rFonts w:hAnsi="宋体" w:cs="Tahoma" w:hint="eastAsia"/>
          <w:szCs w:val="21"/>
        </w:rPr>
        <w:t>1</w:t>
      </w:r>
      <w:proofErr w:type="gramStart"/>
      <w:r>
        <w:rPr>
          <w:rStyle w:val="tgt1"/>
          <w:rFonts w:hAnsi="宋体" w:cs="Tahoma" w:hint="eastAsia"/>
          <w:szCs w:val="21"/>
        </w:rPr>
        <w:t>’</w:t>
      </w:r>
      <w:proofErr w:type="gramEnd"/>
      <w:r>
        <w:rPr>
          <w:rStyle w:val="tgt1"/>
          <w:rFonts w:hAnsi="宋体" w:cs="Tahoma" w:hint="eastAsia"/>
          <w:szCs w:val="21"/>
        </w:rPr>
        <w:t>b0</w:t>
      </w:r>
      <w:r>
        <w:rPr>
          <w:rStyle w:val="tgt1"/>
          <w:rFonts w:hAnsi="宋体" w:cs="Tahoma" w:hint="eastAsia"/>
          <w:szCs w:val="21"/>
        </w:rPr>
        <w:t>）</w:t>
      </w:r>
    </w:p>
    <w:p w:rsidR="001625AE" w:rsidRDefault="005F7794">
      <w:pPr>
        <w:ind w:firstLine="360"/>
      </w:pPr>
      <w:r>
        <w:rPr>
          <w:i/>
          <w:sz w:val="18"/>
          <w:szCs w:val="18"/>
        </w:rPr>
        <w:t>Note</w:t>
      </w:r>
      <w:r>
        <w:rPr>
          <w:rFonts w:hint="eastAsia"/>
        </w:rPr>
        <w:t>:</w:t>
      </w:r>
      <w:r>
        <w:t xml:space="preserve"> </w:t>
      </w:r>
    </w:p>
    <w:p w:rsidR="001625AE" w:rsidRDefault="005F7794">
      <w:pPr>
        <w:pStyle w:val="afff6"/>
        <w:numPr>
          <w:ilvl w:val="0"/>
          <w:numId w:val="17"/>
        </w:numPr>
        <w:ind w:firstLineChars="0"/>
        <w:rPr>
          <w:i/>
          <w:sz w:val="18"/>
          <w:szCs w:val="18"/>
        </w:rPr>
      </w:pPr>
      <w:r>
        <w:rPr>
          <w:rFonts w:hint="eastAsia"/>
          <w:i/>
          <w:sz w:val="18"/>
          <w:szCs w:val="18"/>
        </w:rPr>
        <w:t>参数</w:t>
      </w:r>
      <w:r>
        <w:rPr>
          <w:rFonts w:hint="eastAsia"/>
          <w:i/>
          <w:sz w:val="18"/>
          <w:szCs w:val="18"/>
        </w:rPr>
        <w:t>CNT_SIZE</w:t>
      </w:r>
      <w:r>
        <w:rPr>
          <w:rFonts w:hint="eastAsia"/>
          <w:i/>
          <w:sz w:val="18"/>
          <w:szCs w:val="18"/>
        </w:rPr>
        <w:t>取值必需满足</w:t>
      </w:r>
      <w:r>
        <w:rPr>
          <w:rFonts w:hint="eastAsia"/>
          <w:i/>
          <w:sz w:val="18"/>
          <w:szCs w:val="18"/>
        </w:rPr>
        <w:t>2^(CNT_SIZE-1)</w:t>
      </w:r>
      <w:r>
        <w:rPr>
          <w:rFonts w:hint="eastAsia"/>
          <w:i/>
          <w:sz w:val="18"/>
          <w:szCs w:val="18"/>
        </w:rPr>
        <w:t>≤</w:t>
      </w:r>
      <w:proofErr w:type="spellStart"/>
      <w:r>
        <w:rPr>
          <w:rFonts w:hint="eastAsia"/>
          <w:i/>
          <w:sz w:val="18"/>
          <w:szCs w:val="18"/>
        </w:rPr>
        <w:t>cnt_size</w:t>
      </w:r>
      <w:proofErr w:type="spellEnd"/>
      <w:r>
        <w:rPr>
          <w:rFonts w:hint="eastAsia"/>
          <w:i/>
          <w:sz w:val="18"/>
          <w:szCs w:val="18"/>
        </w:rPr>
        <w:t>。</w:t>
      </w:r>
    </w:p>
    <w:p w:rsidR="001625AE" w:rsidRDefault="005F7794">
      <w:pPr>
        <w:pStyle w:val="afff6"/>
        <w:numPr>
          <w:ilvl w:val="0"/>
          <w:numId w:val="17"/>
        </w:numPr>
        <w:ind w:firstLineChars="0"/>
        <w:rPr>
          <w:i/>
          <w:sz w:val="18"/>
          <w:szCs w:val="18"/>
        </w:rPr>
      </w:pPr>
      <w:proofErr w:type="spellStart"/>
      <w:r>
        <w:rPr>
          <w:rFonts w:hint="eastAsia"/>
          <w:i/>
          <w:sz w:val="18"/>
          <w:szCs w:val="18"/>
        </w:rPr>
        <w:t>edge_delay</w:t>
      </w:r>
      <w:proofErr w:type="spellEnd"/>
      <w:r>
        <w:rPr>
          <w:rFonts w:hint="eastAsia"/>
          <w:i/>
          <w:sz w:val="18"/>
          <w:szCs w:val="18"/>
        </w:rPr>
        <w:t>模块只支持单一边沿的延迟；如果参数</w:t>
      </w:r>
      <w:r>
        <w:rPr>
          <w:rFonts w:hint="eastAsia"/>
          <w:i/>
          <w:sz w:val="18"/>
          <w:szCs w:val="18"/>
        </w:rPr>
        <w:t>DELAY_MODE</w:t>
      </w:r>
      <w:r>
        <w:rPr>
          <w:rFonts w:hint="eastAsia"/>
          <w:i/>
          <w:sz w:val="18"/>
          <w:szCs w:val="18"/>
        </w:rPr>
        <w:t>重置为其它值（非</w:t>
      </w:r>
      <w:r>
        <w:rPr>
          <w:rFonts w:hint="eastAsia"/>
          <w:i/>
          <w:sz w:val="18"/>
          <w:szCs w:val="18"/>
        </w:rPr>
        <w:t>0/1</w:t>
      </w:r>
      <w:r>
        <w:rPr>
          <w:rFonts w:hint="eastAsia"/>
          <w:i/>
          <w:sz w:val="18"/>
          <w:szCs w:val="18"/>
        </w:rPr>
        <w:t>），</w:t>
      </w:r>
      <w:proofErr w:type="spellStart"/>
      <w:r>
        <w:rPr>
          <w:rFonts w:hint="eastAsia"/>
          <w:i/>
          <w:sz w:val="18"/>
          <w:szCs w:val="18"/>
        </w:rPr>
        <w:t>delay_output</w:t>
      </w:r>
      <w:proofErr w:type="spellEnd"/>
      <w:r>
        <w:rPr>
          <w:rFonts w:hint="eastAsia"/>
          <w:i/>
          <w:sz w:val="18"/>
          <w:szCs w:val="18"/>
        </w:rPr>
        <w:t>将立即输出输入信号</w:t>
      </w:r>
      <w:proofErr w:type="spellStart"/>
      <w:r>
        <w:rPr>
          <w:rFonts w:hint="eastAsia"/>
          <w:i/>
          <w:sz w:val="18"/>
          <w:szCs w:val="18"/>
        </w:rPr>
        <w:t>signal_in</w:t>
      </w:r>
      <w:proofErr w:type="spellEnd"/>
      <w:r>
        <w:rPr>
          <w:rFonts w:hint="eastAsia"/>
          <w:i/>
          <w:sz w:val="18"/>
          <w:szCs w:val="18"/>
        </w:rPr>
        <w:t>（没有延迟）。</w:t>
      </w:r>
    </w:p>
    <w:p w:rsidR="001625AE" w:rsidRDefault="005F7794">
      <w:pPr>
        <w:pStyle w:val="afff6"/>
        <w:numPr>
          <w:ilvl w:val="0"/>
          <w:numId w:val="17"/>
        </w:numPr>
        <w:ind w:firstLineChars="0"/>
        <w:rPr>
          <w:i/>
          <w:sz w:val="18"/>
          <w:szCs w:val="18"/>
        </w:rPr>
      </w:pPr>
      <w:proofErr w:type="spellStart"/>
      <w:r>
        <w:rPr>
          <w:rFonts w:hint="eastAsia"/>
          <w:i/>
          <w:sz w:val="18"/>
          <w:szCs w:val="18"/>
        </w:rPr>
        <w:t>edge_delay</w:t>
      </w:r>
      <w:proofErr w:type="spellEnd"/>
      <w:r>
        <w:rPr>
          <w:rFonts w:hint="eastAsia"/>
          <w:i/>
          <w:sz w:val="18"/>
          <w:szCs w:val="18"/>
        </w:rPr>
        <w:t>模块只支持单个边沿的延迟，另一个反相的边沿不会同步延迟（没有任何延迟）。</w:t>
      </w:r>
    </w:p>
    <w:p w:rsidR="001625AE" w:rsidRDefault="005F7794">
      <w:pPr>
        <w:ind w:firstLine="360"/>
        <w:rPr>
          <w:i/>
          <w:sz w:val="18"/>
          <w:szCs w:val="18"/>
        </w:rPr>
      </w:pPr>
      <w:r>
        <w:rPr>
          <w:rFonts w:hint="eastAsia"/>
          <w:i/>
          <w:sz w:val="18"/>
          <w:szCs w:val="18"/>
        </w:rPr>
        <w:t>如果</w:t>
      </w:r>
      <w:proofErr w:type="spellStart"/>
      <w:r>
        <w:rPr>
          <w:rFonts w:hint="eastAsia"/>
          <w:i/>
          <w:sz w:val="18"/>
          <w:szCs w:val="18"/>
        </w:rPr>
        <w:t>signal_in</w:t>
      </w:r>
      <w:proofErr w:type="spellEnd"/>
      <w:r>
        <w:rPr>
          <w:rFonts w:hint="eastAsia"/>
          <w:i/>
          <w:sz w:val="18"/>
          <w:szCs w:val="18"/>
        </w:rPr>
        <w:t>脉冲宽度小于延迟时间，延迟功能失效。</w:t>
      </w:r>
    </w:p>
    <w:p w:rsidR="001625AE" w:rsidRDefault="005F7794">
      <w:pPr>
        <w:ind w:firstLine="440"/>
        <w:rPr>
          <w:i/>
          <w:sz w:val="18"/>
          <w:szCs w:val="18"/>
        </w:rPr>
      </w:pPr>
      <w:r>
        <w:rPr>
          <w:noProof/>
        </w:rPr>
        <w:drawing>
          <wp:inline distT="0" distB="0" distL="0" distR="0">
            <wp:extent cx="6186170" cy="2917825"/>
            <wp:effectExtent l="0" t="0" r="508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6186170" cy="2917825"/>
                    </a:xfrm>
                    <a:prstGeom prst="rect">
                      <a:avLst/>
                    </a:prstGeom>
                    <a:noFill/>
                    <a:ln>
                      <a:noFill/>
                    </a:ln>
                  </pic:spPr>
                </pic:pic>
              </a:graphicData>
            </a:graphic>
          </wp:inline>
        </w:drawing>
      </w:r>
    </w:p>
    <w:p w:rsidR="001625AE" w:rsidRDefault="005F7794">
      <w:pPr>
        <w:pStyle w:val="afff6"/>
        <w:numPr>
          <w:ilvl w:val="0"/>
          <w:numId w:val="16"/>
        </w:numPr>
        <w:ind w:firstLineChars="0"/>
        <w:rPr>
          <w:rStyle w:val="tgt1"/>
          <w:rFonts w:hAnsi="宋体" w:cs="Tahoma"/>
          <w:sz w:val="21"/>
          <w:szCs w:val="21"/>
        </w:rPr>
      </w:pPr>
      <w:r>
        <w:rPr>
          <w:rStyle w:val="tgt1"/>
          <w:rFonts w:hAnsi="宋体" w:cs="Tahoma" w:hint="eastAsia"/>
          <w:sz w:val="21"/>
          <w:szCs w:val="21"/>
        </w:rPr>
        <w:t>定义计数器</w:t>
      </w:r>
      <w:proofErr w:type="spellStart"/>
      <w:r>
        <w:rPr>
          <w:rStyle w:val="tgt1"/>
          <w:rFonts w:hAnsi="宋体" w:cs="Tahoma" w:hint="eastAsia"/>
          <w:sz w:val="21"/>
          <w:szCs w:val="21"/>
        </w:rPr>
        <w:t>timer_cnt</w:t>
      </w:r>
      <w:proofErr w:type="spellEnd"/>
      <w:r>
        <w:rPr>
          <w:rStyle w:val="tgt1"/>
          <w:rFonts w:hAnsi="宋体" w:cs="Tahoma" w:hint="eastAsia"/>
          <w:sz w:val="21"/>
          <w:szCs w:val="21"/>
        </w:rPr>
        <w:t>[]</w:t>
      </w:r>
    </w:p>
    <w:p w:rsidR="001625AE" w:rsidRDefault="005F7794">
      <w:pPr>
        <w:pStyle w:val="afff6"/>
        <w:numPr>
          <w:ilvl w:val="0"/>
          <w:numId w:val="18"/>
        </w:numPr>
        <w:ind w:firstLineChars="0"/>
        <w:rPr>
          <w:rStyle w:val="tgt1"/>
          <w:rFonts w:hAnsi="宋体" w:cs="Tahoma"/>
          <w:sz w:val="21"/>
          <w:szCs w:val="21"/>
        </w:rPr>
      </w:pPr>
      <w:r>
        <w:rPr>
          <w:rStyle w:val="tgt1"/>
          <w:rFonts w:hAnsi="宋体" w:cs="Tahoma" w:hint="eastAsia"/>
          <w:sz w:val="21"/>
          <w:szCs w:val="21"/>
        </w:rPr>
        <w:t>初始状态为计数器清</w:t>
      </w:r>
      <w:r>
        <w:rPr>
          <w:rStyle w:val="tgt1"/>
          <w:rFonts w:hAnsi="宋体" w:cs="Tahoma" w:hint="eastAsia"/>
          <w:sz w:val="21"/>
          <w:szCs w:val="21"/>
        </w:rPr>
        <w:t>0</w:t>
      </w:r>
      <w:r>
        <w:rPr>
          <w:rStyle w:val="tgt1"/>
          <w:rFonts w:hAnsi="宋体" w:cs="Tahoma" w:hint="eastAsia"/>
          <w:sz w:val="21"/>
          <w:szCs w:val="21"/>
        </w:rPr>
        <w:t>；</w:t>
      </w:r>
    </w:p>
    <w:p w:rsidR="001625AE" w:rsidRDefault="005F7794">
      <w:pPr>
        <w:pStyle w:val="afff6"/>
        <w:numPr>
          <w:ilvl w:val="0"/>
          <w:numId w:val="18"/>
        </w:numPr>
        <w:ind w:firstLineChars="0"/>
        <w:rPr>
          <w:rStyle w:val="tgt1"/>
          <w:rFonts w:hAnsi="宋体" w:cs="Tahoma"/>
          <w:sz w:val="21"/>
          <w:szCs w:val="21"/>
        </w:rPr>
      </w:pPr>
      <w:r>
        <w:rPr>
          <w:rStyle w:val="tgt1"/>
          <w:rFonts w:hAnsi="宋体" w:cs="Tahoma" w:hint="eastAsia"/>
          <w:sz w:val="21"/>
          <w:szCs w:val="21"/>
        </w:rPr>
        <w:t>如果模式为上升沿（下降沿）延迟：</w:t>
      </w:r>
    </w:p>
    <w:p w:rsidR="001625AE" w:rsidRDefault="005F7794">
      <w:pPr>
        <w:pStyle w:val="afff6"/>
        <w:numPr>
          <w:ilvl w:val="0"/>
          <w:numId w:val="19"/>
        </w:numPr>
        <w:ind w:firstLineChars="0"/>
        <w:rPr>
          <w:rStyle w:val="tgt1"/>
          <w:rFonts w:hAnsi="宋体" w:cs="Tahoma"/>
          <w:sz w:val="21"/>
          <w:szCs w:val="21"/>
        </w:rPr>
      </w:pPr>
      <w:r>
        <w:rPr>
          <w:rStyle w:val="tgt1"/>
          <w:rFonts w:hAnsi="宋体" w:cs="Tahoma" w:hint="eastAsia"/>
          <w:sz w:val="21"/>
          <w:szCs w:val="21"/>
        </w:rPr>
        <w:t>当输入信号</w:t>
      </w:r>
      <w:proofErr w:type="spellStart"/>
      <w:r>
        <w:rPr>
          <w:rStyle w:val="tgt1"/>
          <w:rFonts w:hAnsi="宋体" w:cs="Tahoma" w:hint="eastAsia"/>
          <w:sz w:val="21"/>
          <w:szCs w:val="21"/>
        </w:rPr>
        <w:t>signal_in</w:t>
      </w:r>
      <w:proofErr w:type="spellEnd"/>
      <w:r>
        <w:rPr>
          <w:rStyle w:val="tgt1"/>
          <w:rFonts w:hAnsi="宋体" w:cs="Tahoma" w:hint="eastAsia"/>
          <w:sz w:val="21"/>
          <w:szCs w:val="21"/>
        </w:rPr>
        <w:t>为低电平（高电平）时，计数器清</w:t>
      </w:r>
      <w:r>
        <w:rPr>
          <w:rStyle w:val="tgt1"/>
          <w:rFonts w:hAnsi="宋体" w:cs="Tahoma" w:hint="eastAsia"/>
          <w:sz w:val="21"/>
          <w:szCs w:val="21"/>
        </w:rPr>
        <w:t>0</w:t>
      </w:r>
    </w:p>
    <w:p w:rsidR="001625AE" w:rsidRDefault="005F7794">
      <w:pPr>
        <w:pStyle w:val="afff6"/>
        <w:numPr>
          <w:ilvl w:val="0"/>
          <w:numId w:val="19"/>
        </w:numPr>
        <w:ind w:firstLineChars="0"/>
        <w:rPr>
          <w:rStyle w:val="tgt1"/>
          <w:rFonts w:hAnsi="宋体" w:cs="Tahoma"/>
          <w:sz w:val="21"/>
          <w:szCs w:val="21"/>
        </w:rPr>
      </w:pPr>
      <w:r>
        <w:rPr>
          <w:rStyle w:val="tgt1"/>
          <w:rFonts w:hAnsi="宋体" w:cs="Tahoma" w:hint="eastAsia"/>
          <w:sz w:val="21"/>
          <w:szCs w:val="21"/>
        </w:rPr>
        <w:t>否则，按</w:t>
      </w:r>
      <w:proofErr w:type="spellStart"/>
      <w:r>
        <w:rPr>
          <w:rStyle w:val="tgt1"/>
          <w:rFonts w:hAnsi="宋体" w:cs="Tahoma" w:hint="eastAsia"/>
          <w:sz w:val="21"/>
          <w:szCs w:val="21"/>
        </w:rPr>
        <w:t>cnt_step</w:t>
      </w:r>
      <w:proofErr w:type="spellEnd"/>
      <w:r>
        <w:rPr>
          <w:rStyle w:val="tgt1"/>
          <w:rFonts w:hAnsi="宋体" w:cs="Tahoma" w:hint="eastAsia"/>
          <w:sz w:val="21"/>
          <w:szCs w:val="21"/>
        </w:rPr>
        <w:t>步进加</w:t>
      </w:r>
      <w:r>
        <w:rPr>
          <w:rStyle w:val="tgt1"/>
          <w:rFonts w:hAnsi="宋体" w:cs="Tahoma" w:hint="eastAsia"/>
          <w:sz w:val="21"/>
          <w:szCs w:val="21"/>
        </w:rPr>
        <w:t>1</w:t>
      </w:r>
      <w:r>
        <w:rPr>
          <w:rStyle w:val="tgt1"/>
          <w:rFonts w:hAnsi="宋体" w:cs="Tahoma" w:hint="eastAsia"/>
          <w:sz w:val="21"/>
          <w:szCs w:val="21"/>
        </w:rPr>
        <w:t>；当达到</w:t>
      </w:r>
      <w:proofErr w:type="spellStart"/>
      <w:r>
        <w:rPr>
          <w:rStyle w:val="tgt1"/>
          <w:rFonts w:hAnsi="宋体" w:cs="Tahoma" w:hint="eastAsia"/>
          <w:sz w:val="21"/>
          <w:szCs w:val="21"/>
        </w:rPr>
        <w:t>cnt_size</w:t>
      </w:r>
      <w:proofErr w:type="spellEnd"/>
      <w:r>
        <w:rPr>
          <w:rStyle w:val="tgt1"/>
          <w:rFonts w:hAnsi="宋体" w:cs="Tahoma" w:hint="eastAsia"/>
          <w:sz w:val="21"/>
          <w:szCs w:val="21"/>
        </w:rPr>
        <w:t>时，计数器清</w:t>
      </w:r>
      <w:r>
        <w:rPr>
          <w:rStyle w:val="tgt1"/>
          <w:rFonts w:hAnsi="宋体" w:cs="Tahoma" w:hint="eastAsia"/>
          <w:sz w:val="21"/>
          <w:szCs w:val="21"/>
        </w:rPr>
        <w:t>0</w:t>
      </w:r>
    </w:p>
    <w:p w:rsidR="001625AE" w:rsidRDefault="005F7794">
      <w:pPr>
        <w:pStyle w:val="afff6"/>
        <w:numPr>
          <w:ilvl w:val="0"/>
          <w:numId w:val="16"/>
        </w:numPr>
        <w:ind w:firstLineChars="0"/>
        <w:rPr>
          <w:rStyle w:val="tgt1"/>
          <w:rFonts w:hAnsi="宋体" w:cs="Tahoma"/>
          <w:sz w:val="21"/>
          <w:szCs w:val="21"/>
        </w:rPr>
      </w:pPr>
      <w:r>
        <w:rPr>
          <w:rStyle w:val="tgt1"/>
          <w:rFonts w:hAnsi="宋体" w:cs="Tahoma" w:hint="eastAsia"/>
          <w:sz w:val="21"/>
          <w:szCs w:val="21"/>
        </w:rPr>
        <w:t>输出信号</w:t>
      </w:r>
      <w:proofErr w:type="spellStart"/>
      <w:r>
        <w:rPr>
          <w:rStyle w:val="tgt1"/>
          <w:rFonts w:hAnsi="宋体" w:cs="Tahoma"/>
          <w:sz w:val="21"/>
          <w:szCs w:val="21"/>
        </w:rPr>
        <w:t>delay_output</w:t>
      </w:r>
      <w:proofErr w:type="spellEnd"/>
    </w:p>
    <w:p w:rsidR="001625AE" w:rsidRDefault="005F7794">
      <w:pPr>
        <w:pStyle w:val="afff6"/>
        <w:numPr>
          <w:ilvl w:val="0"/>
          <w:numId w:val="18"/>
        </w:numPr>
        <w:ind w:firstLineChars="0"/>
        <w:rPr>
          <w:rStyle w:val="tgt1"/>
          <w:rFonts w:hAnsi="宋体" w:cs="Tahoma"/>
          <w:sz w:val="21"/>
          <w:szCs w:val="21"/>
        </w:rPr>
      </w:pPr>
      <w:r>
        <w:rPr>
          <w:rStyle w:val="tgt1"/>
          <w:rFonts w:hAnsi="宋体" w:cs="Tahoma" w:hint="eastAsia"/>
          <w:sz w:val="21"/>
          <w:szCs w:val="21"/>
        </w:rPr>
        <w:t>初始状态为</w:t>
      </w:r>
      <w:r>
        <w:rPr>
          <w:rStyle w:val="tgt1"/>
          <w:rFonts w:hAnsi="宋体" w:cs="Tahoma" w:hint="eastAsia"/>
          <w:sz w:val="21"/>
          <w:szCs w:val="21"/>
        </w:rPr>
        <w:t>DEF_OUTPUT</w:t>
      </w:r>
      <w:r>
        <w:rPr>
          <w:rStyle w:val="tgt1"/>
          <w:rFonts w:hAnsi="宋体" w:cs="Tahoma" w:hint="eastAsia"/>
          <w:sz w:val="21"/>
          <w:szCs w:val="21"/>
        </w:rPr>
        <w:t>；</w:t>
      </w:r>
    </w:p>
    <w:p w:rsidR="001625AE" w:rsidRDefault="005F7794">
      <w:pPr>
        <w:pStyle w:val="afff6"/>
        <w:numPr>
          <w:ilvl w:val="0"/>
          <w:numId w:val="18"/>
        </w:numPr>
        <w:ind w:firstLineChars="0"/>
        <w:rPr>
          <w:rStyle w:val="tgt1"/>
          <w:rFonts w:hAnsi="宋体" w:cs="Tahoma"/>
          <w:sz w:val="21"/>
          <w:szCs w:val="21"/>
        </w:rPr>
      </w:pPr>
      <w:r>
        <w:rPr>
          <w:rStyle w:val="tgt1"/>
          <w:rFonts w:hAnsi="宋体" w:cs="Tahoma" w:hint="eastAsia"/>
          <w:sz w:val="21"/>
          <w:szCs w:val="21"/>
        </w:rPr>
        <w:t>如果模式为上升沿（下降沿）延迟；</w:t>
      </w:r>
    </w:p>
    <w:p w:rsidR="001625AE" w:rsidRDefault="005F7794">
      <w:pPr>
        <w:pStyle w:val="afff6"/>
        <w:numPr>
          <w:ilvl w:val="0"/>
          <w:numId w:val="19"/>
        </w:numPr>
        <w:ind w:firstLineChars="0"/>
        <w:rPr>
          <w:rStyle w:val="tgt1"/>
          <w:rFonts w:hAnsi="宋体" w:cs="Tahoma"/>
          <w:sz w:val="21"/>
          <w:szCs w:val="21"/>
        </w:rPr>
      </w:pPr>
      <w:r>
        <w:rPr>
          <w:rStyle w:val="tgt1"/>
          <w:rFonts w:hAnsi="宋体" w:cs="Tahoma" w:hint="eastAsia"/>
          <w:sz w:val="21"/>
          <w:szCs w:val="21"/>
        </w:rPr>
        <w:t>如果输入信号</w:t>
      </w:r>
      <w:proofErr w:type="spellStart"/>
      <w:r>
        <w:rPr>
          <w:rStyle w:val="tgt1"/>
          <w:rFonts w:hAnsi="宋体" w:cs="Tahoma" w:hint="eastAsia"/>
          <w:sz w:val="21"/>
          <w:szCs w:val="21"/>
        </w:rPr>
        <w:t>signal_in</w:t>
      </w:r>
      <w:proofErr w:type="spellEnd"/>
      <w:r>
        <w:rPr>
          <w:rStyle w:val="tgt1"/>
          <w:rFonts w:hAnsi="宋体" w:cs="Tahoma" w:hint="eastAsia"/>
          <w:sz w:val="21"/>
          <w:szCs w:val="21"/>
        </w:rPr>
        <w:t>为低电平（高电平）时，输出信号同输入信号；</w:t>
      </w:r>
    </w:p>
    <w:p w:rsidR="001625AE" w:rsidRDefault="005F7794">
      <w:pPr>
        <w:pStyle w:val="afff6"/>
        <w:numPr>
          <w:ilvl w:val="0"/>
          <w:numId w:val="19"/>
        </w:numPr>
        <w:ind w:firstLineChars="0"/>
        <w:rPr>
          <w:rStyle w:val="tgt1"/>
          <w:rFonts w:hAnsi="宋体" w:cs="Tahoma"/>
          <w:sz w:val="21"/>
          <w:szCs w:val="21"/>
        </w:rPr>
      </w:pPr>
      <w:r>
        <w:rPr>
          <w:rStyle w:val="tgt1"/>
          <w:rFonts w:hAnsi="宋体" w:cs="Tahoma" w:hint="eastAsia"/>
          <w:sz w:val="21"/>
          <w:szCs w:val="21"/>
        </w:rPr>
        <w:t>否则，当计数器到达</w:t>
      </w:r>
      <w:proofErr w:type="spellStart"/>
      <w:r>
        <w:rPr>
          <w:rStyle w:val="tgt1"/>
          <w:rFonts w:hAnsi="宋体" w:cs="Tahoma" w:hint="eastAsia"/>
          <w:sz w:val="21"/>
          <w:szCs w:val="21"/>
        </w:rPr>
        <w:t>cnt_size</w:t>
      </w:r>
      <w:proofErr w:type="spellEnd"/>
      <w:r>
        <w:rPr>
          <w:rStyle w:val="tgt1"/>
          <w:rFonts w:hAnsi="宋体" w:cs="Tahoma" w:hint="eastAsia"/>
          <w:sz w:val="21"/>
          <w:szCs w:val="21"/>
        </w:rPr>
        <w:t>时输出高电平（低电平）。</w:t>
      </w:r>
    </w:p>
    <w:p w:rsidR="001625AE" w:rsidRDefault="001625AE">
      <w:pPr>
        <w:ind w:firstLine="420"/>
        <w:rPr>
          <w:rStyle w:val="tgt1"/>
          <w:rFonts w:hAnsi="宋体" w:cs="Tahoma"/>
          <w:szCs w:val="21"/>
          <w:lang w:val="en-GB"/>
        </w:rPr>
      </w:pPr>
    </w:p>
    <w:p w:rsidR="001625AE" w:rsidRDefault="005F7794">
      <w:pPr>
        <w:pStyle w:val="3"/>
        <w:widowControl/>
        <w:numPr>
          <w:ilvl w:val="2"/>
          <w:numId w:val="13"/>
        </w:numPr>
        <w:tabs>
          <w:tab w:val="clear" w:pos="720"/>
        </w:tabs>
        <w:autoSpaceDE w:val="0"/>
        <w:autoSpaceDN w:val="0"/>
        <w:spacing w:after="240"/>
        <w:rPr>
          <w:rFonts w:ascii="Times New Roman"/>
        </w:rPr>
      </w:pPr>
      <w:bookmarkStart w:id="101" w:name="_Toc22869"/>
      <w:proofErr w:type="spellStart"/>
      <w:r>
        <w:rPr>
          <w:rFonts w:ascii="Times New Roman" w:hAnsi="Times New Roman"/>
        </w:rPr>
        <w:lastRenderedPageBreak/>
        <w:t>Edge_detect</w:t>
      </w:r>
      <w:proofErr w:type="spellEnd"/>
      <w:r>
        <w:rPr>
          <w:rFonts w:ascii="Times New Roman" w:hint="eastAsia"/>
        </w:rPr>
        <w:t>模块</w:t>
      </w:r>
      <w:bookmarkEnd w:id="101"/>
    </w:p>
    <w:p w:rsidR="001625AE" w:rsidRDefault="005F7794">
      <w:pPr>
        <w:ind w:firstLine="420"/>
        <w:rPr>
          <w:rStyle w:val="tgt1"/>
          <w:rFonts w:hAnsi="宋体" w:cs="Tahoma"/>
          <w:szCs w:val="21"/>
        </w:rPr>
      </w:pPr>
      <w:proofErr w:type="spellStart"/>
      <w:r>
        <w:rPr>
          <w:rStyle w:val="tgt1"/>
          <w:rFonts w:hAnsi="宋体" w:cs="Tahoma"/>
          <w:szCs w:val="21"/>
        </w:rPr>
        <w:t>edge_detect</w:t>
      </w:r>
      <w:proofErr w:type="spellEnd"/>
      <w:r>
        <w:rPr>
          <w:rStyle w:val="tgt1"/>
          <w:rFonts w:hAnsi="宋体" w:cs="Tahoma" w:hint="eastAsia"/>
          <w:szCs w:val="21"/>
        </w:rPr>
        <w:t>模块可产生输入信号</w:t>
      </w:r>
      <w:proofErr w:type="spellStart"/>
      <w:r>
        <w:rPr>
          <w:rStyle w:val="tgt1"/>
          <w:rFonts w:hAnsi="宋体" w:cs="Tahoma" w:hint="eastAsia"/>
          <w:szCs w:val="21"/>
        </w:rPr>
        <w:t>signal_in</w:t>
      </w:r>
      <w:proofErr w:type="spellEnd"/>
      <w:r>
        <w:rPr>
          <w:rStyle w:val="tgt1"/>
          <w:rFonts w:hAnsi="宋体" w:cs="Tahoma" w:hint="eastAsia"/>
          <w:szCs w:val="21"/>
        </w:rPr>
        <w:t>的上升、下降及双向边沿的边沿检测脉冲（正向）。值得注意的是，</w:t>
      </w:r>
    </w:p>
    <w:p w:rsidR="001625AE" w:rsidRDefault="005F7794">
      <w:pPr>
        <w:ind w:firstLine="420"/>
        <w:rPr>
          <w:rStyle w:val="tgt1"/>
          <w:rFonts w:hAnsi="宋体" w:cs="Tahoma"/>
          <w:szCs w:val="21"/>
        </w:rPr>
      </w:pPr>
      <w:r>
        <w:rPr>
          <w:rStyle w:val="tgt1"/>
          <w:rFonts w:hAnsi="宋体" w:cs="Tahoma" w:hint="eastAsia"/>
          <w:szCs w:val="21"/>
        </w:rPr>
        <w:t>输入信号</w:t>
      </w:r>
      <w:proofErr w:type="spellStart"/>
      <w:r>
        <w:rPr>
          <w:rStyle w:val="tgt1"/>
          <w:rFonts w:hAnsi="宋体" w:cs="Tahoma" w:hint="eastAsia"/>
          <w:szCs w:val="21"/>
        </w:rPr>
        <w:t>signal_in</w:t>
      </w:r>
      <w:proofErr w:type="spellEnd"/>
      <w:r>
        <w:rPr>
          <w:rStyle w:val="tgt1"/>
          <w:rFonts w:hAnsi="宋体" w:cs="Tahoma" w:hint="eastAsia"/>
          <w:szCs w:val="21"/>
        </w:rPr>
        <w:t>需为</w:t>
      </w:r>
      <w:proofErr w:type="spellStart"/>
      <w:r>
        <w:rPr>
          <w:rStyle w:val="tgt1"/>
          <w:rFonts w:hAnsi="宋体" w:cs="Tahoma" w:hint="eastAsia"/>
          <w:szCs w:val="21"/>
        </w:rPr>
        <w:t>clk</w:t>
      </w:r>
      <w:proofErr w:type="spellEnd"/>
      <w:r>
        <w:rPr>
          <w:rStyle w:val="tgt1"/>
          <w:rFonts w:hAnsi="宋体" w:cs="Tahoma" w:hint="eastAsia"/>
          <w:szCs w:val="21"/>
        </w:rPr>
        <w:t>的同步信号（模块内部只进行一次同步）；否则产生的边沿检测脉冲宽度可能会变成</w:t>
      </w:r>
      <w:r>
        <w:rPr>
          <w:rStyle w:val="tgt1"/>
          <w:rFonts w:hAnsi="宋体" w:cs="Tahoma" w:hint="eastAsia"/>
          <w:szCs w:val="21"/>
        </w:rPr>
        <w:t>Glitch</w:t>
      </w:r>
      <w:r>
        <w:rPr>
          <w:rStyle w:val="tgt1"/>
          <w:rFonts w:hAnsi="宋体" w:cs="Tahoma" w:hint="eastAsia"/>
          <w:szCs w:val="21"/>
        </w:rPr>
        <w:t>。</w:t>
      </w:r>
    </w:p>
    <w:p w:rsidR="001625AE" w:rsidRDefault="005F7794">
      <w:pPr>
        <w:ind w:firstLine="420"/>
        <w:rPr>
          <w:rStyle w:val="tgt1"/>
          <w:rFonts w:hAnsi="宋体" w:cs="Tahoma"/>
          <w:szCs w:val="21"/>
        </w:rPr>
      </w:pPr>
      <w:r>
        <w:rPr>
          <w:rStyle w:val="tgt1"/>
          <w:rFonts w:hAnsi="宋体" w:cs="Tahoma" w:hint="eastAsia"/>
          <w:szCs w:val="21"/>
        </w:rPr>
        <w:t>边沿检测脉冲宽度由</w:t>
      </w:r>
      <w:r>
        <w:rPr>
          <w:rStyle w:val="tgt1"/>
          <w:rFonts w:hAnsi="宋体" w:cs="Tahoma" w:hint="eastAsia"/>
          <w:szCs w:val="21"/>
        </w:rPr>
        <w:t>tick</w:t>
      </w:r>
      <w:r>
        <w:rPr>
          <w:rStyle w:val="tgt1"/>
          <w:rFonts w:hAnsi="宋体" w:cs="Tahoma" w:hint="eastAsia"/>
          <w:szCs w:val="21"/>
        </w:rPr>
        <w:t>决定，通常固定为</w:t>
      </w:r>
      <w:r>
        <w:rPr>
          <w:rStyle w:val="tgt1"/>
          <w:rFonts w:hAnsi="宋体" w:cs="Tahoma" w:hint="eastAsia"/>
          <w:szCs w:val="21"/>
        </w:rPr>
        <w:t>1</w:t>
      </w:r>
      <w:r>
        <w:rPr>
          <w:rStyle w:val="tgt1"/>
          <w:rFonts w:hAnsi="宋体" w:cs="Tahoma" w:hint="eastAsia"/>
          <w:szCs w:val="21"/>
        </w:rPr>
        <w:t>（单时钟周期）。</w:t>
      </w:r>
    </w:p>
    <w:p w:rsidR="001625AE" w:rsidRDefault="005F7794">
      <w:pPr>
        <w:ind w:firstLine="420"/>
        <w:rPr>
          <w:rStyle w:val="tgt1"/>
          <w:rFonts w:hAnsi="宋体" w:cs="Tahoma"/>
          <w:szCs w:val="21"/>
        </w:rPr>
      </w:pPr>
      <w:r>
        <w:rPr>
          <w:rStyle w:val="tgt1"/>
          <w:rFonts w:hAnsi="宋体" w:cs="Tahoma" w:hint="eastAsia"/>
          <w:szCs w:val="21"/>
        </w:rPr>
        <w:t>为避免初始状态之后，产生“额外”的检测脉冲，可设置</w:t>
      </w:r>
      <w:r>
        <w:rPr>
          <w:rStyle w:val="tgt1"/>
          <w:rFonts w:hAnsi="宋体" w:cs="Tahoma"/>
          <w:szCs w:val="21"/>
        </w:rPr>
        <w:t>DEF_INIT</w:t>
      </w:r>
      <w:r>
        <w:rPr>
          <w:rStyle w:val="tgt1"/>
          <w:rFonts w:hAnsi="宋体" w:cs="Tahoma" w:hint="eastAsia"/>
          <w:szCs w:val="21"/>
        </w:rPr>
        <w:t>为</w:t>
      </w:r>
      <w:r>
        <w:rPr>
          <w:rStyle w:val="tgt1"/>
          <w:rFonts w:hAnsi="宋体" w:cs="Tahoma" w:hint="eastAsia"/>
          <w:szCs w:val="21"/>
        </w:rPr>
        <w:t>0</w:t>
      </w:r>
      <w:r>
        <w:rPr>
          <w:rStyle w:val="tgt1"/>
          <w:rFonts w:hAnsi="宋体" w:cs="Tahoma" w:hint="eastAsia"/>
          <w:szCs w:val="21"/>
        </w:rPr>
        <w:t>或</w:t>
      </w:r>
      <w:r>
        <w:rPr>
          <w:rStyle w:val="tgt1"/>
          <w:rFonts w:hAnsi="宋体" w:cs="Tahoma" w:hint="eastAsia"/>
          <w:szCs w:val="21"/>
        </w:rPr>
        <w:t>1</w:t>
      </w:r>
      <w:r>
        <w:rPr>
          <w:rStyle w:val="tgt1"/>
          <w:rFonts w:hAnsi="宋体" w:cs="Tahoma" w:hint="eastAsia"/>
          <w:szCs w:val="21"/>
        </w:rPr>
        <w:t>――与输入信号的初始状态密切相关，</w:t>
      </w:r>
    </w:p>
    <w:p w:rsidR="001625AE" w:rsidRDefault="005F7794">
      <w:pPr>
        <w:pStyle w:val="afff6"/>
        <w:numPr>
          <w:ilvl w:val="0"/>
          <w:numId w:val="20"/>
        </w:numPr>
        <w:ind w:firstLineChars="0"/>
        <w:rPr>
          <w:rStyle w:val="tgt1"/>
          <w:rFonts w:hAnsi="宋体" w:cs="Tahoma"/>
          <w:sz w:val="21"/>
          <w:szCs w:val="21"/>
        </w:rPr>
      </w:pPr>
      <w:r>
        <w:rPr>
          <w:rStyle w:val="tgt1"/>
          <w:rFonts w:hAnsi="宋体" w:cs="Tahoma" w:hint="eastAsia"/>
          <w:sz w:val="21"/>
          <w:szCs w:val="21"/>
        </w:rPr>
        <w:t>如</w:t>
      </w:r>
      <w:proofErr w:type="spellStart"/>
      <w:r>
        <w:rPr>
          <w:rStyle w:val="tgt1"/>
          <w:rFonts w:hAnsi="宋体" w:cs="Tahoma" w:hint="eastAsia"/>
          <w:sz w:val="21"/>
          <w:szCs w:val="21"/>
        </w:rPr>
        <w:t>signal_in</w:t>
      </w:r>
      <w:proofErr w:type="spellEnd"/>
      <w:r>
        <w:rPr>
          <w:rStyle w:val="tgt1"/>
          <w:rFonts w:hAnsi="宋体" w:cs="Tahoma" w:hint="eastAsia"/>
          <w:sz w:val="21"/>
          <w:szCs w:val="21"/>
        </w:rPr>
        <w:t>初始电平为</w:t>
      </w:r>
      <w:r>
        <w:rPr>
          <w:rStyle w:val="tgt1"/>
          <w:rFonts w:hAnsi="宋体" w:cs="Tahoma" w:hint="eastAsia"/>
          <w:sz w:val="21"/>
          <w:szCs w:val="21"/>
        </w:rPr>
        <w:t>0</w:t>
      </w:r>
      <w:r>
        <w:rPr>
          <w:rStyle w:val="tgt1"/>
          <w:rFonts w:hAnsi="宋体" w:cs="Tahoma" w:hint="eastAsia"/>
          <w:sz w:val="21"/>
          <w:szCs w:val="21"/>
        </w:rPr>
        <w:t>，</w:t>
      </w:r>
    </w:p>
    <w:p w:rsidR="001625AE" w:rsidRDefault="005F7794">
      <w:pPr>
        <w:ind w:firstLine="420"/>
        <w:rPr>
          <w:rStyle w:val="tgt1"/>
          <w:rFonts w:hAnsi="宋体" w:cs="Tahoma"/>
          <w:szCs w:val="21"/>
        </w:rPr>
      </w:pPr>
      <w:r>
        <w:rPr>
          <w:rStyle w:val="tgt1"/>
          <w:rFonts w:hAnsi="宋体" w:cs="Tahoma" w:hint="eastAsia"/>
          <w:szCs w:val="21"/>
        </w:rPr>
        <w:t>设置</w:t>
      </w:r>
      <w:r>
        <w:rPr>
          <w:rStyle w:val="tgt1"/>
          <w:rFonts w:hAnsi="宋体" w:cs="Tahoma" w:hint="eastAsia"/>
          <w:szCs w:val="21"/>
        </w:rPr>
        <w:t>DEF_INIT</w:t>
      </w:r>
      <w:r>
        <w:rPr>
          <w:rStyle w:val="tgt1"/>
          <w:rFonts w:hAnsi="宋体" w:cs="Tahoma" w:hint="eastAsia"/>
          <w:szCs w:val="21"/>
        </w:rPr>
        <w:t>为</w:t>
      </w:r>
      <w:r>
        <w:rPr>
          <w:rStyle w:val="tgt1"/>
          <w:rFonts w:hAnsi="宋体" w:cs="Tahoma" w:hint="eastAsia"/>
          <w:szCs w:val="21"/>
        </w:rPr>
        <w:t>0</w:t>
      </w:r>
      <w:r>
        <w:rPr>
          <w:rStyle w:val="tgt1"/>
          <w:rFonts w:hAnsi="宋体" w:cs="Tahoma" w:hint="eastAsia"/>
          <w:szCs w:val="21"/>
        </w:rPr>
        <w:t>，当退出</w:t>
      </w:r>
      <w:r>
        <w:rPr>
          <w:rStyle w:val="tgt1"/>
          <w:rFonts w:hAnsi="宋体" w:cs="Tahoma" w:hint="eastAsia"/>
          <w:szCs w:val="21"/>
        </w:rPr>
        <w:t>reset</w:t>
      </w:r>
      <w:r>
        <w:rPr>
          <w:rStyle w:val="tgt1"/>
          <w:rFonts w:hAnsi="宋体" w:cs="Tahoma" w:hint="eastAsia"/>
          <w:szCs w:val="21"/>
        </w:rPr>
        <w:t>之后，不会产生一个“多余”的脉冲</w:t>
      </w:r>
    </w:p>
    <w:p w:rsidR="001625AE" w:rsidRDefault="005F7794">
      <w:pPr>
        <w:ind w:firstLine="420"/>
        <w:rPr>
          <w:rStyle w:val="tgt1"/>
          <w:rFonts w:hAnsi="宋体" w:cs="Tahoma"/>
          <w:szCs w:val="21"/>
        </w:rPr>
      </w:pPr>
      <w:r>
        <w:rPr>
          <w:rStyle w:val="tgt1"/>
          <w:rFonts w:hAnsi="宋体" w:cs="Tahoma" w:hint="eastAsia"/>
          <w:szCs w:val="21"/>
        </w:rPr>
        <w:t>设置</w:t>
      </w:r>
      <w:r>
        <w:rPr>
          <w:rStyle w:val="tgt1"/>
          <w:rFonts w:hAnsi="宋体" w:cs="Tahoma" w:hint="eastAsia"/>
          <w:szCs w:val="21"/>
        </w:rPr>
        <w:t>DEF_INIT</w:t>
      </w:r>
      <w:r>
        <w:rPr>
          <w:rStyle w:val="tgt1"/>
          <w:rFonts w:hAnsi="宋体" w:cs="Tahoma" w:hint="eastAsia"/>
          <w:szCs w:val="21"/>
        </w:rPr>
        <w:t>为</w:t>
      </w:r>
      <w:r>
        <w:rPr>
          <w:rStyle w:val="tgt1"/>
          <w:rFonts w:hAnsi="宋体" w:cs="Tahoma" w:hint="eastAsia"/>
          <w:szCs w:val="21"/>
        </w:rPr>
        <w:t>1</w:t>
      </w:r>
      <w:r>
        <w:rPr>
          <w:rStyle w:val="tgt1"/>
          <w:rFonts w:hAnsi="宋体" w:cs="Tahoma" w:hint="eastAsia"/>
          <w:szCs w:val="21"/>
        </w:rPr>
        <w:t>，当退出</w:t>
      </w:r>
      <w:r>
        <w:rPr>
          <w:rStyle w:val="tgt1"/>
          <w:rFonts w:hAnsi="宋体" w:cs="Tahoma" w:hint="eastAsia"/>
          <w:szCs w:val="21"/>
        </w:rPr>
        <w:t>reset</w:t>
      </w:r>
      <w:r>
        <w:rPr>
          <w:rStyle w:val="tgt1"/>
          <w:rFonts w:hAnsi="宋体" w:cs="Tahoma" w:hint="eastAsia"/>
          <w:szCs w:val="21"/>
        </w:rPr>
        <w:t>之后，会产生一个“多余”的</w:t>
      </w:r>
      <w:r>
        <w:rPr>
          <w:rStyle w:val="tgt1"/>
          <w:rFonts w:hAnsi="宋体" w:cs="Tahoma" w:hint="eastAsia"/>
          <w:szCs w:val="21"/>
        </w:rPr>
        <w:t>ne</w:t>
      </w:r>
      <w:r>
        <w:rPr>
          <w:rStyle w:val="tgt1"/>
          <w:rFonts w:hAnsi="宋体" w:cs="Tahoma" w:hint="eastAsia"/>
          <w:szCs w:val="21"/>
        </w:rPr>
        <w:t>脉冲（且是异步的）</w:t>
      </w:r>
    </w:p>
    <w:p w:rsidR="001625AE" w:rsidRDefault="005F7794">
      <w:pPr>
        <w:pStyle w:val="afff6"/>
        <w:numPr>
          <w:ilvl w:val="0"/>
          <w:numId w:val="20"/>
        </w:numPr>
        <w:ind w:firstLineChars="0"/>
        <w:rPr>
          <w:rStyle w:val="tgt1"/>
          <w:rFonts w:hAnsi="宋体" w:cs="Tahoma"/>
          <w:sz w:val="21"/>
          <w:szCs w:val="21"/>
        </w:rPr>
      </w:pPr>
      <w:r>
        <w:rPr>
          <w:rStyle w:val="tgt1"/>
          <w:rFonts w:hAnsi="宋体" w:cs="Tahoma" w:hint="eastAsia"/>
          <w:sz w:val="21"/>
          <w:szCs w:val="21"/>
        </w:rPr>
        <w:t>如</w:t>
      </w:r>
      <w:proofErr w:type="spellStart"/>
      <w:r>
        <w:rPr>
          <w:rStyle w:val="tgt1"/>
          <w:rFonts w:hAnsi="宋体" w:cs="Tahoma" w:hint="eastAsia"/>
          <w:sz w:val="21"/>
          <w:szCs w:val="21"/>
        </w:rPr>
        <w:t>signal_in</w:t>
      </w:r>
      <w:proofErr w:type="spellEnd"/>
      <w:r>
        <w:rPr>
          <w:rStyle w:val="tgt1"/>
          <w:rFonts w:hAnsi="宋体" w:cs="Tahoma" w:hint="eastAsia"/>
          <w:sz w:val="21"/>
          <w:szCs w:val="21"/>
        </w:rPr>
        <w:t>初始电平为</w:t>
      </w:r>
      <w:r>
        <w:rPr>
          <w:rStyle w:val="tgt1"/>
          <w:rFonts w:hAnsi="宋体" w:cs="Tahoma" w:hint="eastAsia"/>
          <w:sz w:val="21"/>
          <w:szCs w:val="21"/>
        </w:rPr>
        <w:t>1</w:t>
      </w:r>
      <w:r>
        <w:rPr>
          <w:rStyle w:val="tgt1"/>
          <w:rFonts w:hAnsi="宋体" w:cs="Tahoma" w:hint="eastAsia"/>
          <w:sz w:val="21"/>
          <w:szCs w:val="21"/>
        </w:rPr>
        <w:t>，</w:t>
      </w:r>
    </w:p>
    <w:p w:rsidR="001625AE" w:rsidRDefault="005F7794">
      <w:pPr>
        <w:ind w:firstLine="420"/>
        <w:rPr>
          <w:rStyle w:val="tgt1"/>
          <w:rFonts w:hAnsi="宋体" w:cs="Tahoma"/>
          <w:szCs w:val="21"/>
        </w:rPr>
      </w:pPr>
      <w:r>
        <w:rPr>
          <w:rStyle w:val="tgt1"/>
          <w:rFonts w:hAnsi="宋体" w:cs="Tahoma" w:hint="eastAsia"/>
          <w:szCs w:val="21"/>
        </w:rPr>
        <w:t>设置</w:t>
      </w:r>
      <w:r>
        <w:rPr>
          <w:rStyle w:val="tgt1"/>
          <w:rFonts w:hAnsi="宋体" w:cs="Tahoma" w:hint="eastAsia"/>
          <w:szCs w:val="21"/>
        </w:rPr>
        <w:t>DEF_INIT</w:t>
      </w:r>
      <w:r>
        <w:rPr>
          <w:rStyle w:val="tgt1"/>
          <w:rFonts w:hAnsi="宋体" w:cs="Tahoma" w:hint="eastAsia"/>
          <w:szCs w:val="21"/>
        </w:rPr>
        <w:t>为</w:t>
      </w:r>
      <w:r>
        <w:rPr>
          <w:rStyle w:val="tgt1"/>
          <w:rFonts w:hAnsi="宋体" w:cs="Tahoma" w:hint="eastAsia"/>
          <w:szCs w:val="21"/>
        </w:rPr>
        <w:t>0</w:t>
      </w:r>
      <w:r>
        <w:rPr>
          <w:rStyle w:val="tgt1"/>
          <w:rFonts w:hAnsi="宋体" w:cs="Tahoma" w:hint="eastAsia"/>
          <w:szCs w:val="21"/>
        </w:rPr>
        <w:t>，当退出</w:t>
      </w:r>
      <w:r>
        <w:rPr>
          <w:rStyle w:val="tgt1"/>
          <w:rFonts w:hAnsi="宋体" w:cs="Tahoma" w:hint="eastAsia"/>
          <w:szCs w:val="21"/>
        </w:rPr>
        <w:t>reset</w:t>
      </w:r>
      <w:r>
        <w:rPr>
          <w:rStyle w:val="tgt1"/>
          <w:rFonts w:hAnsi="宋体" w:cs="Tahoma" w:hint="eastAsia"/>
          <w:szCs w:val="21"/>
        </w:rPr>
        <w:t>之后，会产生一个“多余”的</w:t>
      </w:r>
      <w:proofErr w:type="spellStart"/>
      <w:r>
        <w:rPr>
          <w:rStyle w:val="tgt1"/>
          <w:rFonts w:hAnsi="宋体" w:cs="Tahoma" w:hint="eastAsia"/>
          <w:szCs w:val="21"/>
        </w:rPr>
        <w:t>pe</w:t>
      </w:r>
      <w:proofErr w:type="spellEnd"/>
      <w:r>
        <w:rPr>
          <w:rStyle w:val="tgt1"/>
          <w:rFonts w:hAnsi="宋体" w:cs="Tahoma" w:hint="eastAsia"/>
          <w:szCs w:val="21"/>
        </w:rPr>
        <w:t>脉冲（且是异步的）</w:t>
      </w:r>
    </w:p>
    <w:p w:rsidR="001625AE" w:rsidRDefault="005F7794">
      <w:pPr>
        <w:ind w:firstLine="420"/>
        <w:rPr>
          <w:rStyle w:val="tgt1"/>
          <w:rFonts w:hAnsi="宋体" w:cs="Tahoma"/>
          <w:szCs w:val="21"/>
        </w:rPr>
      </w:pPr>
      <w:r>
        <w:rPr>
          <w:rStyle w:val="tgt1"/>
          <w:rFonts w:hAnsi="宋体" w:cs="Tahoma" w:hint="eastAsia"/>
          <w:szCs w:val="21"/>
        </w:rPr>
        <w:t>设置</w:t>
      </w:r>
      <w:r>
        <w:rPr>
          <w:rStyle w:val="tgt1"/>
          <w:rFonts w:hAnsi="宋体" w:cs="Tahoma" w:hint="eastAsia"/>
          <w:szCs w:val="21"/>
        </w:rPr>
        <w:t>DEF_INIT</w:t>
      </w:r>
      <w:r>
        <w:rPr>
          <w:rStyle w:val="tgt1"/>
          <w:rFonts w:hAnsi="宋体" w:cs="Tahoma" w:hint="eastAsia"/>
          <w:szCs w:val="21"/>
        </w:rPr>
        <w:t>为</w:t>
      </w:r>
      <w:r>
        <w:rPr>
          <w:rStyle w:val="tgt1"/>
          <w:rFonts w:hAnsi="宋体" w:cs="Tahoma" w:hint="eastAsia"/>
          <w:szCs w:val="21"/>
        </w:rPr>
        <w:t>1</w:t>
      </w:r>
      <w:r>
        <w:rPr>
          <w:rStyle w:val="tgt1"/>
          <w:rFonts w:hAnsi="宋体" w:cs="Tahoma" w:hint="eastAsia"/>
          <w:szCs w:val="21"/>
        </w:rPr>
        <w:t>，当退出</w:t>
      </w:r>
      <w:r>
        <w:rPr>
          <w:rStyle w:val="tgt1"/>
          <w:rFonts w:hAnsi="宋体" w:cs="Tahoma" w:hint="eastAsia"/>
          <w:szCs w:val="21"/>
        </w:rPr>
        <w:t>reset</w:t>
      </w:r>
      <w:r>
        <w:rPr>
          <w:rStyle w:val="tgt1"/>
          <w:rFonts w:hAnsi="宋体" w:cs="Tahoma" w:hint="eastAsia"/>
          <w:szCs w:val="21"/>
        </w:rPr>
        <w:t>之后，不会产生一个“多余”的脉冲</w:t>
      </w:r>
    </w:p>
    <w:p w:rsidR="001625AE" w:rsidRDefault="005F7794">
      <w:r>
        <w:rPr>
          <w:noProof/>
        </w:rPr>
        <w:lastRenderedPageBreak/>
        <w:drawing>
          <wp:inline distT="0" distB="0" distL="0" distR="0">
            <wp:extent cx="3991610" cy="4031615"/>
            <wp:effectExtent l="0" t="0" r="8890" b="698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3991610" cy="4031615"/>
                    </a:xfrm>
                    <a:prstGeom prst="rect">
                      <a:avLst/>
                    </a:prstGeom>
                    <a:noFill/>
                    <a:ln>
                      <a:noFill/>
                    </a:ln>
                  </pic:spPr>
                </pic:pic>
              </a:graphicData>
            </a:graphic>
          </wp:inline>
        </w:drawing>
      </w:r>
    </w:p>
    <w:p w:rsidR="001625AE" w:rsidRDefault="001625AE"/>
    <w:p w:rsidR="001625AE" w:rsidRDefault="005F7794">
      <w:pPr>
        <w:pStyle w:val="3"/>
        <w:widowControl/>
        <w:numPr>
          <w:ilvl w:val="2"/>
          <w:numId w:val="13"/>
        </w:numPr>
        <w:tabs>
          <w:tab w:val="clear" w:pos="720"/>
        </w:tabs>
        <w:autoSpaceDE w:val="0"/>
        <w:autoSpaceDN w:val="0"/>
        <w:spacing w:after="240"/>
        <w:rPr>
          <w:rFonts w:ascii="Times New Roman"/>
        </w:rPr>
      </w:pPr>
      <w:bookmarkStart w:id="102" w:name="_Toc20672"/>
      <w:r>
        <w:rPr>
          <w:rFonts w:ascii="Times New Roman"/>
        </w:rPr>
        <w:t>SGPIO</w:t>
      </w:r>
      <w:bookmarkEnd w:id="98"/>
      <w:r>
        <w:rPr>
          <w:rFonts w:ascii="Times New Roman" w:hint="eastAsia"/>
        </w:rPr>
        <w:t>模块</w:t>
      </w:r>
      <w:bookmarkEnd w:id="102"/>
    </w:p>
    <w:p w:rsidR="001625AE" w:rsidRDefault="005F7794">
      <w:pPr>
        <w:ind w:firstLine="420"/>
        <w:rPr>
          <w:rStyle w:val="tgt1"/>
          <w:rFonts w:hAnsi="宋体" w:cs="Tahoma"/>
          <w:color w:val="333333"/>
          <w:szCs w:val="21"/>
        </w:rPr>
      </w:pPr>
      <w:r>
        <w:rPr>
          <w:rStyle w:val="tgt1"/>
          <w:rFonts w:hAnsi="宋体"/>
        </w:rPr>
        <w:t>CPU CPLD</w:t>
      </w:r>
      <w:r>
        <w:rPr>
          <w:rStyle w:val="tgt1"/>
          <w:rFonts w:hAnsi="宋体"/>
        </w:rPr>
        <w:t>和</w:t>
      </w:r>
      <w:r>
        <w:rPr>
          <w:rStyle w:val="tgt1"/>
          <w:rFonts w:hAnsi="宋体"/>
        </w:rPr>
        <w:t>CMU CPLD</w:t>
      </w:r>
      <w:r>
        <w:rPr>
          <w:rStyle w:val="tgt1"/>
          <w:rFonts w:hAnsi="宋体"/>
        </w:rPr>
        <w:t>之间通过</w:t>
      </w:r>
      <w:r>
        <w:rPr>
          <w:rStyle w:val="tgt1"/>
          <w:rFonts w:hAnsi="宋体"/>
        </w:rPr>
        <w:t>SGPIO</w:t>
      </w:r>
      <w:r>
        <w:rPr>
          <w:rStyle w:val="tgt1"/>
          <w:rFonts w:hAnsi="宋体"/>
        </w:rPr>
        <w:t>总线进行通信</w:t>
      </w:r>
      <w:r>
        <w:rPr>
          <w:rStyle w:val="tgt1"/>
          <w:rFonts w:hAnsi="宋体" w:hint="eastAsia"/>
        </w:rPr>
        <w:t>，硬件</w:t>
      </w:r>
      <w:r>
        <w:rPr>
          <w:rStyle w:val="tgt1"/>
          <w:rFonts w:hAnsi="宋体"/>
        </w:rPr>
        <w:t>网络命名为</w:t>
      </w:r>
      <w:r>
        <w:rPr>
          <w:rStyle w:val="tgt1"/>
          <w:rFonts w:hAnsi="宋体" w:hint="eastAsia"/>
        </w:rPr>
        <w:t>LVDS</w:t>
      </w:r>
      <w:r>
        <w:rPr>
          <w:rStyle w:val="tgt1"/>
          <w:rFonts w:hAnsi="宋体" w:hint="eastAsia"/>
        </w:rPr>
        <w:t>，实际配置</w:t>
      </w:r>
      <w:r>
        <w:rPr>
          <w:rStyle w:val="tgt1"/>
          <w:rFonts w:hAnsi="宋体"/>
        </w:rPr>
        <w:t>的</w:t>
      </w:r>
      <w:r>
        <w:rPr>
          <w:rStyle w:val="tgt1"/>
          <w:rFonts w:hAnsi="宋体" w:hint="eastAsia"/>
        </w:rPr>
        <w:t>为</w:t>
      </w:r>
      <w:r>
        <w:rPr>
          <w:rStyle w:val="tgt1"/>
          <w:rFonts w:hAnsi="宋体" w:hint="eastAsia"/>
        </w:rPr>
        <w:t>SGPIO</w:t>
      </w:r>
      <w:r>
        <w:rPr>
          <w:rStyle w:val="tgt1"/>
          <w:rFonts w:hAnsi="宋体"/>
        </w:rPr>
        <w:t>。</w:t>
      </w:r>
    </w:p>
    <w:p w:rsidR="001625AE" w:rsidRDefault="005F7794">
      <w:pPr>
        <w:ind w:firstLine="420"/>
        <w:rPr>
          <w:rStyle w:val="tgt1"/>
          <w:rFonts w:hAnsi="宋体"/>
          <w:lang w:val="en-GB"/>
        </w:rPr>
      </w:pPr>
      <w:r>
        <w:rPr>
          <w:rStyle w:val="tgt1"/>
          <w:rFonts w:hAnsi="宋体" w:hint="eastAsia"/>
        </w:rPr>
        <w:t>通过</w:t>
      </w:r>
      <w:r>
        <w:rPr>
          <w:rStyle w:val="tgt1"/>
          <w:rFonts w:hAnsi="宋体"/>
        </w:rPr>
        <w:t>模拟</w:t>
      </w:r>
      <w:r>
        <w:rPr>
          <w:rStyle w:val="tgt1"/>
          <w:rFonts w:hAnsi="宋体" w:hint="eastAsia"/>
        </w:rPr>
        <w:t>SGPIO</w:t>
      </w:r>
      <w:r>
        <w:rPr>
          <w:rStyle w:val="tgt1"/>
          <w:rFonts w:hAnsi="宋体" w:hint="eastAsia"/>
        </w:rPr>
        <w:t>实现，</w:t>
      </w:r>
      <w:r>
        <w:rPr>
          <w:rStyle w:val="tgt1"/>
          <w:rFonts w:hAnsi="宋体"/>
        </w:rPr>
        <w:t>主要包括四个模块</w:t>
      </w:r>
      <w:r>
        <w:rPr>
          <w:rStyle w:val="tgt1"/>
          <w:rFonts w:hAnsi="宋体"/>
        </w:rPr>
        <w:t>p2s_slave</w:t>
      </w:r>
      <w:r>
        <w:rPr>
          <w:rStyle w:val="tgt1"/>
          <w:rFonts w:hAnsi="宋体" w:hint="eastAsia"/>
        </w:rPr>
        <w:t>、</w:t>
      </w:r>
      <w:r>
        <w:rPr>
          <w:rStyle w:val="tgt1"/>
          <w:rFonts w:hAnsi="宋体"/>
        </w:rPr>
        <w:t>s2p_slave</w:t>
      </w:r>
      <w:r>
        <w:rPr>
          <w:rStyle w:val="tgt1"/>
          <w:rFonts w:hAnsi="宋体" w:hint="eastAsia"/>
        </w:rPr>
        <w:t>、</w:t>
      </w:r>
      <w:r>
        <w:rPr>
          <w:rStyle w:val="tgt1"/>
          <w:rFonts w:hAnsi="宋体"/>
        </w:rPr>
        <w:t>s2p_master</w:t>
      </w:r>
      <w:r>
        <w:rPr>
          <w:rStyle w:val="tgt1"/>
          <w:rFonts w:hAnsi="宋体" w:hint="eastAsia"/>
        </w:rPr>
        <w:t>、</w:t>
      </w:r>
      <w:r>
        <w:rPr>
          <w:rStyle w:val="tgt1"/>
          <w:rFonts w:hAnsi="宋体"/>
        </w:rPr>
        <w:t>p2s_master</w:t>
      </w:r>
    </w:p>
    <w:p w:rsidR="001625AE" w:rsidRDefault="005F7794">
      <w:pPr>
        <w:pStyle w:val="afff6"/>
        <w:numPr>
          <w:ilvl w:val="0"/>
          <w:numId w:val="21"/>
        </w:numPr>
        <w:ind w:firstLineChars="0"/>
        <w:rPr>
          <w:rStyle w:val="tgt1"/>
          <w:rFonts w:hAnsi="宋体"/>
          <w:sz w:val="21"/>
        </w:rPr>
      </w:pPr>
      <w:r>
        <w:rPr>
          <w:rStyle w:val="tgt1"/>
          <w:rFonts w:hAnsi="宋体"/>
          <w:sz w:val="21"/>
        </w:rPr>
        <w:t>s2p_master</w:t>
      </w:r>
      <w:r>
        <w:rPr>
          <w:rStyle w:val="tgt1"/>
          <w:rFonts w:hAnsi="宋体" w:hint="eastAsia"/>
          <w:sz w:val="21"/>
        </w:rPr>
        <w:t>：主模块，</w:t>
      </w:r>
      <w:proofErr w:type="gramStart"/>
      <w:r>
        <w:rPr>
          <w:rStyle w:val="tgt1"/>
          <w:rFonts w:hAnsi="宋体" w:hint="eastAsia"/>
          <w:sz w:val="21"/>
        </w:rPr>
        <w:t>串</w:t>
      </w:r>
      <w:r>
        <w:rPr>
          <w:rStyle w:val="tgt1"/>
          <w:rFonts w:hAnsi="宋体"/>
          <w:sz w:val="21"/>
        </w:rPr>
        <w:t>转并</w:t>
      </w:r>
      <w:proofErr w:type="gramEnd"/>
      <w:r>
        <w:rPr>
          <w:rStyle w:val="tgt1"/>
          <w:rFonts w:hAnsi="宋体"/>
          <w:sz w:val="21"/>
        </w:rPr>
        <w:t>功能，</w:t>
      </w:r>
      <w:r>
        <w:rPr>
          <w:rStyle w:val="tgt1"/>
          <w:rFonts w:hAnsi="宋体" w:hint="eastAsia"/>
          <w:sz w:val="21"/>
        </w:rPr>
        <w:t>可以</w:t>
      </w:r>
      <w:proofErr w:type="gramStart"/>
      <w:r>
        <w:rPr>
          <w:rStyle w:val="tgt1"/>
          <w:rFonts w:hAnsi="宋体"/>
          <w:sz w:val="21"/>
        </w:rPr>
        <w:t>产生</w:t>
      </w:r>
      <w:r>
        <w:rPr>
          <w:rStyle w:val="tgt1"/>
          <w:rFonts w:hAnsi="宋体" w:hint="eastAsia"/>
          <w:sz w:val="21"/>
        </w:rPr>
        <w:t>产生</w:t>
      </w:r>
      <w:proofErr w:type="spellStart"/>
      <w:proofErr w:type="gramEnd"/>
      <w:r>
        <w:rPr>
          <w:rStyle w:val="tgt1"/>
          <w:rFonts w:hAnsi="宋体"/>
          <w:sz w:val="21"/>
        </w:rPr>
        <w:t>sclk</w:t>
      </w:r>
      <w:proofErr w:type="spellEnd"/>
      <w:r>
        <w:rPr>
          <w:rStyle w:val="tgt1"/>
          <w:rFonts w:hAnsi="宋体" w:hint="eastAsia"/>
          <w:sz w:val="21"/>
        </w:rPr>
        <w:t>和</w:t>
      </w:r>
      <w:proofErr w:type="spellStart"/>
      <w:r>
        <w:rPr>
          <w:rStyle w:val="tgt1"/>
          <w:rFonts w:hAnsi="宋体"/>
          <w:sz w:val="21"/>
        </w:rPr>
        <w:t>sld_n</w:t>
      </w:r>
      <w:proofErr w:type="spellEnd"/>
      <w:r>
        <w:rPr>
          <w:rStyle w:val="tgt1"/>
          <w:rFonts w:hAnsi="宋体" w:hint="eastAsia"/>
          <w:sz w:val="21"/>
        </w:rPr>
        <w:t>；</w:t>
      </w:r>
    </w:p>
    <w:p w:rsidR="001625AE" w:rsidRDefault="005F7794">
      <w:pPr>
        <w:pStyle w:val="afff6"/>
        <w:numPr>
          <w:ilvl w:val="0"/>
          <w:numId w:val="21"/>
        </w:numPr>
        <w:ind w:firstLineChars="0"/>
        <w:rPr>
          <w:rStyle w:val="tgt1"/>
          <w:rFonts w:hAnsi="宋体"/>
          <w:sz w:val="21"/>
        </w:rPr>
      </w:pPr>
      <w:r>
        <w:rPr>
          <w:rStyle w:val="tgt1"/>
          <w:rFonts w:hAnsi="宋体"/>
          <w:sz w:val="21"/>
        </w:rPr>
        <w:t>p2s_master</w:t>
      </w:r>
      <w:r>
        <w:rPr>
          <w:rStyle w:val="tgt1"/>
          <w:rFonts w:hAnsi="宋体" w:hint="eastAsia"/>
          <w:sz w:val="21"/>
        </w:rPr>
        <w:t>：主模块，并</w:t>
      </w:r>
      <w:r>
        <w:rPr>
          <w:rStyle w:val="tgt1"/>
          <w:rFonts w:hAnsi="宋体"/>
          <w:sz w:val="21"/>
        </w:rPr>
        <w:t>转</w:t>
      </w:r>
      <w:r>
        <w:rPr>
          <w:rStyle w:val="tgt1"/>
          <w:rFonts w:hAnsi="宋体" w:hint="eastAsia"/>
          <w:sz w:val="21"/>
        </w:rPr>
        <w:t>串</w:t>
      </w:r>
      <w:r>
        <w:rPr>
          <w:rStyle w:val="tgt1"/>
          <w:rFonts w:hAnsi="宋体"/>
          <w:sz w:val="21"/>
        </w:rPr>
        <w:t>功能，</w:t>
      </w:r>
      <w:r>
        <w:rPr>
          <w:rStyle w:val="tgt1"/>
          <w:rFonts w:hAnsi="宋体" w:hint="eastAsia"/>
          <w:sz w:val="21"/>
        </w:rPr>
        <w:t>可以</w:t>
      </w:r>
      <w:proofErr w:type="gramStart"/>
      <w:r>
        <w:rPr>
          <w:rStyle w:val="tgt1"/>
          <w:rFonts w:hAnsi="宋体"/>
          <w:sz w:val="21"/>
        </w:rPr>
        <w:t>产生</w:t>
      </w:r>
      <w:r>
        <w:rPr>
          <w:rStyle w:val="tgt1"/>
          <w:rFonts w:hAnsi="宋体" w:hint="eastAsia"/>
          <w:sz w:val="21"/>
        </w:rPr>
        <w:t>产生</w:t>
      </w:r>
      <w:proofErr w:type="spellStart"/>
      <w:proofErr w:type="gramEnd"/>
      <w:r>
        <w:rPr>
          <w:rStyle w:val="tgt1"/>
          <w:rFonts w:hAnsi="宋体"/>
          <w:sz w:val="21"/>
        </w:rPr>
        <w:t>sclk</w:t>
      </w:r>
      <w:proofErr w:type="spellEnd"/>
      <w:r>
        <w:rPr>
          <w:rStyle w:val="tgt1"/>
          <w:rFonts w:hAnsi="宋体" w:hint="eastAsia"/>
          <w:sz w:val="21"/>
        </w:rPr>
        <w:t>和</w:t>
      </w:r>
      <w:proofErr w:type="spellStart"/>
      <w:r>
        <w:rPr>
          <w:rStyle w:val="tgt1"/>
          <w:rFonts w:hAnsi="宋体"/>
          <w:sz w:val="21"/>
        </w:rPr>
        <w:t>sld_n</w:t>
      </w:r>
      <w:proofErr w:type="spellEnd"/>
      <w:r>
        <w:rPr>
          <w:rStyle w:val="tgt1"/>
          <w:rFonts w:hAnsi="宋体" w:hint="eastAsia"/>
          <w:sz w:val="21"/>
        </w:rPr>
        <w:t>；</w:t>
      </w:r>
    </w:p>
    <w:p w:rsidR="001625AE" w:rsidRDefault="005F7794">
      <w:pPr>
        <w:pStyle w:val="afff6"/>
        <w:numPr>
          <w:ilvl w:val="0"/>
          <w:numId w:val="21"/>
        </w:numPr>
        <w:ind w:firstLineChars="0"/>
        <w:rPr>
          <w:rStyle w:val="tgt1"/>
          <w:rFonts w:hAnsi="宋体"/>
          <w:sz w:val="21"/>
        </w:rPr>
      </w:pPr>
      <w:r>
        <w:rPr>
          <w:rStyle w:val="tgt1"/>
          <w:rFonts w:hAnsi="宋体"/>
          <w:sz w:val="21"/>
        </w:rPr>
        <w:t xml:space="preserve">s2p_slave </w:t>
      </w:r>
      <w:r>
        <w:rPr>
          <w:rStyle w:val="tgt1"/>
          <w:rFonts w:hAnsi="宋体" w:hint="eastAsia"/>
          <w:sz w:val="21"/>
        </w:rPr>
        <w:t>：从模块</w:t>
      </w:r>
      <w:r>
        <w:rPr>
          <w:rStyle w:val="tgt1"/>
          <w:rFonts w:hAnsi="宋体"/>
          <w:sz w:val="21"/>
        </w:rPr>
        <w:t>，</w:t>
      </w:r>
      <w:proofErr w:type="gramStart"/>
      <w:r>
        <w:rPr>
          <w:rStyle w:val="tgt1"/>
          <w:rFonts w:hAnsi="宋体"/>
          <w:sz w:val="21"/>
        </w:rPr>
        <w:t>串转并</w:t>
      </w:r>
      <w:proofErr w:type="gramEnd"/>
      <w:r>
        <w:rPr>
          <w:rStyle w:val="tgt1"/>
          <w:rFonts w:hAnsi="宋体"/>
          <w:sz w:val="21"/>
        </w:rPr>
        <w:t>功能，</w:t>
      </w:r>
      <w:r>
        <w:rPr>
          <w:rStyle w:val="tgt1"/>
          <w:rFonts w:hAnsi="宋体" w:hint="eastAsia"/>
          <w:sz w:val="21"/>
        </w:rPr>
        <w:t>不可以</w:t>
      </w:r>
      <w:proofErr w:type="gramStart"/>
      <w:r>
        <w:rPr>
          <w:rStyle w:val="tgt1"/>
          <w:rFonts w:hAnsi="宋体"/>
          <w:sz w:val="21"/>
        </w:rPr>
        <w:t>产生</w:t>
      </w:r>
      <w:r>
        <w:rPr>
          <w:rStyle w:val="tgt1"/>
          <w:rFonts w:hAnsi="宋体" w:hint="eastAsia"/>
          <w:sz w:val="21"/>
        </w:rPr>
        <w:t>产生</w:t>
      </w:r>
      <w:proofErr w:type="spellStart"/>
      <w:proofErr w:type="gramEnd"/>
      <w:r>
        <w:rPr>
          <w:rStyle w:val="tgt1"/>
          <w:rFonts w:hAnsi="宋体"/>
          <w:sz w:val="21"/>
        </w:rPr>
        <w:t>sclk</w:t>
      </w:r>
      <w:proofErr w:type="spellEnd"/>
      <w:r>
        <w:rPr>
          <w:rStyle w:val="tgt1"/>
          <w:rFonts w:hAnsi="宋体" w:hint="eastAsia"/>
          <w:sz w:val="21"/>
        </w:rPr>
        <w:t>和</w:t>
      </w:r>
      <w:proofErr w:type="spellStart"/>
      <w:r>
        <w:rPr>
          <w:rStyle w:val="tgt1"/>
          <w:rFonts w:hAnsi="宋体"/>
          <w:sz w:val="21"/>
        </w:rPr>
        <w:t>sld_n</w:t>
      </w:r>
      <w:proofErr w:type="spellEnd"/>
      <w:r>
        <w:rPr>
          <w:rStyle w:val="tgt1"/>
          <w:rFonts w:hAnsi="宋体" w:hint="eastAsia"/>
          <w:sz w:val="21"/>
        </w:rPr>
        <w:t>；</w:t>
      </w:r>
    </w:p>
    <w:p w:rsidR="001625AE" w:rsidRDefault="005F7794">
      <w:pPr>
        <w:pStyle w:val="afff6"/>
        <w:numPr>
          <w:ilvl w:val="0"/>
          <w:numId w:val="21"/>
        </w:numPr>
        <w:ind w:firstLineChars="0"/>
        <w:rPr>
          <w:rStyle w:val="tgt1"/>
          <w:rFonts w:hAnsi="宋体"/>
          <w:sz w:val="21"/>
        </w:rPr>
      </w:pPr>
      <w:r>
        <w:rPr>
          <w:rStyle w:val="tgt1"/>
          <w:rFonts w:hAnsi="宋体"/>
          <w:sz w:val="21"/>
        </w:rPr>
        <w:t xml:space="preserve">p2s_slave </w:t>
      </w:r>
      <w:r>
        <w:rPr>
          <w:rStyle w:val="tgt1"/>
          <w:rFonts w:hAnsi="宋体" w:hint="eastAsia"/>
          <w:sz w:val="21"/>
        </w:rPr>
        <w:t>：从模块</w:t>
      </w:r>
      <w:r>
        <w:rPr>
          <w:rStyle w:val="tgt1"/>
          <w:rFonts w:hAnsi="宋体"/>
          <w:sz w:val="21"/>
        </w:rPr>
        <w:t>，</w:t>
      </w:r>
      <w:r>
        <w:rPr>
          <w:rStyle w:val="tgt1"/>
          <w:rFonts w:hAnsi="宋体" w:hint="eastAsia"/>
          <w:sz w:val="21"/>
        </w:rPr>
        <w:t>并</w:t>
      </w:r>
      <w:r>
        <w:rPr>
          <w:rStyle w:val="tgt1"/>
          <w:rFonts w:hAnsi="宋体"/>
          <w:sz w:val="21"/>
        </w:rPr>
        <w:t>转</w:t>
      </w:r>
      <w:r>
        <w:rPr>
          <w:rStyle w:val="tgt1"/>
          <w:rFonts w:hAnsi="宋体" w:hint="eastAsia"/>
          <w:sz w:val="21"/>
        </w:rPr>
        <w:t>串</w:t>
      </w:r>
      <w:r>
        <w:rPr>
          <w:rStyle w:val="tgt1"/>
          <w:rFonts w:hAnsi="宋体"/>
          <w:sz w:val="21"/>
        </w:rPr>
        <w:t>功能，</w:t>
      </w:r>
      <w:r>
        <w:rPr>
          <w:rStyle w:val="tgt1"/>
          <w:rFonts w:hAnsi="宋体" w:hint="eastAsia"/>
          <w:sz w:val="21"/>
        </w:rPr>
        <w:t>不可以</w:t>
      </w:r>
      <w:proofErr w:type="gramStart"/>
      <w:r>
        <w:rPr>
          <w:rStyle w:val="tgt1"/>
          <w:rFonts w:hAnsi="宋体"/>
          <w:sz w:val="21"/>
        </w:rPr>
        <w:t>产生</w:t>
      </w:r>
      <w:r>
        <w:rPr>
          <w:rStyle w:val="tgt1"/>
          <w:rFonts w:hAnsi="宋体" w:hint="eastAsia"/>
          <w:sz w:val="21"/>
        </w:rPr>
        <w:t>产生</w:t>
      </w:r>
      <w:proofErr w:type="spellStart"/>
      <w:proofErr w:type="gramEnd"/>
      <w:r>
        <w:rPr>
          <w:rStyle w:val="tgt1"/>
          <w:rFonts w:hAnsi="宋体"/>
          <w:sz w:val="21"/>
        </w:rPr>
        <w:t>sclk</w:t>
      </w:r>
      <w:proofErr w:type="spellEnd"/>
      <w:r>
        <w:rPr>
          <w:rStyle w:val="tgt1"/>
          <w:rFonts w:hAnsi="宋体" w:hint="eastAsia"/>
          <w:sz w:val="21"/>
        </w:rPr>
        <w:t>和</w:t>
      </w:r>
      <w:proofErr w:type="spellStart"/>
      <w:r>
        <w:rPr>
          <w:rStyle w:val="tgt1"/>
          <w:rFonts w:hAnsi="宋体"/>
          <w:sz w:val="21"/>
        </w:rPr>
        <w:t>sld_n</w:t>
      </w:r>
      <w:proofErr w:type="spellEnd"/>
      <w:r>
        <w:rPr>
          <w:rStyle w:val="tgt1"/>
          <w:rFonts w:hAnsi="宋体" w:hint="eastAsia"/>
          <w:sz w:val="21"/>
        </w:rPr>
        <w:t>；</w:t>
      </w:r>
    </w:p>
    <w:p w:rsidR="001625AE" w:rsidRDefault="005F7794">
      <w:pPr>
        <w:pStyle w:val="afff6"/>
        <w:numPr>
          <w:ilvl w:val="0"/>
          <w:numId w:val="22"/>
        </w:numPr>
        <w:ind w:firstLineChars="0"/>
        <w:rPr>
          <w:rStyle w:val="tgt1"/>
          <w:rFonts w:hAnsi="宋体"/>
          <w:sz w:val="21"/>
        </w:rPr>
      </w:pPr>
      <w:r>
        <w:rPr>
          <w:rStyle w:val="tgt1"/>
          <w:rFonts w:hAnsi="宋体"/>
          <w:sz w:val="21"/>
        </w:rPr>
        <w:t>s2p_master</w:t>
      </w:r>
      <w:r>
        <w:rPr>
          <w:rStyle w:val="tgt1"/>
          <w:rFonts w:hAnsi="宋体" w:hint="eastAsia"/>
          <w:sz w:val="21"/>
        </w:rPr>
        <w:t>（</w:t>
      </w:r>
      <w:r>
        <w:rPr>
          <w:rStyle w:val="tgt1"/>
          <w:rFonts w:hAnsi="宋体"/>
          <w:sz w:val="21"/>
        </w:rPr>
        <w:t>p2s_master</w:t>
      </w:r>
      <w:r>
        <w:rPr>
          <w:rStyle w:val="tgt1"/>
          <w:rFonts w:hAnsi="宋体" w:hint="eastAsia"/>
          <w:sz w:val="21"/>
        </w:rPr>
        <w:t>类似</w:t>
      </w:r>
      <w:r>
        <w:rPr>
          <w:rStyle w:val="tgt1"/>
          <w:rFonts w:hAnsi="宋体"/>
          <w:sz w:val="21"/>
        </w:rPr>
        <w:t>）</w:t>
      </w:r>
    </w:p>
    <w:p w:rsidR="001625AE" w:rsidRDefault="005F7794">
      <w:pPr>
        <w:ind w:firstLine="420"/>
        <w:rPr>
          <w:rStyle w:val="tgt1"/>
          <w:rFonts w:hAnsi="宋体"/>
        </w:rPr>
      </w:pPr>
      <w:proofErr w:type="spellStart"/>
      <w:r>
        <w:rPr>
          <w:rStyle w:val="tgt1"/>
          <w:rFonts w:hAnsi="宋体" w:hint="eastAsia"/>
        </w:rPr>
        <w:t>sclk</w:t>
      </w:r>
      <w:proofErr w:type="spellEnd"/>
      <w:r>
        <w:rPr>
          <w:rStyle w:val="tgt1"/>
          <w:rFonts w:hAnsi="宋体" w:hint="eastAsia"/>
        </w:rPr>
        <w:t>通过</w:t>
      </w:r>
      <w:r>
        <w:rPr>
          <w:rStyle w:val="tgt1"/>
          <w:rFonts w:hAnsi="宋体"/>
        </w:rPr>
        <w:t>计</w:t>
      </w:r>
      <w:r>
        <w:rPr>
          <w:rStyle w:val="tgt1"/>
          <w:rFonts w:hAnsi="宋体" w:hint="eastAsia"/>
        </w:rPr>
        <w:t>数</w:t>
      </w:r>
      <w:r>
        <w:rPr>
          <w:rStyle w:val="tgt1"/>
          <w:rFonts w:hAnsi="宋体"/>
        </w:rPr>
        <w:t>t1us_tick</w:t>
      </w:r>
      <w:r>
        <w:rPr>
          <w:rStyle w:val="tgt1"/>
          <w:rFonts w:hAnsi="宋体" w:hint="eastAsia"/>
        </w:rPr>
        <w:t>（</w:t>
      </w:r>
      <w:r>
        <w:rPr>
          <w:rStyle w:val="tgt1"/>
          <w:rFonts w:hAnsi="宋体" w:hint="eastAsia"/>
        </w:rPr>
        <w:t>tick</w:t>
      </w:r>
      <w:r>
        <w:rPr>
          <w:rStyle w:val="tgt1"/>
          <w:rFonts w:hAnsi="宋体" w:hint="eastAsia"/>
        </w:rPr>
        <w:t>可自</w:t>
      </w:r>
      <w:r>
        <w:rPr>
          <w:rStyle w:val="tgt1"/>
          <w:rFonts w:hAnsi="宋体"/>
        </w:rPr>
        <w:t>定义）</w:t>
      </w:r>
      <w:r>
        <w:rPr>
          <w:rStyle w:val="tgt1"/>
          <w:rFonts w:hAnsi="宋体" w:hint="eastAsia"/>
        </w:rPr>
        <w:t>产生，</w:t>
      </w:r>
      <w:r>
        <w:rPr>
          <w:rStyle w:val="tgt1"/>
          <w:rFonts w:hAnsi="宋体"/>
        </w:rPr>
        <w:t>每来</w:t>
      </w:r>
      <w:r>
        <w:rPr>
          <w:rStyle w:val="tgt1"/>
          <w:rFonts w:hAnsi="宋体" w:hint="eastAsia"/>
        </w:rPr>
        <w:t>一个</w:t>
      </w:r>
      <w:r>
        <w:rPr>
          <w:rStyle w:val="tgt1"/>
          <w:rFonts w:hAnsi="宋体"/>
        </w:rPr>
        <w:t>t1us_tick</w:t>
      </w:r>
      <w:r>
        <w:rPr>
          <w:rStyle w:val="tgt1"/>
          <w:rFonts w:hAnsi="宋体" w:hint="eastAsia"/>
        </w:rPr>
        <w:t>，</w:t>
      </w:r>
      <w:proofErr w:type="spellStart"/>
      <w:r>
        <w:rPr>
          <w:rStyle w:val="tgt1"/>
          <w:rFonts w:hAnsi="宋体"/>
        </w:rPr>
        <w:t>sclk</w:t>
      </w:r>
      <w:proofErr w:type="spellEnd"/>
      <w:r>
        <w:rPr>
          <w:rStyle w:val="tgt1"/>
          <w:rFonts w:hAnsi="宋体"/>
        </w:rPr>
        <w:t>翻转</w:t>
      </w:r>
      <w:r>
        <w:rPr>
          <w:rStyle w:val="tgt1"/>
          <w:rFonts w:hAnsi="宋体" w:hint="eastAsia"/>
        </w:rPr>
        <w:t>一次</w:t>
      </w:r>
      <w:r>
        <w:rPr>
          <w:rStyle w:val="tgt1"/>
          <w:rFonts w:hAnsi="宋体"/>
        </w:rPr>
        <w:t>，因此</w:t>
      </w:r>
      <w:proofErr w:type="spellStart"/>
      <w:r>
        <w:rPr>
          <w:rStyle w:val="tgt1"/>
          <w:rFonts w:hAnsi="宋体"/>
        </w:rPr>
        <w:t>sclk</w:t>
      </w:r>
      <w:proofErr w:type="spellEnd"/>
      <w:r>
        <w:rPr>
          <w:rStyle w:val="tgt1"/>
          <w:rFonts w:hAnsi="宋体"/>
        </w:rPr>
        <w:t>的时钟频率为</w:t>
      </w:r>
      <w:r>
        <w:rPr>
          <w:rStyle w:val="tgt1"/>
          <w:rFonts w:hAnsi="宋体" w:hint="eastAsia"/>
        </w:rPr>
        <w:t>2</w:t>
      </w:r>
      <w:r>
        <w:rPr>
          <w:rStyle w:val="tgt1"/>
          <w:rFonts w:hAnsi="宋体"/>
        </w:rPr>
        <w:t>us</w:t>
      </w:r>
      <w:r>
        <w:rPr>
          <w:rStyle w:val="tgt1"/>
          <w:rFonts w:hAnsi="宋体"/>
        </w:rPr>
        <w:t>（</w:t>
      </w:r>
      <w:r>
        <w:rPr>
          <w:rStyle w:val="tgt1"/>
          <w:rFonts w:hAnsi="宋体" w:hint="eastAsia"/>
        </w:rPr>
        <w:t>tick</w:t>
      </w:r>
      <w:r>
        <w:rPr>
          <w:rStyle w:val="tgt1"/>
          <w:rFonts w:hAnsi="宋体"/>
        </w:rPr>
        <w:t>为</w:t>
      </w:r>
      <w:r>
        <w:rPr>
          <w:rStyle w:val="tgt1"/>
          <w:rFonts w:hAnsi="宋体"/>
        </w:rPr>
        <w:t>t1us_tick</w:t>
      </w:r>
      <w:r>
        <w:rPr>
          <w:rStyle w:val="tgt1"/>
          <w:rFonts w:hAnsi="宋体"/>
        </w:rPr>
        <w:t>）</w:t>
      </w:r>
      <w:r>
        <w:rPr>
          <w:rStyle w:val="tgt1"/>
          <w:rFonts w:hAnsi="宋体" w:hint="eastAsia"/>
        </w:rPr>
        <w:t>，</w:t>
      </w:r>
      <w:proofErr w:type="spellStart"/>
      <w:r>
        <w:rPr>
          <w:rStyle w:val="tgt1"/>
          <w:rFonts w:hAnsi="宋体" w:hint="eastAsia"/>
        </w:rPr>
        <w:t>sclk</w:t>
      </w:r>
      <w:proofErr w:type="spellEnd"/>
      <w:r>
        <w:rPr>
          <w:rStyle w:val="tgt1"/>
          <w:rFonts w:hAnsi="宋体"/>
        </w:rPr>
        <w:t>采样频率为</w:t>
      </w:r>
      <w:r>
        <w:rPr>
          <w:rStyle w:val="tgt1"/>
          <w:rFonts w:hAnsi="宋体" w:hint="eastAsia"/>
        </w:rPr>
        <w:t>500</w:t>
      </w:r>
      <w:r>
        <w:rPr>
          <w:rStyle w:val="tgt1"/>
          <w:rFonts w:hAnsi="宋体"/>
        </w:rPr>
        <w:t>KHz</w:t>
      </w:r>
      <w:r>
        <w:rPr>
          <w:rStyle w:val="tgt1"/>
          <w:rFonts w:hAnsi="宋体" w:hint="eastAsia"/>
        </w:rPr>
        <w:t>，</w:t>
      </w:r>
    </w:p>
    <w:p w:rsidR="001625AE" w:rsidRDefault="005F7794">
      <w:pPr>
        <w:ind w:firstLine="420"/>
        <w:rPr>
          <w:rStyle w:val="tgt1"/>
          <w:rFonts w:hAnsi="宋体"/>
        </w:rPr>
      </w:pPr>
      <w:proofErr w:type="spellStart"/>
      <w:r>
        <w:rPr>
          <w:rStyle w:val="tgt1"/>
          <w:rFonts w:hAnsi="宋体"/>
        </w:rPr>
        <w:t>sld_n</w:t>
      </w:r>
      <w:proofErr w:type="spellEnd"/>
      <w:r>
        <w:rPr>
          <w:rStyle w:val="tgt1"/>
          <w:rFonts w:hAnsi="宋体"/>
        </w:rPr>
        <w:t>信号</w:t>
      </w:r>
      <w:r>
        <w:rPr>
          <w:rStyle w:val="tgt1"/>
          <w:rFonts w:hAnsi="宋体" w:hint="eastAsia"/>
        </w:rPr>
        <w:t>为数据</w:t>
      </w:r>
      <w:r>
        <w:rPr>
          <w:rStyle w:val="tgt1"/>
          <w:rFonts w:hAnsi="宋体"/>
        </w:rPr>
        <w:t>传递重复起始</w:t>
      </w:r>
      <w:r>
        <w:rPr>
          <w:rStyle w:val="tgt1"/>
          <w:rFonts w:hAnsi="宋体" w:hint="eastAsia"/>
        </w:rPr>
        <w:t>标志</w:t>
      </w:r>
      <w:r>
        <w:rPr>
          <w:rStyle w:val="tgt1"/>
          <w:rFonts w:hAnsi="宋体"/>
        </w:rPr>
        <w:t>，</w:t>
      </w:r>
      <w:r>
        <w:rPr>
          <w:rStyle w:val="tgt1"/>
          <w:rFonts w:hAnsi="宋体" w:hint="eastAsia"/>
        </w:rPr>
        <w:t>load</w:t>
      </w:r>
      <w:r>
        <w:rPr>
          <w:rStyle w:val="tgt1"/>
          <w:rFonts w:hAnsi="宋体"/>
        </w:rPr>
        <w:t>之间的时间间隔</w:t>
      </w:r>
      <w:r>
        <w:rPr>
          <w:rStyle w:val="tgt1"/>
          <w:rFonts w:hAnsi="宋体" w:hint="eastAsia"/>
        </w:rPr>
        <w:t>由传递</w:t>
      </w:r>
      <w:r>
        <w:rPr>
          <w:rStyle w:val="tgt1"/>
          <w:rFonts w:hAnsi="宋体"/>
        </w:rPr>
        <w:t>的个数决定（</w:t>
      </w:r>
      <w:r>
        <w:rPr>
          <w:rStyle w:val="tgt1"/>
          <w:rFonts w:hAnsi="宋体" w:hint="eastAsia"/>
        </w:rPr>
        <w:t>参数</w:t>
      </w:r>
      <w:r>
        <w:rPr>
          <w:rStyle w:val="tgt1"/>
          <w:rFonts w:hAnsi="宋体" w:hint="eastAsia"/>
        </w:rPr>
        <w:t>NBIT</w:t>
      </w:r>
      <w:r>
        <w:rPr>
          <w:rStyle w:val="tgt1"/>
          <w:rFonts w:hAnsi="宋体" w:hint="eastAsia"/>
        </w:rPr>
        <w:t>的</w:t>
      </w:r>
      <w:r>
        <w:rPr>
          <w:rStyle w:val="tgt1"/>
          <w:rFonts w:hAnsi="宋体"/>
        </w:rPr>
        <w:t>值）</w:t>
      </w:r>
      <w:r>
        <w:rPr>
          <w:rStyle w:val="tgt1"/>
          <w:rFonts w:hAnsi="宋体" w:hint="eastAsia"/>
        </w:rPr>
        <w:t>，</w:t>
      </w:r>
      <w:r>
        <w:rPr>
          <w:rStyle w:val="tgt1"/>
          <w:rFonts w:hAnsi="宋体"/>
        </w:rPr>
        <w:t>个数越多，</w:t>
      </w:r>
      <w:proofErr w:type="spellStart"/>
      <w:r>
        <w:rPr>
          <w:rStyle w:val="tgt1"/>
          <w:rFonts w:hAnsi="宋体"/>
        </w:rPr>
        <w:t>sload</w:t>
      </w:r>
      <w:proofErr w:type="spellEnd"/>
      <w:r>
        <w:rPr>
          <w:rStyle w:val="tgt1"/>
          <w:rFonts w:hAnsi="宋体" w:hint="eastAsia"/>
        </w:rPr>
        <w:t>间隔</w:t>
      </w:r>
      <w:r>
        <w:rPr>
          <w:rStyle w:val="tgt1"/>
          <w:rFonts w:hAnsi="宋体"/>
        </w:rPr>
        <w:t>时间越长</w:t>
      </w:r>
      <w:r>
        <w:rPr>
          <w:rStyle w:val="tgt1"/>
          <w:rFonts w:hAnsi="宋体" w:hint="eastAsia"/>
        </w:rPr>
        <w:t>；</w:t>
      </w:r>
    </w:p>
    <w:p w:rsidR="001625AE" w:rsidRDefault="005F7794">
      <w:pPr>
        <w:ind w:firstLine="420"/>
        <w:rPr>
          <w:rStyle w:val="tgt1"/>
          <w:rFonts w:hAnsi="宋体"/>
        </w:rPr>
      </w:pPr>
      <w:proofErr w:type="spellStart"/>
      <w:r>
        <w:rPr>
          <w:rStyle w:val="tgt1"/>
          <w:rFonts w:hAnsi="宋体" w:hint="eastAsia"/>
        </w:rPr>
        <w:lastRenderedPageBreak/>
        <w:t>si</w:t>
      </w:r>
      <w:proofErr w:type="spellEnd"/>
      <w:r>
        <w:rPr>
          <w:rStyle w:val="tgt1"/>
          <w:rFonts w:hAnsi="宋体"/>
        </w:rPr>
        <w:t>为模块的输入信号，</w:t>
      </w:r>
      <w:r>
        <w:rPr>
          <w:rStyle w:val="tgt1"/>
          <w:rFonts w:hAnsi="宋体" w:hint="eastAsia"/>
        </w:rPr>
        <w:t>串行输入</w:t>
      </w:r>
      <w:r>
        <w:rPr>
          <w:rStyle w:val="tgt1"/>
          <w:rFonts w:hAnsi="宋体"/>
        </w:rPr>
        <w:t>，</w:t>
      </w:r>
      <w:r>
        <w:rPr>
          <w:rStyle w:val="tgt1"/>
          <w:rFonts w:hAnsi="宋体" w:hint="eastAsia"/>
        </w:rPr>
        <w:t>从模块通过</w:t>
      </w:r>
      <w:r>
        <w:rPr>
          <w:rStyle w:val="tgt1"/>
          <w:rFonts w:hAnsi="宋体"/>
        </w:rPr>
        <w:t>信号线（</w:t>
      </w:r>
      <w:r>
        <w:rPr>
          <w:rStyle w:val="tgt1"/>
          <w:rFonts w:hAnsi="宋体"/>
        </w:rPr>
        <w:t>MISO</w:t>
      </w:r>
      <w:r>
        <w:rPr>
          <w:rStyle w:val="tgt1"/>
          <w:rFonts w:hAnsi="宋体"/>
        </w:rPr>
        <w:t>）</w:t>
      </w:r>
      <w:r>
        <w:rPr>
          <w:rStyle w:val="tgt1"/>
          <w:rFonts w:hAnsi="宋体" w:hint="eastAsia"/>
        </w:rPr>
        <w:t>传递</w:t>
      </w:r>
      <w:r>
        <w:rPr>
          <w:rStyle w:val="tgt1"/>
          <w:rFonts w:hAnsi="宋体"/>
        </w:rPr>
        <w:t>给</w:t>
      </w:r>
      <w:r>
        <w:rPr>
          <w:rStyle w:val="tgt1"/>
          <w:rFonts w:hAnsi="宋体" w:hint="eastAsia"/>
        </w:rPr>
        <w:t>主</w:t>
      </w:r>
      <w:r>
        <w:rPr>
          <w:rStyle w:val="tgt1"/>
          <w:rFonts w:hAnsi="宋体"/>
        </w:rPr>
        <w:t>模块</w:t>
      </w:r>
      <w:r>
        <w:rPr>
          <w:rStyle w:val="tgt1"/>
          <w:rFonts w:hAnsi="宋体" w:hint="eastAsia"/>
        </w:rPr>
        <w:t>；</w:t>
      </w:r>
    </w:p>
    <w:p w:rsidR="001625AE" w:rsidRDefault="005F7794">
      <w:pPr>
        <w:ind w:firstLineChars="195" w:firstLine="409"/>
        <w:rPr>
          <w:rStyle w:val="tgt1"/>
          <w:rFonts w:hAnsi="宋体"/>
        </w:rPr>
      </w:pPr>
      <w:proofErr w:type="spellStart"/>
      <w:r>
        <w:rPr>
          <w:rStyle w:val="tgt1"/>
          <w:rFonts w:hAnsi="宋体"/>
        </w:rPr>
        <w:t>p</w:t>
      </w:r>
      <w:r>
        <w:rPr>
          <w:rStyle w:val="tgt1"/>
          <w:rFonts w:hAnsi="宋体" w:hint="eastAsia"/>
        </w:rPr>
        <w:t>o</w:t>
      </w:r>
      <w:proofErr w:type="spellEnd"/>
      <w:r>
        <w:rPr>
          <w:rStyle w:val="tgt1"/>
          <w:rFonts w:hAnsi="宋体"/>
        </w:rPr>
        <w:t>为模块的输出</w:t>
      </w:r>
      <w:r>
        <w:rPr>
          <w:rStyle w:val="tgt1"/>
          <w:rFonts w:hAnsi="宋体" w:hint="eastAsia"/>
        </w:rPr>
        <w:t>信号</w:t>
      </w:r>
      <w:r>
        <w:rPr>
          <w:rStyle w:val="tgt1"/>
          <w:rFonts w:hAnsi="宋体"/>
        </w:rPr>
        <w:t>，</w:t>
      </w:r>
      <w:r>
        <w:rPr>
          <w:rStyle w:val="tgt1"/>
          <w:rFonts w:hAnsi="宋体" w:hint="eastAsia"/>
        </w:rPr>
        <w:t>并行</w:t>
      </w:r>
      <w:r>
        <w:rPr>
          <w:rStyle w:val="tgt1"/>
          <w:rFonts w:hAnsi="宋体"/>
        </w:rPr>
        <w:t>输出，</w:t>
      </w:r>
      <w:r>
        <w:rPr>
          <w:rStyle w:val="tgt1"/>
          <w:rFonts w:hAnsi="宋体" w:hint="eastAsia"/>
        </w:rPr>
        <w:t>将串行</w:t>
      </w:r>
      <w:r>
        <w:rPr>
          <w:rStyle w:val="tgt1"/>
          <w:rFonts w:hAnsi="宋体"/>
        </w:rPr>
        <w:t>输入的信号取出来</w:t>
      </w:r>
      <w:r>
        <w:rPr>
          <w:rStyle w:val="tgt1"/>
          <w:rFonts w:hAnsi="宋体" w:hint="eastAsia"/>
        </w:rPr>
        <w:t>；</w:t>
      </w:r>
    </w:p>
    <w:tbl>
      <w:tblPr>
        <w:tblStyle w:val="af7"/>
        <w:tblW w:w="0" w:type="auto"/>
        <w:tblLook w:val="04A0" w:firstRow="1" w:lastRow="0" w:firstColumn="1" w:lastColumn="0" w:noHBand="0" w:noVBand="1"/>
      </w:tblPr>
      <w:tblGrid>
        <w:gridCol w:w="8296"/>
      </w:tblGrid>
      <w:tr w:rsidR="001625AE">
        <w:tc>
          <w:tcPr>
            <w:tcW w:w="8296" w:type="dxa"/>
          </w:tcPr>
          <w:p w:rsidR="001625AE" w:rsidRDefault="005F7794">
            <w:pPr>
              <w:ind w:firstLine="420"/>
              <w:jc w:val="center"/>
            </w:pPr>
            <w:r>
              <w:object w:dxaOrig="7635" w:dyaOrig="2745">
                <v:shape id="_x0000_i1038" type="#_x0000_t75" style="width:381.75pt;height:137.25pt" o:ole="">
                  <v:imagedata r:id="rId70" o:title=""/>
                </v:shape>
                <o:OLEObject Type="Embed" ProgID="Visio.Drawing.15" ShapeID="_x0000_i1038" DrawAspect="Content" ObjectID="_1730199845" r:id="rId71"/>
              </w:object>
            </w:r>
          </w:p>
        </w:tc>
      </w:tr>
    </w:tbl>
    <w:p w:rsidR="001625AE" w:rsidRDefault="005F7794">
      <w:pPr>
        <w:ind w:firstLine="440"/>
        <w:jc w:val="center"/>
      </w:pPr>
      <w:bookmarkStart w:id="103" w:name="_Toc52183551"/>
      <w:r>
        <w:t>s2p_master</w:t>
      </w:r>
      <w:r>
        <w:t>模块</w:t>
      </w:r>
      <w:r>
        <w:rPr>
          <w:rFonts w:hint="eastAsia"/>
        </w:rPr>
        <w:t>SGPIO</w:t>
      </w:r>
      <w:r>
        <w:rPr>
          <w:rFonts w:hint="eastAsia"/>
        </w:rPr>
        <w:t>时序</w:t>
      </w:r>
      <w:r>
        <w:t>关系</w:t>
      </w:r>
      <w:bookmarkEnd w:id="103"/>
    </w:p>
    <w:tbl>
      <w:tblPr>
        <w:tblStyle w:val="af7"/>
        <w:tblW w:w="0" w:type="auto"/>
        <w:tblLook w:val="04A0" w:firstRow="1" w:lastRow="0" w:firstColumn="1" w:lastColumn="0" w:noHBand="0" w:noVBand="1"/>
      </w:tblPr>
      <w:tblGrid>
        <w:gridCol w:w="8296"/>
      </w:tblGrid>
      <w:tr w:rsidR="001625AE">
        <w:tc>
          <w:tcPr>
            <w:tcW w:w="8296" w:type="dxa"/>
          </w:tcPr>
          <w:p w:rsidR="001625AE" w:rsidRDefault="005F7794">
            <w:r>
              <w:rPr>
                <w:noProof/>
              </w:rPr>
              <w:drawing>
                <wp:inline distT="0" distB="0" distL="0" distR="0">
                  <wp:extent cx="6193790" cy="221869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6193790" cy="2218690"/>
                          </a:xfrm>
                          <a:prstGeom prst="rect">
                            <a:avLst/>
                          </a:prstGeom>
                          <a:noFill/>
                          <a:ln>
                            <a:noFill/>
                          </a:ln>
                        </pic:spPr>
                      </pic:pic>
                    </a:graphicData>
                  </a:graphic>
                </wp:inline>
              </w:drawing>
            </w:r>
          </w:p>
        </w:tc>
      </w:tr>
    </w:tbl>
    <w:p w:rsidR="001625AE" w:rsidRDefault="001625AE"/>
    <w:p w:rsidR="001625AE" w:rsidRDefault="005F7794">
      <w:pPr>
        <w:ind w:firstLine="420"/>
        <w:rPr>
          <w:rStyle w:val="tgt1"/>
          <w:rFonts w:hAnsi="宋体"/>
        </w:rPr>
      </w:pPr>
      <w:r>
        <w:rPr>
          <w:rStyle w:val="tgt1"/>
          <w:rFonts w:hAnsi="宋体"/>
        </w:rPr>
        <w:t>p2s_slave</w:t>
      </w:r>
      <w:r>
        <w:rPr>
          <w:rStyle w:val="tgt1"/>
          <w:rFonts w:hAnsi="宋体" w:hint="eastAsia"/>
        </w:rPr>
        <w:t>（</w:t>
      </w:r>
      <w:r>
        <w:rPr>
          <w:rStyle w:val="tgt1"/>
          <w:rFonts w:hAnsi="宋体" w:hint="eastAsia"/>
        </w:rPr>
        <w:t>s</w:t>
      </w:r>
      <w:r>
        <w:rPr>
          <w:rStyle w:val="tgt1"/>
          <w:rFonts w:hAnsi="宋体"/>
        </w:rPr>
        <w:t>2p_slave</w:t>
      </w:r>
      <w:r>
        <w:rPr>
          <w:rStyle w:val="tgt1"/>
          <w:rFonts w:hAnsi="宋体" w:hint="eastAsia"/>
        </w:rPr>
        <w:t>类似</w:t>
      </w:r>
      <w:r>
        <w:rPr>
          <w:rStyle w:val="tgt1"/>
          <w:rFonts w:hAnsi="宋体"/>
        </w:rPr>
        <w:t>）</w:t>
      </w:r>
    </w:p>
    <w:p w:rsidR="001625AE" w:rsidRDefault="005F7794">
      <w:pPr>
        <w:ind w:firstLine="420"/>
        <w:rPr>
          <w:rStyle w:val="tgt1"/>
          <w:rFonts w:hAnsi="宋体"/>
        </w:rPr>
      </w:pPr>
      <w:proofErr w:type="spellStart"/>
      <w:r>
        <w:rPr>
          <w:rStyle w:val="tgt1"/>
          <w:rFonts w:hAnsi="宋体" w:hint="eastAsia"/>
        </w:rPr>
        <w:t>sclk</w:t>
      </w:r>
      <w:proofErr w:type="spellEnd"/>
      <w:r>
        <w:rPr>
          <w:rStyle w:val="tgt1"/>
          <w:rFonts w:hAnsi="宋体" w:hint="eastAsia"/>
        </w:rPr>
        <w:t>为</w:t>
      </w:r>
      <w:r>
        <w:rPr>
          <w:rStyle w:val="tgt1"/>
          <w:rFonts w:hAnsi="宋体" w:hint="eastAsia"/>
        </w:rPr>
        <w:t>master</w:t>
      </w:r>
      <w:r>
        <w:rPr>
          <w:rStyle w:val="tgt1"/>
          <w:rFonts w:hAnsi="宋体"/>
        </w:rPr>
        <w:t>模块输出</w:t>
      </w:r>
      <w:r>
        <w:rPr>
          <w:rStyle w:val="tgt1"/>
          <w:rFonts w:hAnsi="宋体" w:hint="eastAsia"/>
        </w:rPr>
        <w:t>来</w:t>
      </w:r>
      <w:r>
        <w:rPr>
          <w:rStyle w:val="tgt1"/>
          <w:rFonts w:hAnsi="宋体"/>
        </w:rPr>
        <w:t>的</w:t>
      </w:r>
      <w:r>
        <w:rPr>
          <w:rStyle w:val="tgt1"/>
          <w:rFonts w:hAnsi="宋体" w:hint="eastAsia"/>
        </w:rPr>
        <w:t>，</w:t>
      </w:r>
      <w:r>
        <w:rPr>
          <w:rStyle w:val="tgt1"/>
          <w:rFonts w:hAnsi="宋体"/>
        </w:rPr>
        <w:t>与</w:t>
      </w:r>
      <w:r>
        <w:rPr>
          <w:rStyle w:val="tgt1"/>
          <w:rFonts w:hAnsi="宋体"/>
        </w:rPr>
        <w:t>master</w:t>
      </w:r>
      <w:r>
        <w:rPr>
          <w:rStyle w:val="tgt1"/>
          <w:rFonts w:hAnsi="宋体"/>
        </w:rPr>
        <w:t>模块的</w:t>
      </w:r>
      <w:proofErr w:type="spellStart"/>
      <w:r>
        <w:rPr>
          <w:rStyle w:val="tgt1"/>
          <w:rFonts w:hAnsi="宋体"/>
        </w:rPr>
        <w:t>sclk</w:t>
      </w:r>
      <w:proofErr w:type="spellEnd"/>
      <w:r>
        <w:rPr>
          <w:rStyle w:val="tgt1"/>
          <w:rFonts w:hAnsi="宋体"/>
        </w:rPr>
        <w:t>同步</w:t>
      </w:r>
      <w:r>
        <w:rPr>
          <w:rStyle w:val="tgt1"/>
          <w:rFonts w:hAnsi="宋体" w:hint="eastAsia"/>
        </w:rPr>
        <w:t>；</w:t>
      </w:r>
    </w:p>
    <w:p w:rsidR="001625AE" w:rsidRDefault="005F7794">
      <w:pPr>
        <w:ind w:firstLine="420"/>
        <w:rPr>
          <w:rStyle w:val="tgt1"/>
          <w:rFonts w:hAnsi="宋体"/>
        </w:rPr>
      </w:pPr>
      <w:proofErr w:type="spellStart"/>
      <w:r>
        <w:rPr>
          <w:rStyle w:val="tgt1"/>
          <w:rFonts w:hAnsi="宋体"/>
        </w:rPr>
        <w:t>sld_n</w:t>
      </w:r>
      <w:proofErr w:type="spellEnd"/>
      <w:r>
        <w:rPr>
          <w:rStyle w:val="tgt1"/>
          <w:rFonts w:hAnsi="宋体" w:hint="eastAsia"/>
        </w:rPr>
        <w:t>为</w:t>
      </w:r>
      <w:r>
        <w:rPr>
          <w:rStyle w:val="tgt1"/>
          <w:rFonts w:hAnsi="宋体" w:hint="eastAsia"/>
        </w:rPr>
        <w:t>master</w:t>
      </w:r>
      <w:r>
        <w:rPr>
          <w:rStyle w:val="tgt1"/>
          <w:rFonts w:hAnsi="宋体"/>
        </w:rPr>
        <w:t>模块输出</w:t>
      </w:r>
      <w:r>
        <w:rPr>
          <w:rStyle w:val="tgt1"/>
          <w:rFonts w:hAnsi="宋体" w:hint="eastAsia"/>
        </w:rPr>
        <w:t>来</w:t>
      </w:r>
      <w:r>
        <w:rPr>
          <w:rStyle w:val="tgt1"/>
          <w:rFonts w:hAnsi="宋体"/>
        </w:rPr>
        <w:t>的</w:t>
      </w:r>
      <w:r>
        <w:rPr>
          <w:rStyle w:val="tgt1"/>
          <w:rFonts w:hAnsi="宋体" w:hint="eastAsia"/>
        </w:rPr>
        <w:t>，</w:t>
      </w:r>
      <w:r>
        <w:rPr>
          <w:rStyle w:val="tgt1"/>
          <w:rFonts w:hAnsi="宋体"/>
        </w:rPr>
        <w:t>与</w:t>
      </w:r>
      <w:r>
        <w:rPr>
          <w:rStyle w:val="tgt1"/>
          <w:rFonts w:hAnsi="宋体"/>
        </w:rPr>
        <w:t>master</w:t>
      </w:r>
      <w:r>
        <w:rPr>
          <w:rStyle w:val="tgt1"/>
          <w:rFonts w:hAnsi="宋体"/>
        </w:rPr>
        <w:t>模块的</w:t>
      </w:r>
      <w:proofErr w:type="spellStart"/>
      <w:r>
        <w:rPr>
          <w:rStyle w:val="tgt1"/>
          <w:rFonts w:hAnsi="宋体"/>
        </w:rPr>
        <w:t>sclk</w:t>
      </w:r>
      <w:proofErr w:type="spellEnd"/>
      <w:r>
        <w:rPr>
          <w:rStyle w:val="tgt1"/>
          <w:rFonts w:hAnsi="宋体"/>
        </w:rPr>
        <w:t>同步</w:t>
      </w:r>
      <w:r>
        <w:rPr>
          <w:rStyle w:val="tgt1"/>
          <w:rFonts w:hAnsi="宋体" w:hint="eastAsia"/>
        </w:rPr>
        <w:t>；</w:t>
      </w:r>
    </w:p>
    <w:p w:rsidR="001625AE" w:rsidRDefault="005F7794">
      <w:pPr>
        <w:ind w:firstLine="420"/>
        <w:rPr>
          <w:rStyle w:val="tgt1"/>
          <w:rFonts w:hAnsi="宋体"/>
        </w:rPr>
      </w:pPr>
      <w:r>
        <w:rPr>
          <w:rStyle w:val="tgt1"/>
          <w:rFonts w:hAnsi="宋体" w:hint="eastAsia"/>
        </w:rPr>
        <w:t>s</w:t>
      </w:r>
      <w:r>
        <w:rPr>
          <w:rStyle w:val="tgt1"/>
          <w:rFonts w:hAnsi="宋体"/>
        </w:rPr>
        <w:t>o</w:t>
      </w:r>
      <w:r>
        <w:rPr>
          <w:rStyle w:val="tgt1"/>
          <w:rFonts w:hAnsi="宋体"/>
        </w:rPr>
        <w:t>为模块的输</w:t>
      </w:r>
      <w:r>
        <w:rPr>
          <w:rStyle w:val="tgt1"/>
          <w:rFonts w:hAnsi="宋体" w:hint="eastAsia"/>
        </w:rPr>
        <w:t>出</w:t>
      </w:r>
      <w:r>
        <w:rPr>
          <w:rStyle w:val="tgt1"/>
          <w:rFonts w:hAnsi="宋体"/>
        </w:rPr>
        <w:t>信号，</w:t>
      </w:r>
      <w:r>
        <w:rPr>
          <w:rStyle w:val="tgt1"/>
          <w:rFonts w:hAnsi="宋体" w:hint="eastAsia"/>
        </w:rPr>
        <w:t>串行输出</w:t>
      </w:r>
      <w:r>
        <w:rPr>
          <w:rStyle w:val="tgt1"/>
          <w:rFonts w:hAnsi="宋体"/>
        </w:rPr>
        <w:t>，</w:t>
      </w:r>
      <w:r>
        <w:rPr>
          <w:rStyle w:val="tgt1"/>
          <w:rFonts w:hAnsi="宋体" w:hint="eastAsia"/>
        </w:rPr>
        <w:t>主模块通过</w:t>
      </w:r>
      <w:r>
        <w:rPr>
          <w:rStyle w:val="tgt1"/>
          <w:rFonts w:hAnsi="宋体"/>
        </w:rPr>
        <w:t>信号线（</w:t>
      </w:r>
      <w:r>
        <w:rPr>
          <w:rStyle w:val="tgt1"/>
          <w:rFonts w:hAnsi="宋体"/>
        </w:rPr>
        <w:t>MOSI</w:t>
      </w:r>
      <w:r>
        <w:rPr>
          <w:rStyle w:val="tgt1"/>
          <w:rFonts w:hAnsi="宋体"/>
        </w:rPr>
        <w:t>）</w:t>
      </w:r>
      <w:r>
        <w:rPr>
          <w:rStyle w:val="tgt1"/>
          <w:rFonts w:hAnsi="宋体" w:hint="eastAsia"/>
        </w:rPr>
        <w:t>传递</w:t>
      </w:r>
      <w:r>
        <w:rPr>
          <w:rStyle w:val="tgt1"/>
          <w:rFonts w:hAnsi="宋体"/>
        </w:rPr>
        <w:t>给</w:t>
      </w:r>
      <w:r>
        <w:rPr>
          <w:rStyle w:val="tgt1"/>
          <w:rFonts w:hAnsi="宋体" w:hint="eastAsia"/>
        </w:rPr>
        <w:t>从</w:t>
      </w:r>
      <w:r>
        <w:rPr>
          <w:rStyle w:val="tgt1"/>
          <w:rFonts w:hAnsi="宋体"/>
        </w:rPr>
        <w:t>模块</w:t>
      </w:r>
      <w:r>
        <w:rPr>
          <w:rStyle w:val="tgt1"/>
          <w:rFonts w:hAnsi="宋体" w:hint="eastAsia"/>
        </w:rPr>
        <w:t>；</w:t>
      </w:r>
    </w:p>
    <w:p w:rsidR="001625AE" w:rsidRDefault="005F7794">
      <w:pPr>
        <w:ind w:firstLine="420"/>
        <w:rPr>
          <w:rStyle w:val="tgt1"/>
          <w:rFonts w:hAnsi="宋体"/>
        </w:rPr>
      </w:pPr>
      <w:r>
        <w:rPr>
          <w:rStyle w:val="tgt1"/>
          <w:rFonts w:hAnsi="宋体"/>
        </w:rPr>
        <w:t>pi</w:t>
      </w:r>
      <w:r>
        <w:rPr>
          <w:rStyle w:val="tgt1"/>
          <w:rFonts w:hAnsi="宋体"/>
        </w:rPr>
        <w:t>为模块的输</w:t>
      </w:r>
      <w:r>
        <w:rPr>
          <w:rStyle w:val="tgt1"/>
          <w:rFonts w:hAnsi="宋体" w:hint="eastAsia"/>
        </w:rPr>
        <w:t>入信号</w:t>
      </w:r>
      <w:r>
        <w:rPr>
          <w:rStyle w:val="tgt1"/>
          <w:rFonts w:hAnsi="宋体"/>
        </w:rPr>
        <w:t>，</w:t>
      </w:r>
      <w:r>
        <w:rPr>
          <w:rStyle w:val="tgt1"/>
          <w:rFonts w:hAnsi="宋体" w:hint="eastAsia"/>
        </w:rPr>
        <w:t>并行</w:t>
      </w:r>
      <w:r>
        <w:rPr>
          <w:rStyle w:val="tgt1"/>
          <w:rFonts w:hAnsi="宋体"/>
        </w:rPr>
        <w:t>输</w:t>
      </w:r>
      <w:r>
        <w:rPr>
          <w:rStyle w:val="tgt1"/>
          <w:rFonts w:hAnsi="宋体" w:hint="eastAsia"/>
        </w:rPr>
        <w:t>入</w:t>
      </w:r>
      <w:r>
        <w:rPr>
          <w:rStyle w:val="tgt1"/>
          <w:rFonts w:hAnsi="宋体"/>
        </w:rPr>
        <w:t>，</w:t>
      </w:r>
      <w:r>
        <w:rPr>
          <w:rStyle w:val="tgt1"/>
          <w:rFonts w:hAnsi="宋体" w:hint="eastAsia"/>
        </w:rPr>
        <w:t>需要</w:t>
      </w:r>
      <w:r>
        <w:rPr>
          <w:rStyle w:val="tgt1"/>
          <w:rFonts w:hAnsi="宋体"/>
        </w:rPr>
        <w:t>传递给从模块的</w:t>
      </w:r>
      <w:r>
        <w:rPr>
          <w:rStyle w:val="tgt1"/>
          <w:rFonts w:hAnsi="宋体" w:hint="eastAsia"/>
        </w:rPr>
        <w:t>数据；</w:t>
      </w:r>
    </w:p>
    <w:p w:rsidR="001625AE" w:rsidRDefault="001625AE">
      <w:pPr>
        <w:ind w:firstLine="420"/>
        <w:rPr>
          <w:rStyle w:val="tgt1"/>
          <w:rFonts w:hAnsi="宋体"/>
        </w:rPr>
      </w:pPr>
    </w:p>
    <w:p w:rsidR="001625AE" w:rsidRDefault="001625AE">
      <w:pPr>
        <w:ind w:firstLine="420"/>
        <w:rPr>
          <w:rStyle w:val="tgt1"/>
          <w:rFonts w:hAnsi="宋体"/>
        </w:rPr>
      </w:pPr>
    </w:p>
    <w:p w:rsidR="001625AE" w:rsidRDefault="001625AE">
      <w:pPr>
        <w:ind w:firstLine="420"/>
        <w:rPr>
          <w:rStyle w:val="tgt1"/>
          <w:rFonts w:hAnsi="宋体"/>
        </w:rPr>
      </w:pPr>
    </w:p>
    <w:p w:rsidR="001625AE" w:rsidRDefault="001625AE">
      <w:pPr>
        <w:ind w:firstLine="420"/>
        <w:rPr>
          <w:rStyle w:val="tgt1"/>
          <w:rFonts w:hAnsi="宋体"/>
        </w:rPr>
      </w:pPr>
    </w:p>
    <w:p w:rsidR="001625AE" w:rsidRDefault="001625AE">
      <w:pPr>
        <w:ind w:firstLine="420"/>
        <w:rPr>
          <w:rStyle w:val="tgt1"/>
          <w:rFonts w:hAnsi="宋体"/>
        </w:rPr>
      </w:pPr>
    </w:p>
    <w:p w:rsidR="001625AE" w:rsidRDefault="005F7794">
      <w:pPr>
        <w:ind w:firstLine="420"/>
        <w:rPr>
          <w:rStyle w:val="tgt1"/>
          <w:rFonts w:hAnsi="宋体"/>
        </w:rPr>
      </w:pPr>
      <w:r>
        <w:rPr>
          <w:rStyle w:val="tgt1"/>
          <w:rFonts w:hAnsi="宋体" w:hint="eastAsia"/>
        </w:rPr>
        <w:lastRenderedPageBreak/>
        <w:t>另外</w:t>
      </w:r>
      <w:r>
        <w:rPr>
          <w:rStyle w:val="tgt1"/>
          <w:rFonts w:hAnsi="宋体"/>
        </w:rPr>
        <w:t>，为了保证传递数据的准确性，对</w:t>
      </w:r>
      <w:r>
        <w:rPr>
          <w:rStyle w:val="tgt1"/>
          <w:rFonts w:hAnsi="宋体" w:hint="eastAsia"/>
        </w:rPr>
        <w:t>模块</w:t>
      </w:r>
      <w:r>
        <w:rPr>
          <w:rStyle w:val="tgt1"/>
          <w:rFonts w:hAnsi="宋体"/>
        </w:rPr>
        <w:t>的输出信号</w:t>
      </w:r>
      <w:proofErr w:type="spellStart"/>
      <w:r>
        <w:rPr>
          <w:rStyle w:val="tgt1"/>
          <w:rFonts w:hAnsi="宋体"/>
        </w:rPr>
        <w:t>po</w:t>
      </w:r>
      <w:proofErr w:type="spellEnd"/>
      <w:r>
        <w:rPr>
          <w:rStyle w:val="tgt1"/>
          <w:rFonts w:hAnsi="宋体"/>
        </w:rPr>
        <w:t>进行了校验，</w:t>
      </w:r>
      <w:r>
        <w:rPr>
          <w:rStyle w:val="tgt1"/>
          <w:rFonts w:hAnsi="宋体" w:hint="eastAsia"/>
        </w:rPr>
        <w:t>对</w:t>
      </w:r>
      <w:r>
        <w:rPr>
          <w:rStyle w:val="tgt1"/>
          <w:rFonts w:hAnsi="宋体"/>
        </w:rPr>
        <w:t>mbcpld_to_cmucpld_s2p_data</w:t>
      </w:r>
      <w:r>
        <w:rPr>
          <w:rStyle w:val="tgt1"/>
          <w:rFonts w:hAnsi="宋体" w:hint="eastAsia"/>
        </w:rPr>
        <w:t>与</w:t>
      </w:r>
      <w:r>
        <w:rPr>
          <w:rStyle w:val="tgt1"/>
          <w:rFonts w:hAnsi="宋体"/>
        </w:rPr>
        <w:t>cmucpld_to_mbcpld_s2p_data</w:t>
      </w:r>
      <w:r>
        <w:rPr>
          <w:rStyle w:val="tgt1"/>
          <w:rFonts w:hAnsi="宋体" w:hint="eastAsia"/>
        </w:rPr>
        <w:t>数据</w:t>
      </w:r>
      <w:r>
        <w:rPr>
          <w:rStyle w:val="tgt1"/>
          <w:rFonts w:hAnsi="宋体"/>
        </w:rPr>
        <w:t>的首四位与末四位进行校验，</w:t>
      </w:r>
      <w:r>
        <w:rPr>
          <w:rStyle w:val="tgt1"/>
          <w:rFonts w:hAnsi="宋体" w:hint="eastAsia"/>
        </w:rPr>
        <w:t>当校验通过时，</w:t>
      </w:r>
      <w:r>
        <w:rPr>
          <w:rStyle w:val="tgt1"/>
          <w:rFonts w:hAnsi="宋体"/>
        </w:rPr>
        <w:t>MB</w:t>
      </w:r>
      <w:r>
        <w:rPr>
          <w:rStyle w:val="tgt1"/>
          <w:rFonts w:hAnsi="宋体" w:hint="eastAsia"/>
        </w:rPr>
        <w:t>与</w:t>
      </w:r>
      <w:r>
        <w:rPr>
          <w:rStyle w:val="tgt1"/>
          <w:rFonts w:hAnsi="宋体" w:hint="eastAsia"/>
        </w:rPr>
        <w:t>CMU</w:t>
      </w:r>
      <w:r>
        <w:rPr>
          <w:rStyle w:val="tgt1"/>
          <w:rFonts w:hAnsi="宋体" w:hint="eastAsia"/>
        </w:rPr>
        <w:t>的</w:t>
      </w:r>
      <w:r>
        <w:rPr>
          <w:rStyle w:val="tgt1"/>
          <w:rFonts w:hAnsi="宋体"/>
        </w:rPr>
        <w:t>数据进行交互，</w:t>
      </w:r>
      <w:r>
        <w:rPr>
          <w:rStyle w:val="tgt1"/>
          <w:rFonts w:hAnsi="宋体" w:hint="eastAsia"/>
        </w:rPr>
        <w:t>当</w:t>
      </w:r>
      <w:r>
        <w:rPr>
          <w:rStyle w:val="tgt1"/>
          <w:rFonts w:hAnsi="宋体"/>
        </w:rPr>
        <w:t>校验不通过</w:t>
      </w:r>
      <w:r>
        <w:rPr>
          <w:rStyle w:val="tgt1"/>
          <w:rFonts w:hAnsi="宋体" w:hint="eastAsia"/>
        </w:rPr>
        <w:t>时</w:t>
      </w:r>
      <w:r>
        <w:rPr>
          <w:rStyle w:val="tgt1"/>
          <w:rFonts w:hAnsi="宋体"/>
        </w:rPr>
        <w:t>，维持住上一</w:t>
      </w:r>
      <w:r>
        <w:rPr>
          <w:rStyle w:val="tgt1"/>
          <w:rFonts w:hAnsi="宋体" w:hint="eastAsia"/>
        </w:rPr>
        <w:t>帧</w:t>
      </w:r>
      <w:r>
        <w:rPr>
          <w:rStyle w:val="tgt1"/>
          <w:rFonts w:hAnsi="宋体"/>
        </w:rPr>
        <w:t>的</w:t>
      </w:r>
      <w:proofErr w:type="spellStart"/>
      <w:r>
        <w:rPr>
          <w:rStyle w:val="tgt1"/>
          <w:rFonts w:hAnsi="宋体" w:hint="eastAsia"/>
        </w:rPr>
        <w:t>po</w:t>
      </w:r>
      <w:proofErr w:type="spellEnd"/>
      <w:r>
        <w:rPr>
          <w:rStyle w:val="tgt1"/>
          <w:rFonts w:hAnsi="宋体"/>
        </w:rPr>
        <w:t>数据，不</w:t>
      </w:r>
      <w:r>
        <w:rPr>
          <w:rStyle w:val="tgt1"/>
          <w:rFonts w:hAnsi="宋体" w:hint="eastAsia"/>
        </w:rPr>
        <w:t>进行</w:t>
      </w:r>
      <w:r>
        <w:rPr>
          <w:rStyle w:val="tgt1"/>
          <w:rFonts w:hAnsi="宋体"/>
        </w:rPr>
        <w:t>刷新，</w:t>
      </w:r>
      <w:r>
        <w:rPr>
          <w:rStyle w:val="tgt1"/>
          <w:rFonts w:hAnsi="宋体" w:hint="eastAsia"/>
        </w:rPr>
        <w:t>校验部分</w:t>
      </w:r>
      <w:r>
        <w:rPr>
          <w:rStyle w:val="tgt1"/>
          <w:rFonts w:hAnsi="宋体"/>
        </w:rPr>
        <w:t>如下图所示：</w:t>
      </w:r>
    </w:p>
    <w:p w:rsidR="001625AE" w:rsidRDefault="005F7794">
      <w:pPr>
        <w:ind w:firstLine="420"/>
        <w:rPr>
          <w:rStyle w:val="tgt1"/>
          <w:rFonts w:hAnsi="宋体"/>
        </w:rPr>
      </w:pPr>
      <w:r>
        <w:rPr>
          <w:noProof/>
        </w:rPr>
        <w:drawing>
          <wp:inline distT="0" distB="0" distL="0" distR="0">
            <wp:extent cx="5274310" cy="398335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3"/>
                    <a:stretch>
                      <a:fillRect/>
                    </a:stretch>
                  </pic:blipFill>
                  <pic:spPr>
                    <a:xfrm>
                      <a:off x="0" y="0"/>
                      <a:ext cx="5274310" cy="3983355"/>
                    </a:xfrm>
                    <a:prstGeom prst="rect">
                      <a:avLst/>
                    </a:prstGeom>
                  </pic:spPr>
                </pic:pic>
              </a:graphicData>
            </a:graphic>
          </wp:inline>
        </w:drawing>
      </w:r>
    </w:p>
    <w:p w:rsidR="001625AE" w:rsidRDefault="001625AE">
      <w:pPr>
        <w:ind w:firstLine="420"/>
        <w:rPr>
          <w:rStyle w:val="tgt1"/>
          <w:rFonts w:hAnsi="宋体"/>
        </w:rPr>
      </w:pPr>
    </w:p>
    <w:tbl>
      <w:tblPr>
        <w:tblStyle w:val="af7"/>
        <w:tblW w:w="0" w:type="auto"/>
        <w:tblLook w:val="04A0" w:firstRow="1" w:lastRow="0" w:firstColumn="1" w:lastColumn="0" w:noHBand="0" w:noVBand="1"/>
      </w:tblPr>
      <w:tblGrid>
        <w:gridCol w:w="8296"/>
      </w:tblGrid>
      <w:tr w:rsidR="001625AE">
        <w:tc>
          <w:tcPr>
            <w:tcW w:w="8296" w:type="dxa"/>
          </w:tcPr>
          <w:p w:rsidR="001625AE" w:rsidRDefault="005F7794">
            <w:pPr>
              <w:ind w:firstLine="420"/>
            </w:pPr>
            <w:r>
              <w:object w:dxaOrig="7635" w:dyaOrig="2445">
                <v:shape id="_x0000_i1039" type="#_x0000_t75" style="width:381.75pt;height:122.25pt" o:ole="">
                  <v:imagedata r:id="rId74" o:title=""/>
                </v:shape>
                <o:OLEObject Type="Embed" ProgID="Visio.Drawing.15" ShapeID="_x0000_i1039" DrawAspect="Content" ObjectID="_1730199846" r:id="rId75"/>
              </w:object>
            </w:r>
          </w:p>
        </w:tc>
      </w:tr>
    </w:tbl>
    <w:p w:rsidR="001625AE" w:rsidRDefault="005F7794">
      <w:pPr>
        <w:ind w:firstLine="440"/>
        <w:jc w:val="center"/>
      </w:pPr>
      <w:bookmarkStart w:id="104" w:name="_Toc52183552"/>
      <w:r>
        <w:t>p2s_slave</w:t>
      </w:r>
      <w:r>
        <w:t>模块</w:t>
      </w:r>
      <w:r>
        <w:rPr>
          <w:rFonts w:hint="eastAsia"/>
        </w:rPr>
        <w:t>SGPIO</w:t>
      </w:r>
      <w:r>
        <w:rPr>
          <w:rFonts w:hint="eastAsia"/>
        </w:rPr>
        <w:t>时序</w:t>
      </w:r>
      <w:r>
        <w:t>关系</w:t>
      </w:r>
      <w:bookmarkEnd w:id="104"/>
    </w:p>
    <w:tbl>
      <w:tblPr>
        <w:tblStyle w:val="af7"/>
        <w:tblW w:w="0" w:type="auto"/>
        <w:tblLook w:val="04A0" w:firstRow="1" w:lastRow="0" w:firstColumn="1" w:lastColumn="0" w:noHBand="0" w:noVBand="1"/>
      </w:tblPr>
      <w:tblGrid>
        <w:gridCol w:w="8296"/>
      </w:tblGrid>
      <w:tr w:rsidR="001625AE">
        <w:tc>
          <w:tcPr>
            <w:tcW w:w="8296" w:type="dxa"/>
          </w:tcPr>
          <w:p w:rsidR="001625AE" w:rsidRDefault="005F7794">
            <w:r>
              <w:rPr>
                <w:noProof/>
              </w:rPr>
              <w:lastRenderedPageBreak/>
              <w:drawing>
                <wp:inline distT="0" distB="0" distL="0" distR="0">
                  <wp:extent cx="3061335" cy="3188335"/>
                  <wp:effectExtent l="0" t="0" r="571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3061335" cy="3188335"/>
                          </a:xfrm>
                          <a:prstGeom prst="rect">
                            <a:avLst/>
                          </a:prstGeom>
                          <a:noFill/>
                          <a:ln>
                            <a:noFill/>
                          </a:ln>
                        </pic:spPr>
                      </pic:pic>
                    </a:graphicData>
                  </a:graphic>
                </wp:inline>
              </w:drawing>
            </w:r>
          </w:p>
        </w:tc>
      </w:tr>
    </w:tbl>
    <w:p w:rsidR="001625AE" w:rsidRDefault="001625AE">
      <w:pPr>
        <w:ind w:firstLine="420"/>
        <w:rPr>
          <w:rStyle w:val="tgt1"/>
          <w:rFonts w:hAnsi="宋体"/>
        </w:rPr>
      </w:pPr>
    </w:p>
    <w:p w:rsidR="001625AE" w:rsidRDefault="005F7794">
      <w:pPr>
        <w:ind w:firstLine="420"/>
        <w:rPr>
          <w:rStyle w:val="tgt1"/>
          <w:rFonts w:ascii="宋体" w:hAnsi="宋体"/>
          <w:lang w:val="en-GB"/>
        </w:rPr>
      </w:pPr>
      <w:r>
        <w:rPr>
          <w:rStyle w:val="tgt1"/>
          <w:rFonts w:ascii="宋体" w:hAnsi="宋体" w:hint="eastAsia"/>
          <w:lang w:val="en-GB"/>
        </w:rPr>
        <w:t>表</w:t>
      </w:r>
      <w:r>
        <w:rPr>
          <w:rStyle w:val="tgt1"/>
          <w:rFonts w:ascii="宋体" w:hAnsi="宋体" w:hint="eastAsia"/>
          <w:lang w:val="en-GB"/>
        </w:rPr>
        <w:t>23</w:t>
      </w:r>
      <w:r>
        <w:rPr>
          <w:rStyle w:val="tgt1"/>
          <w:rFonts w:ascii="宋体" w:hAnsi="宋体" w:hint="eastAsia"/>
          <w:lang w:val="en-GB"/>
        </w:rPr>
        <w:t>为</w:t>
      </w:r>
      <w:r>
        <w:rPr>
          <w:rStyle w:val="tgt1"/>
          <w:rFonts w:ascii="宋体" w:hAnsi="宋体" w:hint="eastAsia"/>
          <w:lang w:val="en-GB"/>
        </w:rPr>
        <w:t>CPLD</w:t>
      </w:r>
      <w:r>
        <w:rPr>
          <w:rStyle w:val="tgt1"/>
          <w:rFonts w:ascii="宋体" w:hAnsi="宋体" w:hint="eastAsia"/>
          <w:lang w:val="en-GB"/>
        </w:rPr>
        <w:t>管脚</w:t>
      </w:r>
      <w:r>
        <w:rPr>
          <w:rStyle w:val="tgt1"/>
          <w:rFonts w:ascii="宋体" w:hAnsi="宋体"/>
          <w:lang w:val="en-GB"/>
        </w:rPr>
        <w:t>表</w:t>
      </w:r>
    </w:p>
    <w:p w:rsidR="001625AE" w:rsidRDefault="005F7794">
      <w:pPr>
        <w:pStyle w:val="a8"/>
        <w:keepNext/>
      </w:pPr>
      <w:r>
        <w:t xml:space="preserve">Table </w:t>
      </w:r>
      <w:r>
        <w:fldChar w:fldCharType="begin"/>
      </w:r>
      <w:r>
        <w:instrText xml:space="preserve"> SEQ Table \* ARABIC </w:instrText>
      </w:r>
      <w:r>
        <w:fldChar w:fldCharType="separate"/>
      </w:r>
      <w:r>
        <w:t>23</w:t>
      </w:r>
      <w:r>
        <w:fldChar w:fldCharType="end"/>
      </w:r>
      <w:r>
        <w:t xml:space="preserve"> SGPIO Pin 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0"/>
        <w:gridCol w:w="734"/>
        <w:gridCol w:w="832"/>
        <w:gridCol w:w="2990"/>
      </w:tblGrid>
      <w:tr w:rsidR="001625AE">
        <w:tc>
          <w:tcPr>
            <w:tcW w:w="3906" w:type="dxa"/>
            <w:shd w:val="clear" w:color="auto" w:fill="E2EFD9"/>
            <w:vAlign w:val="center"/>
          </w:tcPr>
          <w:p w:rsidR="001625AE" w:rsidRDefault="005F7794">
            <w:pPr>
              <w:pStyle w:val="afff6"/>
              <w:ind w:firstLineChars="0" w:firstLine="0"/>
              <w:rPr>
                <w:color w:val="00B0F0"/>
              </w:rPr>
            </w:pPr>
            <w:r>
              <w:rPr>
                <w:color w:val="00B0F0"/>
              </w:rPr>
              <w:t>Net Name</w:t>
            </w:r>
          </w:p>
        </w:tc>
        <w:tc>
          <w:tcPr>
            <w:tcW w:w="880" w:type="dxa"/>
            <w:shd w:val="clear" w:color="auto" w:fill="E2EFD9"/>
            <w:vAlign w:val="center"/>
          </w:tcPr>
          <w:p w:rsidR="001625AE" w:rsidRDefault="005F7794">
            <w:pPr>
              <w:pStyle w:val="afff6"/>
              <w:ind w:firstLineChars="0" w:firstLine="0"/>
              <w:rPr>
                <w:color w:val="00B0F0"/>
              </w:rPr>
            </w:pPr>
            <w:r>
              <w:rPr>
                <w:color w:val="00B0F0"/>
              </w:rPr>
              <w:t>Pin</w:t>
            </w:r>
          </w:p>
        </w:tc>
        <w:tc>
          <w:tcPr>
            <w:tcW w:w="846" w:type="dxa"/>
            <w:shd w:val="clear" w:color="auto" w:fill="E2EFD9"/>
            <w:vAlign w:val="center"/>
          </w:tcPr>
          <w:p w:rsidR="001625AE" w:rsidRDefault="005F7794">
            <w:pPr>
              <w:pStyle w:val="afff6"/>
              <w:ind w:firstLineChars="0" w:firstLine="0"/>
              <w:rPr>
                <w:color w:val="00B0F0"/>
              </w:rPr>
            </w:pPr>
            <w:r>
              <w:rPr>
                <w:color w:val="00B0F0"/>
              </w:rPr>
              <w:t>I/O</w:t>
            </w:r>
          </w:p>
        </w:tc>
        <w:tc>
          <w:tcPr>
            <w:tcW w:w="4214" w:type="dxa"/>
            <w:shd w:val="clear" w:color="auto" w:fill="E2EFD9"/>
            <w:vAlign w:val="center"/>
          </w:tcPr>
          <w:p w:rsidR="001625AE" w:rsidRDefault="005F7794">
            <w:pPr>
              <w:pStyle w:val="afff6"/>
              <w:ind w:firstLineChars="0" w:firstLine="0"/>
              <w:rPr>
                <w:color w:val="00B0F0"/>
              </w:rPr>
            </w:pPr>
            <w:r>
              <w:rPr>
                <w:color w:val="00B0F0"/>
              </w:rPr>
              <w:t>function</w:t>
            </w: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t>SGPIO_MOSI</w:t>
            </w:r>
            <w:r>
              <w:rPr>
                <w:rFonts w:ascii="Times New Roman" w:eastAsia="微软雅黑" w:hint="eastAsia"/>
                <w:szCs w:val="22"/>
              </w:rPr>
              <w:t>//</w:t>
            </w:r>
            <w:r>
              <w:rPr>
                <w:rFonts w:ascii="Times New Roman" w:eastAsia="微软雅黑"/>
                <w:szCs w:val="22"/>
              </w:rPr>
              <w:t>LVDS_TX_DP</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B7</w:t>
            </w:r>
          </w:p>
        </w:tc>
        <w:tc>
          <w:tcPr>
            <w:tcW w:w="846" w:type="dxa"/>
            <w:shd w:val="clear" w:color="auto" w:fill="auto"/>
            <w:vAlign w:val="center"/>
          </w:tcPr>
          <w:p w:rsidR="001625AE" w:rsidRDefault="005F7794">
            <w:pPr>
              <w:ind w:firstLine="440"/>
              <w:jc w:val="center"/>
              <w:rPr>
                <w:rFonts w:ascii="Times New Roman" w:eastAsia="微软雅黑"/>
                <w:szCs w:val="22"/>
              </w:rPr>
            </w:pPr>
            <w:r>
              <w:rPr>
                <w:rFonts w:ascii="Times New Roman" w:eastAsia="微软雅黑" w:hint="eastAsia"/>
                <w:szCs w:val="22"/>
              </w:rPr>
              <w:t>I</w:t>
            </w:r>
          </w:p>
        </w:tc>
        <w:tc>
          <w:tcPr>
            <w:tcW w:w="4214" w:type="dxa"/>
            <w:vMerge w:val="restart"/>
            <w:shd w:val="clear" w:color="auto" w:fill="auto"/>
            <w:vAlign w:val="center"/>
          </w:tcPr>
          <w:p w:rsidR="001625AE" w:rsidRDefault="005F7794">
            <w:pPr>
              <w:pStyle w:val="afff6"/>
              <w:ind w:firstLineChars="0" w:firstLine="0"/>
              <w:rPr>
                <w:szCs w:val="22"/>
              </w:rPr>
            </w:pPr>
            <w:r>
              <w:rPr>
                <w:rFonts w:hint="eastAsia"/>
                <w:szCs w:val="22"/>
              </w:rPr>
              <w:t>SGPIO</w:t>
            </w: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t>SGPIO_CLK</w:t>
            </w:r>
            <w:r>
              <w:rPr>
                <w:rFonts w:ascii="Times New Roman" w:eastAsia="微软雅黑" w:hint="eastAsia"/>
                <w:szCs w:val="22"/>
              </w:rPr>
              <w:t>//</w:t>
            </w:r>
            <w:r>
              <w:rPr>
                <w:rFonts w:ascii="Times New Roman" w:eastAsia="微软雅黑"/>
                <w:szCs w:val="22"/>
              </w:rPr>
              <w:t>LVDS_TX_CLK_DP</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B9</w:t>
            </w:r>
          </w:p>
        </w:tc>
        <w:tc>
          <w:tcPr>
            <w:tcW w:w="846" w:type="dxa"/>
            <w:shd w:val="clear" w:color="auto" w:fill="auto"/>
            <w:vAlign w:val="center"/>
          </w:tcPr>
          <w:p w:rsidR="001625AE" w:rsidRDefault="005F7794">
            <w:pPr>
              <w:ind w:firstLine="440"/>
              <w:jc w:val="center"/>
              <w:rPr>
                <w:rFonts w:ascii="Times New Roman" w:eastAsia="微软雅黑"/>
                <w:szCs w:val="22"/>
              </w:rPr>
            </w:pPr>
            <w:r>
              <w:rPr>
                <w:rFonts w:ascii="Times New Roman" w:eastAsia="微软雅黑" w:hint="eastAsia"/>
                <w:szCs w:val="22"/>
              </w:rPr>
              <w:t>I</w:t>
            </w:r>
          </w:p>
        </w:tc>
        <w:tc>
          <w:tcPr>
            <w:tcW w:w="4214" w:type="dxa"/>
            <w:vMerge/>
            <w:shd w:val="clear" w:color="auto" w:fill="auto"/>
            <w:vAlign w:val="center"/>
          </w:tcPr>
          <w:p w:rsidR="001625AE" w:rsidRDefault="001625AE">
            <w:pPr>
              <w:pStyle w:val="afff6"/>
              <w:ind w:firstLineChars="0" w:firstLine="0"/>
              <w:rPr>
                <w:szCs w:val="22"/>
              </w:rPr>
            </w:pP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t>SGPIO_MISO</w:t>
            </w:r>
            <w:r>
              <w:rPr>
                <w:rFonts w:ascii="Times New Roman" w:eastAsia="微软雅黑" w:hint="eastAsia"/>
                <w:szCs w:val="22"/>
              </w:rPr>
              <w:t>//</w:t>
            </w:r>
            <w:r>
              <w:rPr>
                <w:rFonts w:ascii="Times New Roman" w:eastAsia="微软雅黑"/>
                <w:szCs w:val="22"/>
              </w:rPr>
              <w:t>LVDS_RX_DP</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B4</w:t>
            </w:r>
          </w:p>
        </w:tc>
        <w:tc>
          <w:tcPr>
            <w:tcW w:w="846" w:type="dxa"/>
            <w:shd w:val="clear" w:color="auto" w:fill="auto"/>
            <w:vAlign w:val="center"/>
          </w:tcPr>
          <w:p w:rsidR="001625AE" w:rsidRDefault="005F7794">
            <w:pPr>
              <w:ind w:firstLine="440"/>
              <w:jc w:val="center"/>
              <w:rPr>
                <w:rFonts w:ascii="Times New Roman" w:eastAsia="微软雅黑"/>
                <w:szCs w:val="22"/>
              </w:rPr>
            </w:pPr>
            <w:r>
              <w:rPr>
                <w:rFonts w:ascii="Times New Roman" w:eastAsia="微软雅黑" w:hint="eastAsia"/>
                <w:szCs w:val="22"/>
              </w:rPr>
              <w:t>O</w:t>
            </w:r>
          </w:p>
        </w:tc>
        <w:tc>
          <w:tcPr>
            <w:tcW w:w="4214" w:type="dxa"/>
            <w:vMerge/>
            <w:shd w:val="clear" w:color="auto" w:fill="auto"/>
            <w:vAlign w:val="center"/>
          </w:tcPr>
          <w:p w:rsidR="001625AE" w:rsidRDefault="001625AE">
            <w:pPr>
              <w:pStyle w:val="afff6"/>
              <w:ind w:firstLineChars="0" w:firstLine="0"/>
            </w:pPr>
          </w:p>
        </w:tc>
      </w:tr>
      <w:tr w:rsidR="001625AE">
        <w:tc>
          <w:tcPr>
            <w:tcW w:w="3906" w:type="dxa"/>
            <w:shd w:val="clear" w:color="auto" w:fill="auto"/>
            <w:vAlign w:val="center"/>
          </w:tcPr>
          <w:p w:rsidR="001625AE" w:rsidRDefault="005F7794">
            <w:pPr>
              <w:rPr>
                <w:rFonts w:ascii="Times New Roman" w:eastAsia="微软雅黑"/>
                <w:szCs w:val="22"/>
              </w:rPr>
            </w:pPr>
            <w:r>
              <w:rPr>
                <w:rFonts w:ascii="Times New Roman" w:eastAsia="微软雅黑"/>
                <w:szCs w:val="22"/>
              </w:rPr>
              <w:t>SGPIO_LOAD</w:t>
            </w:r>
            <w:r>
              <w:rPr>
                <w:rFonts w:ascii="Times New Roman" w:eastAsia="微软雅黑" w:hint="eastAsia"/>
                <w:szCs w:val="22"/>
              </w:rPr>
              <w:t>//</w:t>
            </w:r>
            <w:r>
              <w:rPr>
                <w:rFonts w:ascii="Times New Roman" w:eastAsia="微软雅黑"/>
                <w:szCs w:val="22"/>
              </w:rPr>
              <w:t>LVDS_RX_CLK_DP</w:t>
            </w:r>
          </w:p>
        </w:tc>
        <w:tc>
          <w:tcPr>
            <w:tcW w:w="880" w:type="dxa"/>
            <w:shd w:val="clear" w:color="auto" w:fill="auto"/>
            <w:vAlign w:val="center"/>
          </w:tcPr>
          <w:p w:rsidR="001625AE" w:rsidRDefault="005F7794">
            <w:pPr>
              <w:rPr>
                <w:rFonts w:ascii="Times New Roman" w:eastAsia="微软雅黑"/>
                <w:szCs w:val="22"/>
              </w:rPr>
            </w:pPr>
            <w:r>
              <w:rPr>
                <w:rFonts w:ascii="Times New Roman" w:eastAsia="微软雅黑"/>
                <w:szCs w:val="22"/>
              </w:rPr>
              <w:t>B6</w:t>
            </w:r>
          </w:p>
        </w:tc>
        <w:tc>
          <w:tcPr>
            <w:tcW w:w="846" w:type="dxa"/>
            <w:shd w:val="clear" w:color="auto" w:fill="auto"/>
            <w:vAlign w:val="center"/>
          </w:tcPr>
          <w:p w:rsidR="001625AE" w:rsidRDefault="005F7794">
            <w:pPr>
              <w:ind w:firstLine="440"/>
              <w:jc w:val="center"/>
              <w:rPr>
                <w:rFonts w:ascii="Times New Roman" w:eastAsia="微软雅黑"/>
                <w:szCs w:val="22"/>
              </w:rPr>
            </w:pPr>
            <w:r>
              <w:rPr>
                <w:rFonts w:ascii="Times New Roman" w:eastAsia="微软雅黑"/>
                <w:szCs w:val="22"/>
              </w:rPr>
              <w:t>I</w:t>
            </w:r>
          </w:p>
        </w:tc>
        <w:tc>
          <w:tcPr>
            <w:tcW w:w="4214" w:type="dxa"/>
            <w:vMerge/>
            <w:shd w:val="clear" w:color="auto" w:fill="auto"/>
            <w:vAlign w:val="center"/>
          </w:tcPr>
          <w:p w:rsidR="001625AE" w:rsidRDefault="001625AE">
            <w:pPr>
              <w:pStyle w:val="afff6"/>
              <w:ind w:firstLineChars="0" w:firstLine="0"/>
            </w:pPr>
          </w:p>
        </w:tc>
      </w:tr>
    </w:tbl>
    <w:p w:rsidR="001625AE" w:rsidRDefault="001625AE">
      <w:pPr>
        <w:ind w:firstLine="440"/>
        <w:rPr>
          <w:rFonts w:ascii="Times New Roman"/>
          <w:strike/>
          <w:szCs w:val="21"/>
        </w:rPr>
      </w:pPr>
    </w:p>
    <w:p w:rsidR="001625AE" w:rsidRDefault="005F7794">
      <w:pPr>
        <w:pStyle w:val="3"/>
        <w:widowControl/>
        <w:numPr>
          <w:ilvl w:val="2"/>
          <w:numId w:val="13"/>
        </w:numPr>
        <w:tabs>
          <w:tab w:val="clear" w:pos="720"/>
        </w:tabs>
        <w:autoSpaceDE w:val="0"/>
        <w:autoSpaceDN w:val="0"/>
        <w:spacing w:after="240"/>
        <w:ind w:left="1429"/>
        <w:rPr>
          <w:rFonts w:ascii="Times New Roman"/>
        </w:rPr>
      </w:pPr>
      <w:bookmarkStart w:id="105" w:name="_Toc16374"/>
      <w:proofErr w:type="spellStart"/>
      <w:r>
        <w:rPr>
          <w:rFonts w:ascii="Times New Roman" w:hint="eastAsia"/>
        </w:rPr>
        <w:t>Synclib</w:t>
      </w:r>
      <w:proofErr w:type="spellEnd"/>
      <w:r>
        <w:rPr>
          <w:rFonts w:ascii="Times New Roman" w:hint="eastAsia"/>
        </w:rPr>
        <w:t>模块</w:t>
      </w:r>
      <w:bookmarkEnd w:id="105"/>
    </w:p>
    <w:p w:rsidR="001625AE" w:rsidRDefault="005F7794">
      <w:pPr>
        <w:ind w:firstLine="420"/>
      </w:pPr>
      <w:r>
        <w:rPr>
          <w:rFonts w:hint="eastAsia"/>
        </w:rPr>
        <w:t>SYNC_DATA_N</w:t>
      </w:r>
      <w:r>
        <w:rPr>
          <w:rFonts w:hint="eastAsia"/>
        </w:rPr>
        <w:t>、</w:t>
      </w:r>
      <w:r>
        <w:rPr>
          <w:rFonts w:hint="eastAsia"/>
        </w:rPr>
        <w:t>SYNC_DATA</w:t>
      </w:r>
      <w:r>
        <w:rPr>
          <w:rFonts w:hint="eastAsia"/>
        </w:rPr>
        <w:t>是数据信号的异步复位、同步锁存器。</w:t>
      </w:r>
    </w:p>
    <w:p w:rsidR="001625AE" w:rsidRDefault="005F7794">
      <w:pPr>
        <w:pStyle w:val="afff6"/>
        <w:numPr>
          <w:ilvl w:val="0"/>
          <w:numId w:val="23"/>
        </w:numPr>
        <w:ind w:firstLineChars="0"/>
      </w:pPr>
      <w:r>
        <w:rPr>
          <w:rFonts w:hint="eastAsia"/>
        </w:rPr>
        <w:t>SYNC_DATA_N()</w:t>
      </w:r>
      <w:r>
        <w:rPr>
          <w:rFonts w:hint="eastAsia"/>
        </w:rPr>
        <w:t>：复位有效（低电平）时，</w:t>
      </w:r>
      <w:proofErr w:type="spellStart"/>
      <w:r>
        <w:rPr>
          <w:rFonts w:hint="eastAsia"/>
        </w:rPr>
        <w:t>dout</w:t>
      </w:r>
      <w:proofErr w:type="spellEnd"/>
      <w:proofErr w:type="gramStart"/>
      <w:r>
        <w:rPr>
          <w:rFonts w:hint="eastAsia"/>
        </w:rPr>
        <w:t>输出低</w:t>
      </w:r>
      <w:proofErr w:type="gramEnd"/>
      <w:r>
        <w:rPr>
          <w:rFonts w:hint="eastAsia"/>
        </w:rPr>
        <w:t>电平；无效时，延迟一拍输出</w:t>
      </w:r>
      <w:r>
        <w:rPr>
          <w:rFonts w:hint="eastAsia"/>
        </w:rPr>
        <w:t>din</w:t>
      </w:r>
      <w:r>
        <w:rPr>
          <w:rFonts w:hint="eastAsia"/>
        </w:rPr>
        <w:t>。</w:t>
      </w:r>
    </w:p>
    <w:p w:rsidR="001625AE" w:rsidRDefault="005F7794">
      <w:pPr>
        <w:pStyle w:val="afff6"/>
        <w:numPr>
          <w:ilvl w:val="0"/>
          <w:numId w:val="23"/>
        </w:numPr>
        <w:ind w:firstLineChars="0"/>
      </w:pPr>
      <w:r>
        <w:rPr>
          <w:rFonts w:hint="eastAsia"/>
        </w:rPr>
        <w:t>SYNC_DATA()</w:t>
      </w:r>
      <w:r>
        <w:rPr>
          <w:rFonts w:hint="eastAsia"/>
        </w:rPr>
        <w:t>：复位有效（高电平）时，</w:t>
      </w:r>
      <w:proofErr w:type="spellStart"/>
      <w:r>
        <w:rPr>
          <w:rFonts w:hint="eastAsia"/>
        </w:rPr>
        <w:t>dout</w:t>
      </w:r>
      <w:proofErr w:type="spellEnd"/>
      <w:r>
        <w:rPr>
          <w:rFonts w:hint="eastAsia"/>
        </w:rPr>
        <w:t>输出高电平；无效时，延迟一拍输出</w:t>
      </w:r>
      <w:r>
        <w:rPr>
          <w:rFonts w:hint="eastAsia"/>
        </w:rPr>
        <w:t>din</w:t>
      </w:r>
      <w:r>
        <w:rPr>
          <w:rFonts w:hint="eastAsia"/>
        </w:rPr>
        <w:t>。</w:t>
      </w:r>
    </w:p>
    <w:p w:rsidR="001625AE" w:rsidRDefault="005F7794">
      <w:pPr>
        <w:pStyle w:val="afff6"/>
        <w:numPr>
          <w:ilvl w:val="0"/>
          <w:numId w:val="23"/>
        </w:numPr>
        <w:ind w:firstLineChars="0"/>
      </w:pPr>
      <w:r>
        <w:rPr>
          <w:rFonts w:hint="eastAsia"/>
        </w:rPr>
        <w:t>SYNC_RESET_N_AASD()</w:t>
      </w:r>
      <w:r>
        <w:rPr>
          <w:rFonts w:hint="eastAsia"/>
        </w:rPr>
        <w:t>：复位有效时，输出复位信号为低电平；无效时，延迟一拍输出高电平。</w:t>
      </w:r>
    </w:p>
    <w:p w:rsidR="001625AE" w:rsidRDefault="005F7794">
      <w:pPr>
        <w:pStyle w:val="afff6"/>
        <w:numPr>
          <w:ilvl w:val="0"/>
          <w:numId w:val="23"/>
        </w:numPr>
        <w:ind w:firstLineChars="0"/>
      </w:pPr>
      <w:r>
        <w:rPr>
          <w:rFonts w:hint="eastAsia"/>
        </w:rPr>
        <w:t>SYNC_RESET_AASD()</w:t>
      </w:r>
      <w:r>
        <w:rPr>
          <w:rFonts w:hint="eastAsia"/>
        </w:rPr>
        <w:t>：复位有效时，输出复位信号为高电平；无效时，延迟一拍</w:t>
      </w:r>
      <w:proofErr w:type="gramStart"/>
      <w:r>
        <w:rPr>
          <w:rFonts w:hint="eastAsia"/>
        </w:rPr>
        <w:t>输</w:t>
      </w:r>
      <w:r>
        <w:rPr>
          <w:rFonts w:hint="eastAsia"/>
        </w:rPr>
        <w:lastRenderedPageBreak/>
        <w:t>出低</w:t>
      </w:r>
      <w:proofErr w:type="gramEnd"/>
      <w:r>
        <w:rPr>
          <w:rFonts w:hint="eastAsia"/>
        </w:rPr>
        <w:t>电平。</w:t>
      </w:r>
    </w:p>
    <w:p w:rsidR="001625AE" w:rsidRDefault="005F7794">
      <w:pPr>
        <w:pStyle w:val="afff6"/>
        <w:numPr>
          <w:ilvl w:val="0"/>
          <w:numId w:val="23"/>
        </w:numPr>
        <w:ind w:firstLineChars="0"/>
      </w:pPr>
      <w:r>
        <w:rPr>
          <w:rFonts w:hint="eastAsia"/>
        </w:rPr>
        <w:t>SYNC_RESET_SASD()</w:t>
      </w:r>
      <w:r>
        <w:rPr>
          <w:rFonts w:hint="eastAsia"/>
        </w:rPr>
        <w:t>：复位信号延迟两</w:t>
      </w:r>
      <w:proofErr w:type="gramStart"/>
      <w:r>
        <w:rPr>
          <w:rFonts w:hint="eastAsia"/>
        </w:rPr>
        <w:t>拍直接</w:t>
      </w:r>
      <w:proofErr w:type="gramEnd"/>
      <w:r>
        <w:rPr>
          <w:rFonts w:hint="eastAsia"/>
        </w:rPr>
        <w:t>输出。</w:t>
      </w:r>
    </w:p>
    <w:tbl>
      <w:tblPr>
        <w:tblStyle w:val="af7"/>
        <w:tblW w:w="0" w:type="auto"/>
        <w:tblLook w:val="04A0" w:firstRow="1" w:lastRow="0" w:firstColumn="1" w:lastColumn="0" w:noHBand="0" w:noVBand="1"/>
      </w:tblPr>
      <w:tblGrid>
        <w:gridCol w:w="8296"/>
      </w:tblGrid>
      <w:tr w:rsidR="001625AE">
        <w:tc>
          <w:tcPr>
            <w:tcW w:w="8296" w:type="dxa"/>
          </w:tcPr>
          <w:p w:rsidR="001625AE" w:rsidRDefault="005F7794">
            <w:pPr>
              <w:keepNext/>
            </w:pPr>
            <w:r>
              <w:rPr>
                <w:noProof/>
              </w:rPr>
              <w:drawing>
                <wp:inline distT="0" distB="0" distL="0" distR="0">
                  <wp:extent cx="4740910" cy="1382395"/>
                  <wp:effectExtent l="0" t="0" r="2540" b="8255"/>
                  <wp:docPr id="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
                          <pic:cNvPicPr>
                            <a:picLocks noChangeAspect="1"/>
                          </pic:cNvPicPr>
                        </pic:nvPicPr>
                        <pic:blipFill>
                          <a:blip r:embed="rId77"/>
                          <a:stretch>
                            <a:fillRect/>
                          </a:stretch>
                        </pic:blipFill>
                        <pic:spPr>
                          <a:xfrm>
                            <a:off x="0" y="0"/>
                            <a:ext cx="4753232" cy="1386598"/>
                          </a:xfrm>
                          <a:prstGeom prst="rect">
                            <a:avLst/>
                          </a:prstGeom>
                        </pic:spPr>
                      </pic:pic>
                    </a:graphicData>
                  </a:graphic>
                </wp:inline>
              </w:drawing>
            </w:r>
          </w:p>
        </w:tc>
      </w:tr>
    </w:tbl>
    <w:p w:rsidR="001625AE" w:rsidRDefault="005F7794">
      <w:pPr>
        <w:ind w:firstLine="420"/>
        <w:jc w:val="center"/>
        <w:rPr>
          <w:i/>
          <w:sz w:val="18"/>
          <w:szCs w:val="18"/>
        </w:rPr>
      </w:pPr>
      <w:bookmarkStart w:id="106" w:name="_Toc52183560"/>
      <w:r>
        <w:rPr>
          <w:rFonts w:hint="eastAsia"/>
        </w:rPr>
        <w:t>SYNC_DATA_N</w:t>
      </w:r>
      <w:r>
        <w:rPr>
          <w:rFonts w:hint="eastAsia"/>
        </w:rPr>
        <w:t>和</w:t>
      </w:r>
      <w:r>
        <w:rPr>
          <w:rFonts w:hint="eastAsia"/>
        </w:rPr>
        <w:t>SYNC_DATA</w:t>
      </w:r>
      <w:r>
        <w:rPr>
          <w:rFonts w:hint="eastAsia"/>
        </w:rPr>
        <w:t>模块</w:t>
      </w:r>
      <w:r>
        <w:t>仿真图</w:t>
      </w:r>
      <w:bookmarkEnd w:id="106"/>
    </w:p>
    <w:p w:rsidR="001625AE" w:rsidRDefault="001625AE"/>
    <w:p w:rsidR="001625AE" w:rsidRDefault="005F7794">
      <w:pPr>
        <w:pStyle w:val="3"/>
        <w:widowControl/>
        <w:numPr>
          <w:ilvl w:val="2"/>
          <w:numId w:val="13"/>
        </w:numPr>
        <w:tabs>
          <w:tab w:val="clear" w:pos="720"/>
        </w:tabs>
        <w:autoSpaceDE w:val="0"/>
        <w:autoSpaceDN w:val="0"/>
        <w:spacing w:after="240"/>
        <w:ind w:left="1429"/>
        <w:rPr>
          <w:rFonts w:ascii="Times New Roman"/>
        </w:rPr>
      </w:pPr>
      <w:bookmarkStart w:id="107" w:name="_Toc30305"/>
      <w:proofErr w:type="spellStart"/>
      <w:r>
        <w:rPr>
          <w:rFonts w:ascii="Times New Roman"/>
        </w:rPr>
        <w:t>S</w:t>
      </w:r>
      <w:r>
        <w:rPr>
          <w:rFonts w:ascii="Times New Roman" w:hAnsi="Times New Roman"/>
        </w:rPr>
        <w:t>ystem_reset</w:t>
      </w:r>
      <w:proofErr w:type="spellEnd"/>
      <w:r>
        <w:rPr>
          <w:rFonts w:ascii="Times New Roman" w:hAnsi="Times New Roman" w:hint="eastAsia"/>
        </w:rPr>
        <w:t>模块</w:t>
      </w:r>
      <w:bookmarkEnd w:id="107"/>
    </w:p>
    <w:p w:rsidR="001625AE" w:rsidRDefault="005F7794">
      <w:pPr>
        <w:ind w:firstLine="420"/>
        <w:rPr>
          <w:rFonts w:asciiTheme="minorEastAsia" w:eastAsiaTheme="minorEastAsia" w:hAnsiTheme="minorEastAsia"/>
        </w:rPr>
      </w:pPr>
      <w:proofErr w:type="spellStart"/>
      <w:r>
        <w:rPr>
          <w:rFonts w:asciiTheme="minorEastAsia" w:eastAsiaTheme="minorEastAsia" w:hAnsiTheme="minorEastAsia" w:hint="eastAsia"/>
        </w:rPr>
        <w:t>system_reset</w:t>
      </w:r>
      <w:proofErr w:type="spellEnd"/>
      <w:r>
        <w:rPr>
          <w:rFonts w:asciiTheme="minorEastAsia" w:eastAsiaTheme="minorEastAsia" w:hAnsiTheme="minorEastAsia" w:hint="eastAsia"/>
        </w:rPr>
        <w:t>模块处理系统级复位，包括</w:t>
      </w:r>
      <w:r>
        <w:rPr>
          <w:rFonts w:asciiTheme="minorEastAsia" w:eastAsiaTheme="minorEastAsia" w:hAnsiTheme="minorEastAsia" w:hint="eastAsia"/>
        </w:rPr>
        <w:t>CPU</w:t>
      </w:r>
      <w:r>
        <w:rPr>
          <w:rFonts w:asciiTheme="minorEastAsia" w:eastAsiaTheme="minorEastAsia" w:hAnsiTheme="minorEastAsia" w:hint="eastAsia"/>
        </w:rPr>
        <w:t>、</w:t>
      </w:r>
      <w:r>
        <w:rPr>
          <w:rFonts w:asciiTheme="minorEastAsia" w:eastAsiaTheme="minorEastAsia" w:hAnsiTheme="minorEastAsia" w:hint="eastAsia"/>
        </w:rPr>
        <w:t>BMC</w:t>
      </w:r>
      <w:r>
        <w:rPr>
          <w:rFonts w:asciiTheme="minorEastAsia" w:eastAsiaTheme="minorEastAsia" w:hAnsiTheme="minorEastAsia" w:hint="eastAsia"/>
        </w:rPr>
        <w:t>和</w:t>
      </w:r>
      <w:proofErr w:type="spellStart"/>
      <w:r>
        <w:rPr>
          <w:rFonts w:asciiTheme="minorEastAsia" w:eastAsiaTheme="minorEastAsia" w:hAnsiTheme="minorEastAsia" w:hint="eastAsia"/>
        </w:rPr>
        <w:t>PCIe</w:t>
      </w:r>
      <w:proofErr w:type="spellEnd"/>
      <w:r>
        <w:rPr>
          <w:rFonts w:asciiTheme="minorEastAsia" w:eastAsiaTheme="minorEastAsia" w:hAnsiTheme="minorEastAsia" w:hint="eastAsia"/>
        </w:rPr>
        <w:t>（</w:t>
      </w:r>
      <w:r>
        <w:rPr>
          <w:rFonts w:asciiTheme="minorEastAsia" w:eastAsiaTheme="minorEastAsia" w:hAnsiTheme="minorEastAsia" w:hint="eastAsia"/>
        </w:rPr>
        <w:t>IO</w:t>
      </w:r>
      <w:r>
        <w:rPr>
          <w:rFonts w:asciiTheme="minorEastAsia" w:eastAsiaTheme="minorEastAsia" w:hAnsiTheme="minorEastAsia" w:hint="eastAsia"/>
        </w:rPr>
        <w:t>）等。</w:t>
      </w:r>
    </w:p>
    <w:p w:rsidR="001625AE" w:rsidRDefault="005F7794">
      <w:pPr>
        <w:pStyle w:val="afff6"/>
        <w:numPr>
          <w:ilvl w:val="0"/>
          <w:numId w:val="24"/>
        </w:numPr>
        <w:ind w:firstLineChars="0"/>
        <w:rPr>
          <w:rFonts w:asciiTheme="minorEastAsia" w:eastAsiaTheme="minorEastAsia" w:hAnsiTheme="minorEastAsia"/>
          <w:kern w:val="21"/>
          <w:sz w:val="21"/>
          <w:szCs w:val="24"/>
        </w:rPr>
      </w:pPr>
      <w:r>
        <w:rPr>
          <w:rFonts w:asciiTheme="minorEastAsia" w:eastAsiaTheme="minorEastAsia" w:hAnsiTheme="minorEastAsia" w:hint="eastAsia"/>
          <w:kern w:val="21"/>
          <w:sz w:val="21"/>
          <w:szCs w:val="24"/>
        </w:rPr>
        <w:t>输入</w:t>
      </w:r>
    </w:p>
    <w:p w:rsidR="001625AE" w:rsidRDefault="005F7794">
      <w:pPr>
        <w:ind w:firstLine="420"/>
        <w:rPr>
          <w:rFonts w:asciiTheme="minorEastAsia" w:eastAsiaTheme="minorEastAsia" w:hAnsiTheme="minorEastAsia"/>
        </w:rPr>
      </w:pPr>
      <w:proofErr w:type="spellStart"/>
      <w:r>
        <w:rPr>
          <w:rFonts w:asciiTheme="minorEastAsia" w:eastAsiaTheme="minorEastAsia" w:hAnsiTheme="minorEastAsia"/>
        </w:rPr>
        <w:t>glp_bootnext_n</w:t>
      </w:r>
      <w:proofErr w:type="spellEnd"/>
      <w:r>
        <w:rPr>
          <w:rFonts w:asciiTheme="minorEastAsia" w:eastAsiaTheme="minorEastAsia" w:hAnsiTheme="minorEastAsia" w:hint="eastAsia"/>
        </w:rPr>
        <w:t>：</w:t>
      </w:r>
      <w:proofErr w:type="spellStart"/>
      <w:proofErr w:type="gramStart"/>
      <w:r>
        <w:rPr>
          <w:rFonts w:asciiTheme="minorEastAsia" w:eastAsiaTheme="minorEastAsia" w:hAnsiTheme="minorEastAsia" w:hint="eastAsia"/>
        </w:rPr>
        <w:t>iLO</w:t>
      </w:r>
      <w:proofErr w:type="spellEnd"/>
      <w:proofErr w:type="gramEnd"/>
      <w:r>
        <w:rPr>
          <w:rFonts w:asciiTheme="minorEastAsia" w:eastAsiaTheme="minorEastAsia" w:hAnsiTheme="minorEastAsia" w:hint="eastAsia"/>
        </w:rPr>
        <w:t xml:space="preserve"> BOOTNEXT#</w:t>
      </w:r>
    </w:p>
    <w:p w:rsidR="001625AE" w:rsidRDefault="005F7794">
      <w:pPr>
        <w:ind w:firstLine="420"/>
        <w:rPr>
          <w:rFonts w:asciiTheme="minorEastAsia" w:eastAsiaTheme="minorEastAsia" w:hAnsiTheme="minorEastAsia"/>
        </w:rPr>
      </w:pPr>
      <w:proofErr w:type="spellStart"/>
      <w:r>
        <w:rPr>
          <w:rFonts w:asciiTheme="minorEastAsia" w:eastAsiaTheme="minorEastAsia" w:hAnsiTheme="minorEastAsia"/>
        </w:rPr>
        <w:t>glp_sysrst_n</w:t>
      </w:r>
      <w:proofErr w:type="spellEnd"/>
      <w:r>
        <w:rPr>
          <w:rFonts w:asciiTheme="minorEastAsia" w:eastAsiaTheme="minorEastAsia" w:hAnsiTheme="minorEastAsia" w:hint="eastAsia"/>
        </w:rPr>
        <w:t>：</w:t>
      </w:r>
      <w:proofErr w:type="spellStart"/>
      <w:proofErr w:type="gramStart"/>
      <w:r>
        <w:rPr>
          <w:rFonts w:asciiTheme="minorEastAsia" w:eastAsiaTheme="minorEastAsia" w:hAnsiTheme="minorEastAsia" w:hint="eastAsia"/>
        </w:rPr>
        <w:t>iLO</w:t>
      </w:r>
      <w:proofErr w:type="spellEnd"/>
      <w:proofErr w:type="gramEnd"/>
      <w:r>
        <w:rPr>
          <w:rFonts w:asciiTheme="minorEastAsia" w:eastAsiaTheme="minorEastAsia" w:hAnsiTheme="minorEastAsia" w:hint="eastAsia"/>
        </w:rPr>
        <w:t xml:space="preserve"> SYSRST#</w:t>
      </w:r>
    </w:p>
    <w:p w:rsidR="001625AE" w:rsidRDefault="005F7794">
      <w:pPr>
        <w:ind w:firstLine="420"/>
        <w:rPr>
          <w:rFonts w:asciiTheme="minorEastAsia" w:eastAsiaTheme="minorEastAsia" w:hAnsiTheme="minorEastAsia"/>
        </w:rPr>
      </w:pPr>
      <w:proofErr w:type="spellStart"/>
      <w:r>
        <w:rPr>
          <w:rFonts w:asciiTheme="minorEastAsia" w:eastAsiaTheme="minorEastAsia" w:hAnsiTheme="minorEastAsia"/>
        </w:rPr>
        <w:t>sysrst_button_n</w:t>
      </w:r>
      <w:proofErr w:type="spellEnd"/>
      <w:r>
        <w:rPr>
          <w:rFonts w:asciiTheme="minorEastAsia" w:eastAsiaTheme="minorEastAsia" w:hAnsiTheme="minorEastAsia" w:hint="eastAsia"/>
        </w:rPr>
        <w:t>：单板系统复位按键</w:t>
      </w:r>
    </w:p>
    <w:p w:rsidR="001625AE" w:rsidRDefault="005F7794">
      <w:pPr>
        <w:ind w:firstLine="420"/>
        <w:rPr>
          <w:rFonts w:asciiTheme="minorEastAsia" w:eastAsiaTheme="minorEastAsia" w:hAnsiTheme="minorEastAsia"/>
        </w:rPr>
      </w:pPr>
      <w:proofErr w:type="spellStart"/>
      <w:r>
        <w:rPr>
          <w:rFonts w:asciiTheme="minorEastAsia" w:eastAsiaTheme="minorEastAsia" w:hAnsiTheme="minorEastAsia"/>
        </w:rPr>
        <w:t>caterr_detect</w:t>
      </w:r>
      <w:proofErr w:type="spellEnd"/>
      <w:r>
        <w:rPr>
          <w:rFonts w:asciiTheme="minorEastAsia" w:eastAsiaTheme="minorEastAsia" w:hAnsiTheme="minorEastAsia" w:hint="eastAsia"/>
        </w:rPr>
        <w:t>：</w:t>
      </w:r>
      <w:r>
        <w:rPr>
          <w:rFonts w:asciiTheme="minorEastAsia" w:eastAsiaTheme="minorEastAsia" w:hAnsiTheme="minorEastAsia" w:hint="eastAsia"/>
        </w:rPr>
        <w:t>CATERR/MSMI</w:t>
      </w:r>
      <w:r>
        <w:rPr>
          <w:rFonts w:asciiTheme="minorEastAsia" w:eastAsiaTheme="minorEastAsia" w:hAnsiTheme="minorEastAsia" w:hint="eastAsia"/>
        </w:rPr>
        <w:t>异常</w:t>
      </w:r>
    </w:p>
    <w:p w:rsidR="001625AE" w:rsidRDefault="005F7794">
      <w:pPr>
        <w:ind w:firstLine="420"/>
        <w:rPr>
          <w:rFonts w:asciiTheme="minorEastAsia" w:eastAsiaTheme="minorEastAsia" w:hAnsiTheme="minorEastAsia"/>
        </w:rPr>
      </w:pPr>
      <w:proofErr w:type="spellStart"/>
      <w:r>
        <w:rPr>
          <w:rFonts w:asciiTheme="minorEastAsia" w:eastAsiaTheme="minorEastAsia" w:hAnsiTheme="minorEastAsia"/>
        </w:rPr>
        <w:t>rst_pcie_cpu_n</w:t>
      </w:r>
      <w:proofErr w:type="spellEnd"/>
      <w:r>
        <w:rPr>
          <w:rFonts w:asciiTheme="minorEastAsia" w:eastAsiaTheme="minorEastAsia" w:hAnsiTheme="minorEastAsia" w:hint="eastAsia"/>
        </w:rPr>
        <w:t>：</w:t>
      </w:r>
      <w:r>
        <w:rPr>
          <w:rFonts w:asciiTheme="minorEastAsia" w:eastAsiaTheme="minorEastAsia" w:hAnsiTheme="minorEastAsia" w:hint="eastAsia"/>
        </w:rPr>
        <w:t>CPU</w:t>
      </w:r>
      <w:r>
        <w:rPr>
          <w:rFonts w:asciiTheme="minorEastAsia" w:eastAsiaTheme="minorEastAsia" w:hAnsiTheme="minorEastAsia" w:hint="eastAsia"/>
        </w:rPr>
        <w:t>触发</w:t>
      </w:r>
      <w:proofErr w:type="spellStart"/>
      <w:r>
        <w:rPr>
          <w:rFonts w:asciiTheme="minorEastAsia" w:eastAsiaTheme="minorEastAsia" w:hAnsiTheme="minorEastAsia" w:hint="eastAsia"/>
        </w:rPr>
        <w:t>PCIe</w:t>
      </w:r>
      <w:proofErr w:type="spellEnd"/>
      <w:r>
        <w:rPr>
          <w:rFonts w:asciiTheme="minorEastAsia" w:eastAsiaTheme="minorEastAsia" w:hAnsiTheme="minorEastAsia" w:hint="eastAsia"/>
        </w:rPr>
        <w:t>复位</w:t>
      </w:r>
    </w:p>
    <w:p w:rsidR="001625AE" w:rsidRDefault="005F7794">
      <w:pPr>
        <w:ind w:firstLine="420"/>
        <w:rPr>
          <w:rFonts w:asciiTheme="minorEastAsia" w:eastAsiaTheme="minorEastAsia" w:hAnsiTheme="minorEastAsia"/>
        </w:rPr>
      </w:pPr>
      <w:proofErr w:type="spellStart"/>
      <w:r>
        <w:rPr>
          <w:rFonts w:asciiTheme="minorEastAsia" w:eastAsiaTheme="minorEastAsia" w:hAnsiTheme="minorEastAsia"/>
        </w:rPr>
        <w:t>pch_sys_pwrok</w:t>
      </w:r>
      <w:proofErr w:type="spellEnd"/>
      <w:r>
        <w:rPr>
          <w:rFonts w:asciiTheme="minorEastAsia" w:eastAsiaTheme="minorEastAsia" w:hAnsiTheme="minorEastAsia" w:hint="eastAsia"/>
        </w:rPr>
        <w:t>：</w:t>
      </w:r>
      <w:r>
        <w:rPr>
          <w:rFonts w:asciiTheme="minorEastAsia" w:eastAsiaTheme="minorEastAsia" w:hAnsiTheme="minorEastAsia" w:hint="eastAsia"/>
        </w:rPr>
        <w:t xml:space="preserve">PCH </w:t>
      </w:r>
      <w:r>
        <w:rPr>
          <w:rFonts w:asciiTheme="minorEastAsia" w:eastAsiaTheme="minorEastAsia" w:hAnsiTheme="minorEastAsia"/>
        </w:rPr>
        <w:t>SYS_PWROK</w:t>
      </w:r>
    </w:p>
    <w:p w:rsidR="001625AE" w:rsidRDefault="005F7794">
      <w:pPr>
        <w:ind w:firstLine="420"/>
        <w:rPr>
          <w:rFonts w:asciiTheme="minorEastAsia" w:eastAsiaTheme="minorEastAsia" w:hAnsiTheme="minorEastAsia"/>
        </w:rPr>
      </w:pPr>
      <w:proofErr w:type="spellStart"/>
      <w:r>
        <w:rPr>
          <w:rFonts w:asciiTheme="minorEastAsia" w:eastAsiaTheme="minorEastAsia" w:hAnsiTheme="minorEastAsia"/>
        </w:rPr>
        <w:t>pgood_rst_mask</w:t>
      </w:r>
      <w:proofErr w:type="spellEnd"/>
      <w:r>
        <w:rPr>
          <w:rFonts w:asciiTheme="minorEastAsia" w:eastAsiaTheme="minorEastAsia" w:hAnsiTheme="minorEastAsia" w:hint="eastAsia"/>
        </w:rPr>
        <w:t>：</w:t>
      </w:r>
      <w:r>
        <w:rPr>
          <w:rFonts w:asciiTheme="minorEastAsia" w:eastAsiaTheme="minorEastAsia" w:hAnsiTheme="minorEastAsia" w:hint="eastAsia"/>
        </w:rPr>
        <w:t>ADR</w:t>
      </w:r>
      <w:r>
        <w:rPr>
          <w:rFonts w:asciiTheme="minorEastAsia" w:eastAsiaTheme="minorEastAsia" w:hAnsiTheme="minorEastAsia" w:hint="eastAsia"/>
        </w:rPr>
        <w:t>机制，屏蔽复位</w:t>
      </w:r>
    </w:p>
    <w:p w:rsidR="001625AE" w:rsidRDefault="005F7794">
      <w:pPr>
        <w:ind w:firstLine="420"/>
        <w:rPr>
          <w:rFonts w:asciiTheme="minorEastAsia" w:eastAsiaTheme="minorEastAsia" w:hAnsiTheme="minorEastAsia"/>
        </w:rPr>
      </w:pPr>
      <w:proofErr w:type="spellStart"/>
      <w:r>
        <w:rPr>
          <w:rFonts w:asciiTheme="minorEastAsia" w:eastAsiaTheme="minorEastAsia" w:hAnsiTheme="minorEastAsia"/>
        </w:rPr>
        <w:t>reset_pci_io</w:t>
      </w:r>
      <w:proofErr w:type="spellEnd"/>
      <w:r>
        <w:rPr>
          <w:rFonts w:asciiTheme="minorEastAsia" w:eastAsiaTheme="minorEastAsia" w:hAnsiTheme="minorEastAsia" w:hint="eastAsia"/>
        </w:rPr>
        <w:t>：</w:t>
      </w:r>
      <w:r>
        <w:rPr>
          <w:rFonts w:asciiTheme="minorEastAsia" w:eastAsiaTheme="minorEastAsia" w:hAnsiTheme="minorEastAsia" w:hint="eastAsia"/>
        </w:rPr>
        <w:t>ADR</w:t>
      </w:r>
      <w:r>
        <w:rPr>
          <w:rFonts w:asciiTheme="minorEastAsia" w:eastAsiaTheme="minorEastAsia" w:hAnsiTheme="minorEastAsia" w:hint="eastAsia"/>
        </w:rPr>
        <w:t>机制，强制</w:t>
      </w:r>
      <w:proofErr w:type="spellStart"/>
      <w:r>
        <w:rPr>
          <w:rFonts w:asciiTheme="minorEastAsia" w:eastAsiaTheme="minorEastAsia" w:hAnsiTheme="minorEastAsia" w:hint="eastAsia"/>
        </w:rPr>
        <w:t>PCIe</w:t>
      </w:r>
      <w:proofErr w:type="spellEnd"/>
      <w:r>
        <w:rPr>
          <w:rFonts w:asciiTheme="minorEastAsia" w:eastAsiaTheme="minorEastAsia" w:hAnsiTheme="minorEastAsia" w:hint="eastAsia"/>
        </w:rPr>
        <w:t>复位</w:t>
      </w:r>
    </w:p>
    <w:p w:rsidR="001625AE" w:rsidRDefault="005F7794">
      <w:pPr>
        <w:pStyle w:val="afff6"/>
        <w:numPr>
          <w:ilvl w:val="0"/>
          <w:numId w:val="24"/>
        </w:numPr>
        <w:ind w:firstLineChars="0"/>
        <w:rPr>
          <w:rFonts w:asciiTheme="minorEastAsia" w:eastAsiaTheme="minorEastAsia" w:hAnsiTheme="minorEastAsia"/>
          <w:kern w:val="21"/>
          <w:sz w:val="21"/>
          <w:szCs w:val="24"/>
        </w:rPr>
      </w:pPr>
      <w:r>
        <w:rPr>
          <w:rFonts w:asciiTheme="minorEastAsia" w:eastAsiaTheme="minorEastAsia" w:hAnsiTheme="minorEastAsia" w:hint="eastAsia"/>
          <w:kern w:val="21"/>
          <w:sz w:val="21"/>
          <w:szCs w:val="24"/>
        </w:rPr>
        <w:t>HSB</w:t>
      </w:r>
      <w:r>
        <w:rPr>
          <w:rFonts w:asciiTheme="minorEastAsia" w:eastAsiaTheme="minorEastAsia" w:hAnsiTheme="minorEastAsia" w:hint="eastAsia"/>
          <w:kern w:val="21"/>
          <w:sz w:val="21"/>
          <w:szCs w:val="24"/>
        </w:rPr>
        <w:t>复位</w:t>
      </w:r>
      <w:r>
        <w:rPr>
          <w:rFonts w:asciiTheme="minorEastAsia" w:eastAsiaTheme="minorEastAsia" w:hAnsiTheme="minorEastAsia" w:hint="eastAsia"/>
          <w:kern w:val="21"/>
          <w:sz w:val="21"/>
          <w:szCs w:val="24"/>
        </w:rPr>
        <w:t>(</w:t>
      </w:r>
      <w:r>
        <w:rPr>
          <w:rFonts w:asciiTheme="minorEastAsia" w:eastAsiaTheme="minorEastAsia" w:hAnsiTheme="minorEastAsia" w:hint="eastAsia"/>
          <w:kern w:val="21"/>
          <w:sz w:val="21"/>
          <w:szCs w:val="24"/>
        </w:rPr>
        <w:t>未</w:t>
      </w:r>
      <w:r>
        <w:rPr>
          <w:rFonts w:asciiTheme="minorEastAsia" w:eastAsiaTheme="minorEastAsia" w:hAnsiTheme="minorEastAsia"/>
          <w:kern w:val="21"/>
          <w:sz w:val="21"/>
          <w:szCs w:val="24"/>
        </w:rPr>
        <w:t>使用</w:t>
      </w:r>
      <w:r>
        <w:rPr>
          <w:rFonts w:asciiTheme="minorEastAsia" w:eastAsiaTheme="minorEastAsia" w:hAnsiTheme="minorEastAsia" w:hint="eastAsia"/>
          <w:kern w:val="21"/>
          <w:sz w:val="21"/>
          <w:szCs w:val="24"/>
        </w:rPr>
        <w:t>)</w:t>
      </w:r>
    </w:p>
    <w:p w:rsidR="001625AE" w:rsidRDefault="005F7794">
      <w:pPr>
        <w:ind w:firstLine="420"/>
        <w:rPr>
          <w:rFonts w:asciiTheme="minorEastAsia" w:eastAsiaTheme="minorEastAsia" w:hAnsiTheme="minorEastAsia"/>
        </w:rPr>
      </w:pPr>
      <w:proofErr w:type="spellStart"/>
      <w:r>
        <w:rPr>
          <w:rFonts w:asciiTheme="minorEastAsia" w:eastAsiaTheme="minorEastAsia" w:hAnsiTheme="minorEastAsia"/>
        </w:rPr>
        <w:t>boot_next_count</w:t>
      </w:r>
      <w:proofErr w:type="spellEnd"/>
      <w:r>
        <w:rPr>
          <w:rFonts w:asciiTheme="minorEastAsia" w:eastAsiaTheme="minorEastAsia" w:hAnsiTheme="minorEastAsia" w:hint="eastAsia"/>
        </w:rPr>
        <w:t>：</w:t>
      </w:r>
      <w:proofErr w:type="spellStart"/>
      <w:r>
        <w:rPr>
          <w:rFonts w:asciiTheme="minorEastAsia" w:eastAsiaTheme="minorEastAsia" w:hAnsiTheme="minorEastAsia"/>
        </w:rPr>
        <w:t>glp_bootnext_n</w:t>
      </w:r>
      <w:proofErr w:type="spellEnd"/>
      <w:r>
        <w:rPr>
          <w:rFonts w:asciiTheme="minorEastAsia" w:eastAsiaTheme="minorEastAsia" w:hAnsiTheme="minorEastAsia" w:hint="eastAsia"/>
        </w:rPr>
        <w:t>下降沿次数，最大值为</w:t>
      </w:r>
      <w:r>
        <w:rPr>
          <w:rFonts w:asciiTheme="minorEastAsia" w:eastAsiaTheme="minorEastAsia" w:hAnsiTheme="minorEastAsia"/>
        </w:rPr>
        <w:t>MAX_HSB_EVENTS_PER_RESET</w:t>
      </w:r>
      <w:r>
        <w:rPr>
          <w:rFonts w:asciiTheme="minorEastAsia" w:eastAsiaTheme="minorEastAsia" w:hAnsiTheme="minorEastAsia" w:hint="eastAsia"/>
        </w:rPr>
        <w:t>。</w:t>
      </w:r>
    </w:p>
    <w:p w:rsidR="001625AE" w:rsidRDefault="005F7794">
      <w:pPr>
        <w:ind w:firstLine="420"/>
        <w:rPr>
          <w:rFonts w:asciiTheme="minorEastAsia" w:eastAsiaTheme="minorEastAsia" w:hAnsiTheme="minorEastAsia"/>
        </w:rPr>
      </w:pPr>
      <w:proofErr w:type="spellStart"/>
      <w:r>
        <w:rPr>
          <w:rFonts w:asciiTheme="minorEastAsia" w:eastAsiaTheme="minorEastAsia" w:hAnsiTheme="minorEastAsia"/>
        </w:rPr>
        <w:t>hsb_rst_count</w:t>
      </w:r>
      <w:proofErr w:type="spellEnd"/>
      <w:r>
        <w:rPr>
          <w:rFonts w:asciiTheme="minorEastAsia" w:eastAsiaTheme="minorEastAsia" w:hAnsiTheme="minorEastAsia" w:hint="eastAsia"/>
        </w:rPr>
        <w:t>：</w:t>
      </w:r>
      <w:r>
        <w:rPr>
          <w:rFonts w:asciiTheme="minorEastAsia" w:eastAsiaTheme="minorEastAsia" w:hAnsiTheme="minorEastAsia" w:hint="eastAsia"/>
        </w:rPr>
        <w:t>HSB</w:t>
      </w:r>
      <w:r>
        <w:rPr>
          <w:rFonts w:asciiTheme="minorEastAsia" w:eastAsiaTheme="minorEastAsia" w:hAnsiTheme="minorEastAsia" w:hint="eastAsia"/>
        </w:rPr>
        <w:t>复位次数，最大值为</w:t>
      </w:r>
      <w:r>
        <w:rPr>
          <w:rFonts w:asciiTheme="minorEastAsia" w:eastAsiaTheme="minorEastAsia" w:hAnsiTheme="minorEastAsia"/>
        </w:rPr>
        <w:t>MAX_HSB_RST_ATTE</w:t>
      </w:r>
      <w:r>
        <w:rPr>
          <w:rFonts w:asciiTheme="minorEastAsia" w:eastAsiaTheme="minorEastAsia" w:hAnsiTheme="minorEastAsia"/>
        </w:rPr>
        <w:t>MPT</w:t>
      </w:r>
      <w:r>
        <w:rPr>
          <w:rFonts w:asciiTheme="minorEastAsia" w:eastAsiaTheme="minorEastAsia" w:hAnsiTheme="minorEastAsia" w:hint="eastAsia"/>
        </w:rPr>
        <w:t>。</w:t>
      </w:r>
    </w:p>
    <w:p w:rsidR="001625AE" w:rsidRDefault="005F7794">
      <w:pPr>
        <w:ind w:firstLine="420"/>
        <w:rPr>
          <w:rFonts w:asciiTheme="minorEastAsia" w:eastAsiaTheme="minorEastAsia" w:hAnsiTheme="minorEastAsia"/>
        </w:rPr>
      </w:pPr>
      <w:proofErr w:type="spellStart"/>
      <w:r>
        <w:rPr>
          <w:rFonts w:asciiTheme="minorEastAsia" w:eastAsiaTheme="minorEastAsia" w:hAnsiTheme="minorEastAsia"/>
        </w:rPr>
        <w:t>hsb_reset</w:t>
      </w:r>
      <w:proofErr w:type="spellEnd"/>
      <w:r>
        <w:rPr>
          <w:rFonts w:asciiTheme="minorEastAsia" w:eastAsiaTheme="minorEastAsia" w:hAnsiTheme="minorEastAsia" w:hint="eastAsia"/>
        </w:rPr>
        <w:t>：当</w:t>
      </w:r>
      <w:proofErr w:type="spellStart"/>
      <w:r>
        <w:rPr>
          <w:rFonts w:asciiTheme="minorEastAsia" w:eastAsiaTheme="minorEastAsia" w:hAnsiTheme="minorEastAsia"/>
        </w:rPr>
        <w:t>boot_next_count</w:t>
      </w:r>
      <w:proofErr w:type="spellEnd"/>
      <w:r>
        <w:rPr>
          <w:rFonts w:asciiTheme="minorEastAsia" w:eastAsiaTheme="minorEastAsia" w:hAnsiTheme="minorEastAsia" w:hint="eastAsia"/>
        </w:rPr>
        <w:t>计数达最大值时，强制进行系统复位。</w:t>
      </w:r>
    </w:p>
    <w:p w:rsidR="001625AE" w:rsidRDefault="005F7794">
      <w:pPr>
        <w:ind w:firstLine="420"/>
        <w:rPr>
          <w:rFonts w:asciiTheme="minorEastAsia" w:eastAsiaTheme="minorEastAsia" w:hAnsiTheme="minorEastAsia"/>
        </w:rPr>
      </w:pPr>
      <w:proofErr w:type="spellStart"/>
      <w:r>
        <w:rPr>
          <w:rFonts w:asciiTheme="minorEastAsia" w:eastAsiaTheme="minorEastAsia" w:hAnsiTheme="minorEastAsia"/>
        </w:rPr>
        <w:t>hsb_fail_n</w:t>
      </w:r>
      <w:proofErr w:type="spellEnd"/>
      <w:r>
        <w:rPr>
          <w:rFonts w:asciiTheme="minorEastAsia" w:eastAsiaTheme="minorEastAsia" w:hAnsiTheme="minorEastAsia" w:hint="eastAsia"/>
        </w:rPr>
        <w:t>：当</w:t>
      </w:r>
      <w:proofErr w:type="spellStart"/>
      <w:r>
        <w:rPr>
          <w:rFonts w:asciiTheme="minorEastAsia" w:eastAsiaTheme="minorEastAsia" w:hAnsiTheme="minorEastAsia"/>
        </w:rPr>
        <w:t>hsb_rst_count</w:t>
      </w:r>
      <w:proofErr w:type="spellEnd"/>
      <w:r>
        <w:rPr>
          <w:rFonts w:asciiTheme="minorEastAsia" w:eastAsiaTheme="minorEastAsia" w:hAnsiTheme="minorEastAsia" w:hint="eastAsia"/>
        </w:rPr>
        <w:t>计数达最大值时，置位失败。</w:t>
      </w:r>
    </w:p>
    <w:p w:rsidR="001625AE" w:rsidRDefault="005F7794">
      <w:pPr>
        <w:pStyle w:val="afff6"/>
        <w:numPr>
          <w:ilvl w:val="0"/>
          <w:numId w:val="24"/>
        </w:numPr>
        <w:ind w:firstLineChars="0"/>
        <w:rPr>
          <w:rFonts w:asciiTheme="minorEastAsia" w:eastAsiaTheme="minorEastAsia" w:hAnsiTheme="minorEastAsia"/>
          <w:kern w:val="21"/>
          <w:sz w:val="21"/>
          <w:szCs w:val="24"/>
        </w:rPr>
      </w:pPr>
      <w:r>
        <w:rPr>
          <w:rFonts w:asciiTheme="minorEastAsia" w:eastAsiaTheme="minorEastAsia" w:hAnsiTheme="minorEastAsia" w:hint="eastAsia"/>
          <w:kern w:val="21"/>
          <w:sz w:val="21"/>
          <w:szCs w:val="24"/>
        </w:rPr>
        <w:t>CATERR/MSMI</w:t>
      </w:r>
      <w:r>
        <w:rPr>
          <w:rFonts w:asciiTheme="minorEastAsia" w:eastAsiaTheme="minorEastAsia" w:hAnsiTheme="minorEastAsia" w:hint="eastAsia"/>
          <w:kern w:val="21"/>
          <w:sz w:val="21"/>
          <w:szCs w:val="24"/>
        </w:rPr>
        <w:t>复位</w:t>
      </w:r>
    </w:p>
    <w:p w:rsidR="001625AE" w:rsidRDefault="005F7794">
      <w:pPr>
        <w:ind w:firstLine="420"/>
        <w:rPr>
          <w:rFonts w:asciiTheme="minorEastAsia" w:eastAsiaTheme="minorEastAsia" w:hAnsiTheme="minorEastAsia"/>
        </w:rPr>
      </w:pPr>
      <w:proofErr w:type="spellStart"/>
      <w:r>
        <w:rPr>
          <w:rFonts w:asciiTheme="minorEastAsia" w:eastAsiaTheme="minorEastAsia" w:hAnsiTheme="minorEastAsia"/>
        </w:rPr>
        <w:t>caterr_sysrst</w:t>
      </w:r>
      <w:proofErr w:type="spellEnd"/>
      <w:r>
        <w:rPr>
          <w:rFonts w:asciiTheme="minorEastAsia" w:eastAsiaTheme="minorEastAsia" w:hAnsiTheme="minorEastAsia" w:hint="eastAsia"/>
        </w:rPr>
        <w:t>：当检测到</w:t>
      </w:r>
      <w:r>
        <w:rPr>
          <w:rFonts w:asciiTheme="minorEastAsia" w:eastAsiaTheme="minorEastAsia" w:hAnsiTheme="minorEastAsia" w:hint="eastAsia"/>
        </w:rPr>
        <w:t>CATERR/MSMI</w:t>
      </w:r>
      <w:r>
        <w:rPr>
          <w:rFonts w:asciiTheme="minorEastAsia" w:eastAsiaTheme="minorEastAsia" w:hAnsiTheme="minorEastAsia" w:hint="eastAsia"/>
        </w:rPr>
        <w:t>为高（上升沿）时，触发系统复位；直至</w:t>
      </w:r>
      <w:r>
        <w:rPr>
          <w:rFonts w:asciiTheme="minorEastAsia" w:eastAsiaTheme="minorEastAsia" w:hAnsiTheme="minorEastAsia" w:hint="eastAsia"/>
        </w:rPr>
        <w:t>PLTRST#</w:t>
      </w:r>
      <w:r>
        <w:rPr>
          <w:rFonts w:asciiTheme="minorEastAsia" w:eastAsiaTheme="minorEastAsia" w:hAnsiTheme="minorEastAsia" w:hint="eastAsia"/>
        </w:rPr>
        <w:t>有效时清除。</w:t>
      </w:r>
    </w:p>
    <w:p w:rsidR="001625AE" w:rsidRDefault="005F7794">
      <w:pPr>
        <w:pStyle w:val="af6"/>
        <w:keepNext w:val="0"/>
        <w:numPr>
          <w:ilvl w:val="0"/>
          <w:numId w:val="24"/>
        </w:numPr>
        <w:ind w:firstLineChars="0"/>
        <w:jc w:val="left"/>
        <w:rPr>
          <w:rFonts w:asciiTheme="minorEastAsia" w:eastAsiaTheme="minorEastAsia" w:hAnsiTheme="minorEastAsia"/>
          <w:kern w:val="21"/>
          <w:szCs w:val="24"/>
        </w:rPr>
      </w:pPr>
      <w:r>
        <w:rPr>
          <w:rFonts w:asciiTheme="minorEastAsia" w:eastAsiaTheme="minorEastAsia" w:hAnsiTheme="minorEastAsia" w:hint="eastAsia"/>
          <w:kern w:val="21"/>
          <w:szCs w:val="24"/>
        </w:rPr>
        <w:lastRenderedPageBreak/>
        <w:t>复位逻辑</w:t>
      </w:r>
    </w:p>
    <w:p w:rsidR="001625AE" w:rsidRDefault="005F7794">
      <w:pPr>
        <w:ind w:firstLine="420"/>
        <w:rPr>
          <w:rFonts w:asciiTheme="minorEastAsia" w:eastAsiaTheme="minorEastAsia" w:hAnsiTheme="minorEastAsia"/>
        </w:rPr>
      </w:pPr>
      <w:proofErr w:type="spellStart"/>
      <w:r>
        <w:rPr>
          <w:rFonts w:asciiTheme="minorEastAsia" w:eastAsiaTheme="minorEastAsia" w:hAnsiTheme="minorEastAsia"/>
        </w:rPr>
        <w:t>pch_pltrst_n_qual</w:t>
      </w:r>
      <w:proofErr w:type="spellEnd"/>
      <w:r>
        <w:rPr>
          <w:rFonts w:asciiTheme="minorEastAsia" w:eastAsiaTheme="minorEastAsia" w:hAnsiTheme="minorEastAsia" w:hint="eastAsia"/>
        </w:rPr>
        <w:t>：当</w:t>
      </w:r>
      <w:r>
        <w:rPr>
          <w:rFonts w:asciiTheme="minorEastAsia" w:eastAsiaTheme="minorEastAsia" w:hAnsiTheme="minorEastAsia" w:hint="eastAsia"/>
        </w:rPr>
        <w:t>PLTRST#</w:t>
      </w:r>
      <w:r>
        <w:rPr>
          <w:rFonts w:asciiTheme="minorEastAsia" w:eastAsiaTheme="minorEastAsia" w:hAnsiTheme="minorEastAsia" w:hint="eastAsia"/>
        </w:rPr>
        <w:t>无效（上升沿）时，置位；当出现电源异常或</w:t>
      </w:r>
      <w:r>
        <w:rPr>
          <w:rFonts w:asciiTheme="minorEastAsia" w:eastAsiaTheme="minorEastAsia" w:hAnsiTheme="minorEastAsia" w:hint="eastAsia"/>
        </w:rPr>
        <w:t>PLTRST#</w:t>
      </w:r>
      <w:r>
        <w:rPr>
          <w:rFonts w:asciiTheme="minorEastAsia" w:eastAsiaTheme="minorEastAsia" w:hAnsiTheme="minorEastAsia" w:hint="eastAsia"/>
        </w:rPr>
        <w:t>有效（</w:t>
      </w:r>
      <w:r>
        <w:rPr>
          <w:rFonts w:asciiTheme="minorEastAsia" w:eastAsiaTheme="minorEastAsia" w:hAnsiTheme="minorEastAsia" w:hint="eastAsia"/>
        </w:rPr>
        <w:t>0</w:t>
      </w:r>
      <w:r>
        <w:rPr>
          <w:rFonts w:asciiTheme="minorEastAsia" w:eastAsiaTheme="minorEastAsia" w:hAnsiTheme="minorEastAsia" w:hint="eastAsia"/>
        </w:rPr>
        <w:t>）时清除。</w:t>
      </w:r>
    </w:p>
    <w:p w:rsidR="001625AE" w:rsidRDefault="005F7794">
      <w:pPr>
        <w:pStyle w:val="af6"/>
        <w:keepNext w:val="0"/>
        <w:numPr>
          <w:ilvl w:val="0"/>
          <w:numId w:val="24"/>
        </w:numPr>
        <w:ind w:firstLineChars="0"/>
        <w:jc w:val="left"/>
        <w:rPr>
          <w:rFonts w:asciiTheme="minorEastAsia" w:eastAsiaTheme="minorEastAsia" w:hAnsiTheme="minorEastAsia"/>
          <w:kern w:val="21"/>
          <w:szCs w:val="24"/>
        </w:rPr>
      </w:pPr>
      <w:r>
        <w:rPr>
          <w:rFonts w:asciiTheme="minorEastAsia" w:eastAsiaTheme="minorEastAsia" w:hAnsiTheme="minorEastAsia" w:hint="eastAsia"/>
          <w:kern w:val="21"/>
          <w:szCs w:val="24"/>
        </w:rPr>
        <w:t>BMC PGD</w:t>
      </w:r>
    </w:p>
    <w:p w:rsidR="001625AE" w:rsidRDefault="005F7794">
      <w:pPr>
        <w:ind w:firstLine="420"/>
        <w:rPr>
          <w:rFonts w:asciiTheme="minorEastAsia" w:eastAsiaTheme="minorEastAsia" w:hAnsiTheme="minorEastAsia"/>
        </w:rPr>
      </w:pPr>
      <w:proofErr w:type="spellStart"/>
      <w:r>
        <w:rPr>
          <w:rFonts w:asciiTheme="minorEastAsia" w:eastAsiaTheme="minorEastAsia" w:hAnsiTheme="minorEastAsia"/>
        </w:rPr>
        <w:t>pgd_gmt</w:t>
      </w:r>
      <w:proofErr w:type="spellEnd"/>
      <w:r>
        <w:rPr>
          <w:rFonts w:asciiTheme="minorEastAsia" w:eastAsiaTheme="minorEastAsia" w:hAnsiTheme="minorEastAsia" w:hint="eastAsia"/>
        </w:rPr>
        <w:t>：当上</w:t>
      </w:r>
      <w:proofErr w:type="gramStart"/>
      <w:r>
        <w:rPr>
          <w:rFonts w:asciiTheme="minorEastAsia" w:eastAsiaTheme="minorEastAsia" w:hAnsiTheme="minorEastAsia" w:hint="eastAsia"/>
        </w:rPr>
        <w:t>电过程</w:t>
      </w:r>
      <w:proofErr w:type="gramEnd"/>
      <w:r>
        <w:rPr>
          <w:rFonts w:asciiTheme="minorEastAsia" w:eastAsiaTheme="minorEastAsia" w:hAnsiTheme="minorEastAsia" w:hint="eastAsia"/>
        </w:rPr>
        <w:t>进入稳定状态（</w:t>
      </w:r>
      <w:proofErr w:type="spellStart"/>
      <w:r>
        <w:rPr>
          <w:rFonts w:asciiTheme="minorEastAsia" w:eastAsiaTheme="minorEastAsia" w:hAnsiTheme="minorEastAsia"/>
        </w:rPr>
        <w:t>sm_steady_ok</w:t>
      </w:r>
      <w:proofErr w:type="spellEnd"/>
      <w:r>
        <w:rPr>
          <w:rFonts w:asciiTheme="minorEastAsia" w:eastAsiaTheme="minorEastAsia" w:hAnsiTheme="minorEastAsia" w:hint="eastAsia"/>
        </w:rPr>
        <w:t>）后开始有效。</w:t>
      </w:r>
    </w:p>
    <w:p w:rsidR="001625AE" w:rsidRDefault="005F7794">
      <w:pPr>
        <w:pStyle w:val="af6"/>
        <w:keepNext w:val="0"/>
        <w:numPr>
          <w:ilvl w:val="0"/>
          <w:numId w:val="24"/>
        </w:numPr>
        <w:ind w:firstLineChars="0"/>
        <w:jc w:val="left"/>
        <w:rPr>
          <w:rFonts w:asciiTheme="minorEastAsia" w:eastAsiaTheme="minorEastAsia" w:hAnsiTheme="minorEastAsia"/>
          <w:kern w:val="21"/>
          <w:szCs w:val="24"/>
        </w:rPr>
      </w:pPr>
      <w:r>
        <w:rPr>
          <w:rFonts w:asciiTheme="minorEastAsia" w:eastAsiaTheme="minorEastAsia" w:hAnsiTheme="minorEastAsia" w:hint="eastAsia"/>
          <w:kern w:val="21"/>
          <w:szCs w:val="24"/>
        </w:rPr>
        <w:t>BMC</w:t>
      </w:r>
      <w:r>
        <w:rPr>
          <w:rFonts w:asciiTheme="minorEastAsia" w:eastAsiaTheme="minorEastAsia" w:hAnsiTheme="minorEastAsia" w:hint="eastAsia"/>
          <w:kern w:val="21"/>
          <w:szCs w:val="24"/>
        </w:rPr>
        <w:t>复位</w:t>
      </w:r>
    </w:p>
    <w:p w:rsidR="001625AE" w:rsidRDefault="005F7794">
      <w:pPr>
        <w:ind w:firstLine="420"/>
        <w:rPr>
          <w:rFonts w:asciiTheme="minorEastAsia" w:eastAsiaTheme="minorEastAsia" w:hAnsiTheme="minorEastAsia"/>
        </w:rPr>
      </w:pPr>
      <w:proofErr w:type="spellStart"/>
      <w:r>
        <w:rPr>
          <w:rFonts w:asciiTheme="minorEastAsia" w:eastAsiaTheme="minorEastAsia" w:hAnsiTheme="minorEastAsia"/>
        </w:rPr>
        <w:t>rst_gmt_n</w:t>
      </w:r>
      <w:proofErr w:type="spellEnd"/>
      <w:r>
        <w:rPr>
          <w:rFonts w:asciiTheme="minorEastAsia" w:eastAsiaTheme="minorEastAsia" w:hAnsiTheme="minorEastAsia" w:hint="eastAsia"/>
        </w:rPr>
        <w:t>：</w:t>
      </w:r>
      <w:r>
        <w:rPr>
          <w:rFonts w:asciiTheme="minorEastAsia" w:eastAsiaTheme="minorEastAsia" w:hAnsiTheme="minorEastAsia" w:hint="eastAsia"/>
        </w:rPr>
        <w:t>PLTRST#</w:t>
      </w:r>
      <w:r>
        <w:rPr>
          <w:rFonts w:asciiTheme="minorEastAsia" w:eastAsiaTheme="minorEastAsia" w:hAnsiTheme="minorEastAsia" w:hint="eastAsia"/>
        </w:rPr>
        <w:t>有效、</w:t>
      </w:r>
      <w:r>
        <w:rPr>
          <w:rFonts w:asciiTheme="minorEastAsia" w:eastAsiaTheme="minorEastAsia" w:hAnsiTheme="minorEastAsia" w:hint="eastAsia"/>
        </w:rPr>
        <w:t>ADR</w:t>
      </w:r>
      <w:r>
        <w:rPr>
          <w:rFonts w:asciiTheme="minorEastAsia" w:eastAsiaTheme="minorEastAsia" w:hAnsiTheme="minorEastAsia" w:hint="eastAsia"/>
        </w:rPr>
        <w:t>复位</w:t>
      </w:r>
      <w:proofErr w:type="spellStart"/>
      <w:r>
        <w:rPr>
          <w:rFonts w:asciiTheme="minorEastAsia" w:eastAsiaTheme="minorEastAsia" w:hAnsiTheme="minorEastAsia" w:hint="eastAsia"/>
        </w:rPr>
        <w:t>PCIe</w:t>
      </w:r>
      <w:proofErr w:type="spellEnd"/>
    </w:p>
    <w:p w:rsidR="001625AE" w:rsidRDefault="005F7794">
      <w:pPr>
        <w:ind w:firstLine="420"/>
        <w:rPr>
          <w:rFonts w:asciiTheme="minorEastAsia" w:eastAsiaTheme="minorEastAsia" w:hAnsiTheme="minorEastAsia"/>
        </w:rPr>
      </w:pPr>
      <w:proofErr w:type="spellStart"/>
      <w:r>
        <w:rPr>
          <w:rFonts w:asciiTheme="minorEastAsia" w:eastAsiaTheme="minorEastAsia" w:hAnsiTheme="minorEastAsia"/>
        </w:rPr>
        <w:t>gmt_lreset_n</w:t>
      </w:r>
      <w:proofErr w:type="spellEnd"/>
      <w:r>
        <w:rPr>
          <w:rFonts w:asciiTheme="minorEastAsia" w:eastAsiaTheme="minorEastAsia" w:hAnsiTheme="minorEastAsia" w:hint="eastAsia"/>
        </w:rPr>
        <w:t>：同</w:t>
      </w:r>
      <w:proofErr w:type="spellStart"/>
      <w:r>
        <w:rPr>
          <w:rFonts w:asciiTheme="minorEastAsia" w:eastAsiaTheme="minorEastAsia" w:hAnsiTheme="minorEastAsia"/>
        </w:rPr>
        <w:t>rst_gmt_n</w:t>
      </w:r>
      <w:proofErr w:type="spellEnd"/>
      <w:r>
        <w:rPr>
          <w:rFonts w:asciiTheme="minorEastAsia" w:eastAsiaTheme="minorEastAsia" w:hAnsiTheme="minorEastAsia" w:hint="eastAsia"/>
        </w:rPr>
        <w:t>。</w:t>
      </w:r>
    </w:p>
    <w:p w:rsidR="001625AE" w:rsidRDefault="005F7794">
      <w:pPr>
        <w:pStyle w:val="af6"/>
        <w:keepNext w:val="0"/>
        <w:numPr>
          <w:ilvl w:val="0"/>
          <w:numId w:val="24"/>
        </w:numPr>
        <w:ind w:firstLineChars="0"/>
        <w:jc w:val="left"/>
        <w:rPr>
          <w:rFonts w:asciiTheme="minorEastAsia" w:eastAsiaTheme="minorEastAsia" w:hAnsiTheme="minorEastAsia"/>
          <w:kern w:val="21"/>
          <w:szCs w:val="24"/>
        </w:rPr>
      </w:pPr>
      <w:r>
        <w:rPr>
          <w:rFonts w:asciiTheme="minorEastAsia" w:eastAsiaTheme="minorEastAsia" w:hAnsiTheme="minorEastAsia" w:hint="eastAsia"/>
          <w:kern w:val="21"/>
          <w:szCs w:val="24"/>
        </w:rPr>
        <w:t>IO</w:t>
      </w:r>
      <w:r>
        <w:rPr>
          <w:rFonts w:asciiTheme="minorEastAsia" w:eastAsiaTheme="minorEastAsia" w:hAnsiTheme="minorEastAsia" w:hint="eastAsia"/>
          <w:kern w:val="21"/>
          <w:szCs w:val="24"/>
        </w:rPr>
        <w:t>复位</w:t>
      </w:r>
    </w:p>
    <w:p w:rsidR="001625AE" w:rsidRDefault="005F7794">
      <w:pPr>
        <w:pStyle w:val="af6"/>
        <w:jc w:val="left"/>
        <w:rPr>
          <w:rFonts w:asciiTheme="minorEastAsia" w:eastAsiaTheme="minorEastAsia" w:hAnsiTheme="minorEastAsia"/>
          <w:kern w:val="21"/>
          <w:szCs w:val="24"/>
        </w:rPr>
      </w:pPr>
      <w:proofErr w:type="spellStart"/>
      <w:r>
        <w:rPr>
          <w:rFonts w:asciiTheme="minorEastAsia" w:eastAsiaTheme="minorEastAsia" w:hAnsiTheme="minorEastAsia"/>
          <w:kern w:val="21"/>
          <w:szCs w:val="24"/>
        </w:rPr>
        <w:t>rst_io_n</w:t>
      </w:r>
      <w:proofErr w:type="spellEnd"/>
      <w:r>
        <w:rPr>
          <w:rFonts w:asciiTheme="minorEastAsia" w:eastAsiaTheme="minorEastAsia" w:hAnsiTheme="minorEastAsia" w:hint="eastAsia"/>
          <w:kern w:val="21"/>
          <w:szCs w:val="24"/>
        </w:rPr>
        <w:t>：</w:t>
      </w:r>
      <w:r>
        <w:rPr>
          <w:rFonts w:asciiTheme="minorEastAsia" w:eastAsiaTheme="minorEastAsia" w:hAnsiTheme="minorEastAsia" w:hint="eastAsia"/>
          <w:kern w:val="21"/>
          <w:szCs w:val="24"/>
        </w:rPr>
        <w:t>PLTRST#</w:t>
      </w:r>
      <w:r>
        <w:rPr>
          <w:rFonts w:asciiTheme="minorEastAsia" w:eastAsiaTheme="minorEastAsia" w:hAnsiTheme="minorEastAsia" w:hint="eastAsia"/>
          <w:kern w:val="21"/>
          <w:szCs w:val="24"/>
        </w:rPr>
        <w:t>有效、</w:t>
      </w:r>
      <w:r>
        <w:rPr>
          <w:rFonts w:asciiTheme="minorEastAsia" w:eastAsiaTheme="minorEastAsia" w:hAnsiTheme="minorEastAsia" w:hint="eastAsia"/>
          <w:kern w:val="21"/>
          <w:szCs w:val="24"/>
        </w:rPr>
        <w:t>CPU</w:t>
      </w:r>
      <w:r>
        <w:rPr>
          <w:rFonts w:asciiTheme="minorEastAsia" w:eastAsiaTheme="minorEastAsia" w:hAnsiTheme="minorEastAsia" w:hint="eastAsia"/>
          <w:kern w:val="21"/>
          <w:szCs w:val="24"/>
        </w:rPr>
        <w:t>复位</w:t>
      </w:r>
      <w:proofErr w:type="spellStart"/>
      <w:r>
        <w:rPr>
          <w:rFonts w:asciiTheme="minorEastAsia" w:eastAsiaTheme="minorEastAsia" w:hAnsiTheme="minorEastAsia" w:hint="eastAsia"/>
          <w:kern w:val="21"/>
          <w:szCs w:val="24"/>
        </w:rPr>
        <w:t>PCIe</w:t>
      </w:r>
      <w:proofErr w:type="spellEnd"/>
      <w:r>
        <w:rPr>
          <w:rFonts w:asciiTheme="minorEastAsia" w:eastAsiaTheme="minorEastAsia" w:hAnsiTheme="minorEastAsia" w:hint="eastAsia"/>
          <w:kern w:val="21"/>
          <w:szCs w:val="24"/>
        </w:rPr>
        <w:t>、</w:t>
      </w:r>
      <w:r>
        <w:rPr>
          <w:rFonts w:asciiTheme="minorEastAsia" w:eastAsiaTheme="minorEastAsia" w:hAnsiTheme="minorEastAsia" w:hint="eastAsia"/>
          <w:kern w:val="21"/>
          <w:szCs w:val="24"/>
        </w:rPr>
        <w:t>ADR</w:t>
      </w:r>
      <w:r>
        <w:rPr>
          <w:rFonts w:asciiTheme="minorEastAsia" w:eastAsiaTheme="minorEastAsia" w:hAnsiTheme="minorEastAsia" w:hint="eastAsia"/>
          <w:kern w:val="21"/>
          <w:szCs w:val="24"/>
        </w:rPr>
        <w:t>复位</w:t>
      </w:r>
      <w:proofErr w:type="spellStart"/>
      <w:r>
        <w:rPr>
          <w:rFonts w:asciiTheme="minorEastAsia" w:eastAsiaTheme="minorEastAsia" w:hAnsiTheme="minorEastAsia" w:hint="eastAsia"/>
          <w:kern w:val="21"/>
          <w:szCs w:val="24"/>
        </w:rPr>
        <w:t>PCIe</w:t>
      </w:r>
      <w:proofErr w:type="spellEnd"/>
    </w:p>
    <w:p w:rsidR="001625AE" w:rsidRDefault="005F7794">
      <w:pPr>
        <w:pStyle w:val="af6"/>
        <w:keepNext w:val="0"/>
        <w:numPr>
          <w:ilvl w:val="0"/>
          <w:numId w:val="24"/>
        </w:numPr>
        <w:ind w:firstLineChars="0"/>
        <w:jc w:val="left"/>
        <w:rPr>
          <w:rFonts w:asciiTheme="minorEastAsia" w:eastAsiaTheme="minorEastAsia" w:hAnsiTheme="minorEastAsia"/>
          <w:kern w:val="21"/>
          <w:szCs w:val="24"/>
        </w:rPr>
      </w:pPr>
      <w:r>
        <w:rPr>
          <w:rFonts w:asciiTheme="minorEastAsia" w:eastAsiaTheme="minorEastAsia" w:hAnsiTheme="minorEastAsia" w:hint="eastAsia"/>
          <w:kern w:val="21"/>
          <w:szCs w:val="24"/>
        </w:rPr>
        <w:t>CPU PGD</w:t>
      </w:r>
    </w:p>
    <w:p w:rsidR="001625AE" w:rsidRDefault="005F7794">
      <w:pPr>
        <w:ind w:firstLine="420"/>
        <w:rPr>
          <w:rFonts w:asciiTheme="minorEastAsia" w:eastAsiaTheme="minorEastAsia" w:hAnsiTheme="minorEastAsia"/>
        </w:rPr>
      </w:pPr>
      <w:proofErr w:type="spellStart"/>
      <w:r>
        <w:rPr>
          <w:rFonts w:asciiTheme="minorEastAsia" w:eastAsiaTheme="minorEastAsia" w:hAnsiTheme="minorEastAsia"/>
        </w:rPr>
        <w:t>pgd_cpu</w:t>
      </w:r>
      <w:proofErr w:type="spellEnd"/>
      <w:r>
        <w:rPr>
          <w:rFonts w:asciiTheme="minorEastAsia" w:eastAsiaTheme="minorEastAsia" w:hAnsiTheme="minorEastAsia" w:hint="eastAsia"/>
        </w:rPr>
        <w:t>：</w:t>
      </w:r>
      <w:proofErr w:type="spellStart"/>
      <w:r>
        <w:rPr>
          <w:rFonts w:asciiTheme="minorEastAsia" w:eastAsiaTheme="minorEastAsia" w:hAnsiTheme="minorEastAsia"/>
        </w:rPr>
        <w:t>cpupwrok</w:t>
      </w:r>
      <w:proofErr w:type="spellEnd"/>
      <w:r>
        <w:rPr>
          <w:rFonts w:asciiTheme="minorEastAsia" w:eastAsiaTheme="minorEastAsia" w:hAnsiTheme="minorEastAsia" w:hint="eastAsia"/>
        </w:rPr>
        <w:t>有效</w:t>
      </w:r>
    </w:p>
    <w:p w:rsidR="001625AE" w:rsidRDefault="005F7794">
      <w:pPr>
        <w:pStyle w:val="af6"/>
        <w:keepNext w:val="0"/>
        <w:numPr>
          <w:ilvl w:val="0"/>
          <w:numId w:val="24"/>
        </w:numPr>
        <w:ind w:firstLineChars="0"/>
        <w:jc w:val="left"/>
        <w:rPr>
          <w:rFonts w:asciiTheme="minorEastAsia" w:eastAsiaTheme="minorEastAsia" w:hAnsiTheme="minorEastAsia"/>
          <w:kern w:val="21"/>
          <w:szCs w:val="24"/>
        </w:rPr>
      </w:pPr>
      <w:r>
        <w:rPr>
          <w:rFonts w:asciiTheme="minorEastAsia" w:eastAsiaTheme="minorEastAsia" w:hAnsiTheme="minorEastAsia" w:hint="eastAsia"/>
          <w:kern w:val="21"/>
          <w:szCs w:val="24"/>
        </w:rPr>
        <w:t>CPU</w:t>
      </w:r>
      <w:r>
        <w:rPr>
          <w:rFonts w:asciiTheme="minorEastAsia" w:eastAsiaTheme="minorEastAsia" w:hAnsiTheme="minorEastAsia" w:hint="eastAsia"/>
          <w:kern w:val="21"/>
          <w:szCs w:val="24"/>
        </w:rPr>
        <w:t>复位</w:t>
      </w:r>
    </w:p>
    <w:p w:rsidR="001625AE" w:rsidRDefault="005F7794">
      <w:pPr>
        <w:ind w:firstLine="420"/>
        <w:rPr>
          <w:rFonts w:asciiTheme="minorEastAsia" w:eastAsiaTheme="minorEastAsia" w:hAnsiTheme="minorEastAsia"/>
        </w:rPr>
      </w:pPr>
      <w:proofErr w:type="spellStart"/>
      <w:r>
        <w:rPr>
          <w:rFonts w:asciiTheme="minorEastAsia" w:eastAsiaTheme="minorEastAsia" w:hAnsiTheme="minorEastAsia"/>
        </w:rPr>
        <w:t>rst_cpu_n</w:t>
      </w:r>
      <w:proofErr w:type="spellEnd"/>
      <w:r>
        <w:rPr>
          <w:rFonts w:asciiTheme="minorEastAsia" w:eastAsiaTheme="minorEastAsia" w:hAnsiTheme="minorEastAsia" w:hint="eastAsia"/>
        </w:rPr>
        <w:t>：</w:t>
      </w:r>
      <w:r>
        <w:rPr>
          <w:rFonts w:asciiTheme="minorEastAsia" w:eastAsiaTheme="minorEastAsia" w:hAnsiTheme="minorEastAsia" w:hint="eastAsia"/>
        </w:rPr>
        <w:t>PLTRST#</w:t>
      </w:r>
      <w:r>
        <w:rPr>
          <w:rFonts w:asciiTheme="minorEastAsia" w:eastAsiaTheme="minorEastAsia" w:hAnsiTheme="minorEastAsia" w:hint="eastAsia"/>
        </w:rPr>
        <w:t>有效</w:t>
      </w:r>
    </w:p>
    <w:p w:rsidR="001625AE" w:rsidRDefault="001625AE">
      <w:pPr>
        <w:ind w:firstLine="420"/>
        <w:rPr>
          <w:rFonts w:asciiTheme="minorEastAsia" w:eastAsiaTheme="minorEastAsia" w:hAnsiTheme="minorEastAsia"/>
        </w:rPr>
      </w:pPr>
    </w:p>
    <w:p w:rsidR="001625AE" w:rsidRDefault="005F7794">
      <w:pPr>
        <w:pStyle w:val="1"/>
        <w:keepLines w:val="0"/>
        <w:widowControl/>
        <w:numPr>
          <w:ilvl w:val="0"/>
          <w:numId w:val="13"/>
        </w:numPr>
        <w:tabs>
          <w:tab w:val="left" w:pos="630"/>
        </w:tabs>
        <w:autoSpaceDE w:val="0"/>
        <w:autoSpaceDN w:val="0"/>
        <w:spacing w:after="240" w:line="240" w:lineRule="auto"/>
        <w:ind w:left="431" w:hanging="431"/>
        <w:jc w:val="both"/>
      </w:pPr>
      <w:bookmarkStart w:id="108" w:name="_Toc503520119"/>
      <w:bookmarkStart w:id="109" w:name="_Toc718_WPSOffice_Level1"/>
      <w:bookmarkStart w:id="110" w:name="_Toc31145"/>
      <w:r>
        <w:rPr>
          <w:rFonts w:hint="eastAsia"/>
        </w:rPr>
        <w:t>参考资料</w:t>
      </w:r>
      <w:bookmarkEnd w:id="108"/>
      <w:bookmarkEnd w:id="109"/>
      <w:bookmarkEnd w:id="110"/>
    </w:p>
    <w:p w:rsidR="001625AE" w:rsidRDefault="005F7794">
      <w:r>
        <w:rPr>
          <w:rFonts w:hint="eastAsia"/>
        </w:rPr>
        <w:t>1.</w:t>
      </w:r>
      <w:r>
        <w:rPr>
          <w:rFonts w:hint="eastAsia"/>
        </w:rPr>
        <w:t>《</w:t>
      </w:r>
      <w:r>
        <w:rPr>
          <w:rFonts w:hint="eastAsia"/>
        </w:rPr>
        <w:t xml:space="preserve">CNIT </w:t>
      </w:r>
      <w:proofErr w:type="spellStart"/>
      <w:r>
        <w:rPr>
          <w:rFonts w:hint="eastAsia"/>
        </w:rPr>
        <w:t>BaiduARM</w:t>
      </w:r>
      <w:proofErr w:type="spellEnd"/>
      <w:r>
        <w:rPr>
          <w:rFonts w:hint="eastAsia"/>
        </w:rPr>
        <w:t>主板逻辑详细设计报告》</w:t>
      </w:r>
    </w:p>
    <w:p w:rsidR="001625AE" w:rsidRDefault="001625AE"/>
    <w:sectPr w:rsidR="001625AE">
      <w:footerReference w:type="default" r:id="rId7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7794" w:rsidRDefault="005F7794">
      <w:pPr>
        <w:spacing w:line="240" w:lineRule="auto"/>
      </w:pPr>
      <w:r>
        <w:separator/>
      </w:r>
    </w:p>
  </w:endnote>
  <w:endnote w:type="continuationSeparator" w:id="0">
    <w:p w:rsidR="005F7794" w:rsidRDefault="005F77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inherit">
    <w:altName w:val="Times New Roman"/>
    <w:charset w:val="00"/>
    <w:family w:val="roman"/>
    <w:pitch w:val="default"/>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楷体_GB2312">
    <w:altName w:val="楷体"/>
    <w:charset w:val="86"/>
    <w:family w:val="modern"/>
    <w:pitch w:val="default"/>
    <w:sig w:usb0="00000000" w:usb1="0000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 w:name="隶书">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80F3C52" w:usb2="00000016" w:usb3="00000000" w:csb0="0004001F" w:csb1="00000000"/>
  </w:font>
  <w:font w:name="Arial Unicode MS">
    <w:panose1 w:val="020B0604020202020204"/>
    <w:charset w:val="86"/>
    <w:family w:val="swiss"/>
    <w:pitch w:val="variable"/>
    <w:sig w:usb0="F7FFAFFF" w:usb1="E9DFFFFF" w:usb2="0000003F" w:usb3="00000000" w:csb0="003F01FF" w:csb1="00000000"/>
  </w:font>
  <w:font w:name="PMingLiU">
    <w:altName w:val="新細明體"/>
    <w:panose1 w:val="02020500000000000000"/>
    <w:charset w:val="88"/>
    <w:family w:val="roman"/>
    <w:pitch w:val="variable"/>
    <w:sig w:usb0="A00002FF" w:usb1="28CFFCFA" w:usb2="00000016" w:usb3="00000000" w:csb0="00100001" w:csb1="00000000"/>
  </w:font>
  <w:font w:name="等线">
    <w:altName w:val="Arial Unicode MS"/>
    <w:charset w:val="86"/>
    <w:family w:val="auto"/>
    <w:pitch w:val="default"/>
    <w:sig w:usb0="00000000"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8506" w:type="dxa"/>
      <w:tblInd w:w="-147" w:type="dxa"/>
      <w:tblBorders>
        <w:top w:val="dotted" w:sz="4" w:space="0" w:color="808080"/>
        <w:left w:val="dotted" w:sz="4" w:space="0" w:color="808080"/>
        <w:bottom w:val="dotted" w:sz="4" w:space="0" w:color="808080"/>
        <w:right w:val="dotted" w:sz="4" w:space="0" w:color="808080"/>
        <w:insideV w:val="dotted" w:sz="4" w:space="0" w:color="808080"/>
      </w:tblBorders>
      <w:tblLayout w:type="fixed"/>
      <w:tblCellMar>
        <w:left w:w="71" w:type="dxa"/>
        <w:right w:w="71" w:type="dxa"/>
      </w:tblCellMar>
      <w:tblLook w:val="04A0" w:firstRow="1" w:lastRow="0" w:firstColumn="1" w:lastColumn="0" w:noHBand="0" w:noVBand="1"/>
    </w:tblPr>
    <w:tblGrid>
      <w:gridCol w:w="6238"/>
      <w:gridCol w:w="2268"/>
    </w:tblGrid>
    <w:tr w:rsidR="001625AE">
      <w:tc>
        <w:tcPr>
          <w:tcW w:w="6238" w:type="dxa"/>
          <w:vAlign w:val="center"/>
        </w:tcPr>
        <w:p w:rsidR="001625AE" w:rsidRDefault="005F7794">
          <w:pPr>
            <w:pStyle w:val="af"/>
            <w:jc w:val="center"/>
            <w:rPr>
              <w:rFonts w:cs="Arial"/>
              <w:color w:val="666699"/>
              <w:sz w:val="15"/>
              <w:szCs w:val="15"/>
            </w:rPr>
          </w:pPr>
          <w:r>
            <w:rPr>
              <w:rFonts w:hAnsi="宋体" w:cs="Arial"/>
              <w:color w:val="666699"/>
              <w:sz w:val="15"/>
              <w:szCs w:val="15"/>
            </w:rPr>
            <w:t>本文内容涉及</w:t>
          </w:r>
          <w:r>
            <w:rPr>
              <w:rFonts w:hAnsi="宋体" w:cs="Arial" w:hint="eastAsia"/>
              <w:color w:val="666699"/>
              <w:sz w:val="15"/>
              <w:szCs w:val="15"/>
            </w:rPr>
            <w:t>阿里集团</w:t>
          </w:r>
          <w:r>
            <w:rPr>
              <w:rFonts w:hAnsi="宋体" w:cs="Arial"/>
              <w:color w:val="666699"/>
              <w:sz w:val="15"/>
              <w:szCs w:val="15"/>
            </w:rPr>
            <w:t>商业秘密，未经书面许可，不得以任何形式披露、传播或扩散。</w:t>
          </w:r>
        </w:p>
      </w:tc>
      <w:tc>
        <w:tcPr>
          <w:tcW w:w="2268" w:type="dxa"/>
          <w:vAlign w:val="center"/>
        </w:tcPr>
        <w:p w:rsidR="001625AE" w:rsidRDefault="005F7794">
          <w:pPr>
            <w:spacing w:before="60" w:after="20"/>
            <w:jc w:val="center"/>
            <w:rPr>
              <w:rFonts w:ascii="Arial Unicode MS" w:eastAsia="Arial Unicode MS" w:hAnsi="Arial Unicode MS" w:cs="Arial Unicode MS"/>
              <w:sz w:val="15"/>
              <w:szCs w:val="15"/>
              <w:lang w:val="en-GB"/>
            </w:rPr>
          </w:pPr>
          <w:r>
            <w:rPr>
              <w:rFonts w:ascii="Arial Unicode MS" w:eastAsia="Arial Unicode MS" w:hAnsi="Arial Unicode MS" w:cs="Arial Unicode MS"/>
              <w:sz w:val="15"/>
              <w:szCs w:val="15"/>
              <w:lang w:val="en-GB"/>
            </w:rPr>
            <w:t>ALIBABA CONFIDENTIAL</w:t>
          </w:r>
        </w:p>
      </w:tc>
    </w:tr>
  </w:tbl>
  <w:p w:rsidR="001625AE" w:rsidRDefault="001625AE">
    <w:pPr>
      <w:pStyle w:val="af"/>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25AE" w:rsidRDefault="005F7794">
    <w:pPr>
      <w:pStyle w:val="af"/>
      <w:jc w:val="center"/>
      <w:rPr>
        <w:rFonts w:ascii="Times New Roman" w:eastAsiaTheme="minorEastAsia" w:hAnsi="Times New Roman"/>
        <w:sz w:val="21"/>
        <w:szCs w:val="21"/>
      </w:rPr>
    </w:pPr>
    <w:r>
      <w:rPr>
        <w:rFonts w:ascii="Times New Roman" w:eastAsiaTheme="minorEastAsia" w:hAnsi="Times New Roman"/>
        <w:sz w:val="21"/>
        <w:szCs w:val="21"/>
      </w:rPr>
      <w:fldChar w:fldCharType="begin"/>
    </w:r>
    <w:r>
      <w:rPr>
        <w:rFonts w:ascii="Times New Roman" w:eastAsiaTheme="minorEastAsia" w:hAnsi="Times New Roman"/>
        <w:sz w:val="21"/>
        <w:szCs w:val="21"/>
      </w:rPr>
      <w:instrText>PAGE  \* ROMAN  \* MERGEFORMAT</w:instrText>
    </w:r>
    <w:r>
      <w:rPr>
        <w:rFonts w:ascii="Times New Roman" w:eastAsiaTheme="minorEastAsia" w:hAnsi="Times New Roman"/>
        <w:sz w:val="21"/>
        <w:szCs w:val="21"/>
      </w:rPr>
      <w:fldChar w:fldCharType="separate"/>
    </w:r>
    <w:r w:rsidR="00D42CBD" w:rsidRPr="00D42CBD">
      <w:rPr>
        <w:rFonts w:ascii="Times New Roman" w:eastAsiaTheme="minorEastAsia" w:hAnsi="Times New Roman"/>
        <w:noProof/>
        <w:sz w:val="21"/>
        <w:szCs w:val="21"/>
        <w:lang w:val="zh-CN"/>
      </w:rPr>
      <w:t>II</w:t>
    </w:r>
    <w:r>
      <w:rPr>
        <w:rFonts w:ascii="Times New Roman" w:eastAsiaTheme="minorEastAsia" w:hAnsi="Times New Roman"/>
        <w:sz w:val="21"/>
        <w:szCs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25AE" w:rsidRDefault="005F7794">
    <w:pPr>
      <w:pStyle w:val="af"/>
      <w:jc w:val="center"/>
    </w:pPr>
    <w:r>
      <w:fldChar w:fldCharType="begin"/>
    </w:r>
    <w:r>
      <w:instrText>PAGE   \* MERGEFORMAT</w:instrText>
    </w:r>
    <w:r>
      <w:fldChar w:fldCharType="separate"/>
    </w:r>
    <w:r w:rsidR="00D42CBD" w:rsidRPr="00D42CBD">
      <w:rPr>
        <w:noProof/>
        <w:lang w:val="zh-CN"/>
      </w:rPr>
      <w:t>17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7794" w:rsidRDefault="005F7794">
      <w:r>
        <w:separator/>
      </w:r>
    </w:p>
  </w:footnote>
  <w:footnote w:type="continuationSeparator" w:id="0">
    <w:p w:rsidR="005F7794" w:rsidRDefault="005F77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8128" w:type="dxa"/>
      <w:tblInd w:w="71" w:type="dxa"/>
      <w:tblBorders>
        <w:top w:val="double" w:sz="6" w:space="0" w:color="666699"/>
        <w:left w:val="double" w:sz="6" w:space="0" w:color="666699"/>
        <w:bottom w:val="double" w:sz="6" w:space="0" w:color="666699"/>
        <w:right w:val="double" w:sz="6" w:space="0" w:color="666699"/>
        <w:insideH w:val="dotted" w:sz="4" w:space="0" w:color="auto"/>
        <w:insideV w:val="dotted" w:sz="4" w:space="0" w:color="auto"/>
      </w:tblBorders>
      <w:tblLayout w:type="fixed"/>
      <w:tblCellMar>
        <w:left w:w="71" w:type="dxa"/>
        <w:right w:w="71" w:type="dxa"/>
      </w:tblCellMar>
      <w:tblLook w:val="04A0" w:firstRow="1" w:lastRow="0" w:firstColumn="1" w:lastColumn="0" w:noHBand="0" w:noVBand="1"/>
    </w:tblPr>
    <w:tblGrid>
      <w:gridCol w:w="5718"/>
      <w:gridCol w:w="2410"/>
    </w:tblGrid>
    <w:tr w:rsidR="001625AE">
      <w:trPr>
        <w:cantSplit/>
        <w:trHeight w:val="664"/>
      </w:trPr>
      <w:tc>
        <w:tcPr>
          <w:tcW w:w="5718" w:type="dxa"/>
          <w:vAlign w:val="center"/>
        </w:tcPr>
        <w:p w:rsidR="001625AE" w:rsidRDefault="005F7794">
          <w:pPr>
            <w:spacing w:before="80" w:after="80"/>
            <w:rPr>
              <w:sz w:val="16"/>
            </w:rPr>
          </w:pPr>
          <w:r>
            <w:rPr>
              <w:noProof/>
            </w:rPr>
            <w:drawing>
              <wp:inline distT="0" distB="0" distL="0" distR="0">
                <wp:extent cx="1590675" cy="353695"/>
                <wp:effectExtent l="0" t="0" r="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91296" cy="354288"/>
                        </a:xfrm>
                        <a:prstGeom prst="rect">
                          <a:avLst/>
                        </a:prstGeom>
                      </pic:spPr>
                    </pic:pic>
                  </a:graphicData>
                </a:graphic>
              </wp:inline>
            </w:drawing>
          </w:r>
          <w:r>
            <w:rPr>
              <w:rFonts w:hint="eastAsia"/>
              <w:sz w:val="16"/>
            </w:rPr>
            <w:t xml:space="preserve">   </w:t>
          </w:r>
          <w:r>
            <w:rPr>
              <w:noProof/>
            </w:rPr>
            <w:drawing>
              <wp:inline distT="0" distB="0" distL="0" distR="0">
                <wp:extent cx="1454150" cy="360680"/>
                <wp:effectExtent l="0" t="0" r="0" b="127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2"/>
                        <a:stretch>
                          <a:fillRect/>
                        </a:stretch>
                      </pic:blipFill>
                      <pic:spPr>
                        <a:xfrm>
                          <a:off x="0" y="0"/>
                          <a:ext cx="1595909" cy="395841"/>
                        </a:xfrm>
                        <a:prstGeom prst="rect">
                          <a:avLst/>
                        </a:prstGeom>
                      </pic:spPr>
                    </pic:pic>
                  </a:graphicData>
                </a:graphic>
              </wp:inline>
            </w:drawing>
          </w:r>
        </w:p>
      </w:tc>
      <w:tc>
        <w:tcPr>
          <w:tcW w:w="2410" w:type="dxa"/>
          <w:vAlign w:val="center"/>
        </w:tcPr>
        <w:p w:rsidR="001625AE" w:rsidRDefault="005F7794">
          <w:pPr>
            <w:spacing w:before="80" w:after="80"/>
            <w:jc w:val="center"/>
            <w:rPr>
              <w:rFonts w:ascii="Arial Unicode MS" w:eastAsia="Arial Unicode MS" w:hAnsi="Arial Unicode MS" w:cs="Arial Unicode MS"/>
              <w:b/>
              <w:sz w:val="18"/>
              <w:szCs w:val="18"/>
            </w:rPr>
          </w:pPr>
          <w:r>
            <w:rPr>
              <w:rFonts w:ascii="Arial Unicode MS" w:eastAsia="Arial Unicode MS" w:hAnsi="Arial Unicode MS" w:cs="Arial Unicode MS" w:hint="eastAsia"/>
              <w:sz w:val="18"/>
              <w:szCs w:val="18"/>
            </w:rPr>
            <w:t>ALIBABA CONFIDEN</w:t>
          </w:r>
          <w:r>
            <w:rPr>
              <w:rFonts w:ascii="Arial Unicode MS" w:eastAsia="Arial Unicode MS" w:hAnsi="Arial Unicode MS" w:cs="Arial Unicode MS"/>
              <w:sz w:val="18"/>
              <w:szCs w:val="18"/>
            </w:rPr>
            <w:t>TIAL</w:t>
          </w:r>
        </w:p>
      </w:tc>
    </w:tr>
  </w:tbl>
  <w:p w:rsidR="001625AE" w:rsidRDefault="001625AE">
    <w:pPr>
      <w:pStyle w:val="af0"/>
      <w:pBdr>
        <w:bottom w:val="none" w:sz="0" w:space="0" w:color="auto"/>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FFFFFF89"/>
    <w:lvl w:ilvl="0">
      <w:start w:val="1"/>
      <w:numFmt w:val="bullet"/>
      <w:pStyle w:val="a"/>
      <w:lvlText w:val=""/>
      <w:lvlJc w:val="left"/>
      <w:pPr>
        <w:tabs>
          <w:tab w:val="left" w:pos="1134"/>
        </w:tabs>
        <w:ind w:left="1134" w:hanging="312"/>
      </w:pPr>
      <w:rPr>
        <w:rFonts w:ascii="Wingdings" w:hAnsi="Wingdings" w:hint="default"/>
        <w:sz w:val="18"/>
        <w:szCs w:val="18"/>
      </w:rPr>
    </w:lvl>
  </w:abstractNum>
  <w:abstractNum w:abstractNumId="1" w15:restartNumberingAfterBreak="0">
    <w:nsid w:val="0346435F"/>
    <w:multiLevelType w:val="singleLevel"/>
    <w:tmpl w:val="0346435F"/>
    <w:lvl w:ilvl="0">
      <w:start w:val="1"/>
      <w:numFmt w:val="decimal"/>
      <w:pStyle w:val="a0"/>
      <w:lvlText w:val="[%1]"/>
      <w:legacy w:legacy="1" w:legacySpace="0" w:legacyIndent="360"/>
      <w:lvlJc w:val="left"/>
      <w:pPr>
        <w:ind w:left="360" w:hanging="360"/>
      </w:pPr>
      <w:rPr>
        <w:rFonts w:ascii="Times New Roman" w:hAnsi="Times New Roman" w:cs="Times New Roman" w:hint="default"/>
      </w:rPr>
    </w:lvl>
  </w:abstractNum>
  <w:abstractNum w:abstractNumId="2" w15:restartNumberingAfterBreak="0">
    <w:nsid w:val="0C9152CD"/>
    <w:multiLevelType w:val="multilevel"/>
    <w:tmpl w:val="0C9152CD"/>
    <w:lvl w:ilvl="0">
      <w:start w:val="1"/>
      <w:numFmt w:val="bullet"/>
      <w:pStyle w:val="Bullet1"/>
      <w:lvlText w:val=""/>
      <w:lvlJc w:val="left"/>
      <w:pPr>
        <w:tabs>
          <w:tab w:val="left" w:pos="360"/>
        </w:tabs>
        <w:ind w:left="340" w:hanging="340"/>
      </w:pPr>
      <w:rPr>
        <w:rFonts w:ascii="inherit" w:hAnsi="inherit" w:hint="default"/>
        <w:color w:val="666699"/>
      </w:rPr>
    </w:lvl>
    <w:lvl w:ilvl="1">
      <w:start w:val="1"/>
      <w:numFmt w:val="bullet"/>
      <w:lvlText w:val=""/>
      <w:lvlJc w:val="left"/>
      <w:pPr>
        <w:tabs>
          <w:tab w:val="left" w:pos="840"/>
        </w:tabs>
        <w:ind w:left="840" w:hanging="420"/>
      </w:pPr>
      <w:rPr>
        <w:rFonts w:ascii="inherit" w:hAnsi="inherit" w:hint="default"/>
      </w:rPr>
    </w:lvl>
    <w:lvl w:ilvl="2">
      <w:start w:val="1"/>
      <w:numFmt w:val="bullet"/>
      <w:lvlText w:val=""/>
      <w:lvlJc w:val="left"/>
      <w:pPr>
        <w:tabs>
          <w:tab w:val="left" w:pos="1260"/>
        </w:tabs>
        <w:ind w:left="1260" w:hanging="420"/>
      </w:pPr>
      <w:rPr>
        <w:rFonts w:ascii="inherit" w:hAnsi="inherit" w:hint="default"/>
      </w:rPr>
    </w:lvl>
    <w:lvl w:ilvl="3">
      <w:start w:val="1"/>
      <w:numFmt w:val="bullet"/>
      <w:lvlText w:val=""/>
      <w:lvlJc w:val="left"/>
      <w:pPr>
        <w:tabs>
          <w:tab w:val="left" w:pos="1680"/>
        </w:tabs>
        <w:ind w:left="1680" w:hanging="420"/>
      </w:pPr>
      <w:rPr>
        <w:rFonts w:ascii="inherit" w:hAnsi="inherit" w:hint="default"/>
      </w:rPr>
    </w:lvl>
    <w:lvl w:ilvl="4">
      <w:start w:val="1"/>
      <w:numFmt w:val="bullet"/>
      <w:lvlText w:val=""/>
      <w:lvlJc w:val="left"/>
      <w:pPr>
        <w:tabs>
          <w:tab w:val="left" w:pos="2100"/>
        </w:tabs>
        <w:ind w:left="2100" w:hanging="420"/>
      </w:pPr>
      <w:rPr>
        <w:rFonts w:ascii="inherit" w:hAnsi="inherit" w:hint="default"/>
      </w:rPr>
    </w:lvl>
    <w:lvl w:ilvl="5">
      <w:start w:val="1"/>
      <w:numFmt w:val="bullet"/>
      <w:lvlText w:val=""/>
      <w:lvlJc w:val="left"/>
      <w:pPr>
        <w:tabs>
          <w:tab w:val="left" w:pos="2520"/>
        </w:tabs>
        <w:ind w:left="2520" w:hanging="420"/>
      </w:pPr>
      <w:rPr>
        <w:rFonts w:ascii="inherit" w:hAnsi="inherit" w:hint="default"/>
      </w:rPr>
    </w:lvl>
    <w:lvl w:ilvl="6">
      <w:start w:val="1"/>
      <w:numFmt w:val="bullet"/>
      <w:lvlText w:val=""/>
      <w:lvlJc w:val="left"/>
      <w:pPr>
        <w:tabs>
          <w:tab w:val="left" w:pos="2940"/>
        </w:tabs>
        <w:ind w:left="2940" w:hanging="420"/>
      </w:pPr>
      <w:rPr>
        <w:rFonts w:ascii="inherit" w:hAnsi="inherit" w:hint="default"/>
      </w:rPr>
    </w:lvl>
    <w:lvl w:ilvl="7">
      <w:start w:val="1"/>
      <w:numFmt w:val="bullet"/>
      <w:lvlText w:val=""/>
      <w:lvlJc w:val="left"/>
      <w:pPr>
        <w:tabs>
          <w:tab w:val="left" w:pos="3360"/>
        </w:tabs>
        <w:ind w:left="3360" w:hanging="420"/>
      </w:pPr>
      <w:rPr>
        <w:rFonts w:ascii="inherit" w:hAnsi="inherit" w:hint="default"/>
      </w:rPr>
    </w:lvl>
    <w:lvl w:ilvl="8">
      <w:start w:val="1"/>
      <w:numFmt w:val="bullet"/>
      <w:lvlText w:val=""/>
      <w:lvlJc w:val="left"/>
      <w:pPr>
        <w:tabs>
          <w:tab w:val="left" w:pos="3780"/>
        </w:tabs>
        <w:ind w:left="3780" w:hanging="420"/>
      </w:pPr>
      <w:rPr>
        <w:rFonts w:ascii="inherit" w:hAnsi="inherit" w:hint="default"/>
      </w:rPr>
    </w:lvl>
  </w:abstractNum>
  <w:abstractNum w:abstractNumId="3" w15:restartNumberingAfterBreak="0">
    <w:nsid w:val="1F966B6D"/>
    <w:multiLevelType w:val="multilevel"/>
    <w:tmpl w:val="1F966B6D"/>
    <w:lvl w:ilvl="0">
      <w:start w:val="1"/>
      <w:numFmt w:val="bullet"/>
      <w:pStyle w:val="Bullet2"/>
      <w:lvlText w:val=""/>
      <w:lvlJc w:val="left"/>
      <w:pPr>
        <w:tabs>
          <w:tab w:val="left" w:pos="1304"/>
        </w:tabs>
        <w:ind w:left="1304" w:hanging="397"/>
      </w:pPr>
      <w:rPr>
        <w:rFonts w:ascii="inherit" w:hAnsi="inherit" w:hint="default"/>
        <w:color w:val="666699"/>
      </w:rPr>
    </w:lvl>
    <w:lvl w:ilvl="1">
      <w:start w:val="1"/>
      <w:numFmt w:val="bullet"/>
      <w:lvlText w:val=""/>
      <w:lvlJc w:val="left"/>
      <w:pPr>
        <w:tabs>
          <w:tab w:val="left" w:pos="840"/>
        </w:tabs>
        <w:ind w:left="840" w:hanging="420"/>
      </w:pPr>
      <w:rPr>
        <w:rFonts w:ascii="inherit" w:hAnsi="inherit" w:hint="default"/>
      </w:rPr>
    </w:lvl>
    <w:lvl w:ilvl="2">
      <w:start w:val="1"/>
      <w:numFmt w:val="bullet"/>
      <w:lvlText w:val=""/>
      <w:lvlJc w:val="left"/>
      <w:pPr>
        <w:tabs>
          <w:tab w:val="left" w:pos="1260"/>
        </w:tabs>
        <w:ind w:left="1260" w:hanging="420"/>
      </w:pPr>
      <w:rPr>
        <w:rFonts w:ascii="inherit" w:hAnsi="inherit" w:hint="default"/>
      </w:rPr>
    </w:lvl>
    <w:lvl w:ilvl="3">
      <w:start w:val="1"/>
      <w:numFmt w:val="bullet"/>
      <w:lvlText w:val=""/>
      <w:lvlJc w:val="left"/>
      <w:pPr>
        <w:tabs>
          <w:tab w:val="left" w:pos="1680"/>
        </w:tabs>
        <w:ind w:left="1680" w:hanging="420"/>
      </w:pPr>
      <w:rPr>
        <w:rFonts w:ascii="inherit" w:hAnsi="inherit" w:hint="default"/>
      </w:rPr>
    </w:lvl>
    <w:lvl w:ilvl="4">
      <w:start w:val="1"/>
      <w:numFmt w:val="bullet"/>
      <w:lvlText w:val=""/>
      <w:lvlJc w:val="left"/>
      <w:pPr>
        <w:tabs>
          <w:tab w:val="left" w:pos="2100"/>
        </w:tabs>
        <w:ind w:left="2100" w:hanging="420"/>
      </w:pPr>
      <w:rPr>
        <w:rFonts w:ascii="inherit" w:hAnsi="inherit" w:hint="default"/>
      </w:rPr>
    </w:lvl>
    <w:lvl w:ilvl="5">
      <w:start w:val="1"/>
      <w:numFmt w:val="bullet"/>
      <w:lvlText w:val=""/>
      <w:lvlJc w:val="left"/>
      <w:pPr>
        <w:tabs>
          <w:tab w:val="left" w:pos="2520"/>
        </w:tabs>
        <w:ind w:left="2520" w:hanging="420"/>
      </w:pPr>
      <w:rPr>
        <w:rFonts w:ascii="inherit" w:hAnsi="inherit" w:hint="default"/>
      </w:rPr>
    </w:lvl>
    <w:lvl w:ilvl="6">
      <w:start w:val="1"/>
      <w:numFmt w:val="bullet"/>
      <w:lvlText w:val=""/>
      <w:lvlJc w:val="left"/>
      <w:pPr>
        <w:tabs>
          <w:tab w:val="left" w:pos="2940"/>
        </w:tabs>
        <w:ind w:left="2940" w:hanging="420"/>
      </w:pPr>
      <w:rPr>
        <w:rFonts w:ascii="inherit" w:hAnsi="inherit" w:hint="default"/>
      </w:rPr>
    </w:lvl>
    <w:lvl w:ilvl="7">
      <w:start w:val="1"/>
      <w:numFmt w:val="bullet"/>
      <w:lvlText w:val=""/>
      <w:lvlJc w:val="left"/>
      <w:pPr>
        <w:tabs>
          <w:tab w:val="left" w:pos="3360"/>
        </w:tabs>
        <w:ind w:left="3360" w:hanging="420"/>
      </w:pPr>
      <w:rPr>
        <w:rFonts w:ascii="inherit" w:hAnsi="inherit" w:hint="default"/>
      </w:rPr>
    </w:lvl>
    <w:lvl w:ilvl="8">
      <w:start w:val="1"/>
      <w:numFmt w:val="bullet"/>
      <w:lvlText w:val=""/>
      <w:lvlJc w:val="left"/>
      <w:pPr>
        <w:tabs>
          <w:tab w:val="left" w:pos="3780"/>
        </w:tabs>
        <w:ind w:left="3780" w:hanging="420"/>
      </w:pPr>
      <w:rPr>
        <w:rFonts w:ascii="inherit" w:hAnsi="inherit" w:hint="default"/>
      </w:rPr>
    </w:lvl>
  </w:abstractNum>
  <w:abstractNum w:abstractNumId="4" w15:restartNumberingAfterBreak="0">
    <w:nsid w:val="21877852"/>
    <w:multiLevelType w:val="multilevel"/>
    <w:tmpl w:val="21877852"/>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2B9D7235"/>
    <w:multiLevelType w:val="multilevel"/>
    <w:tmpl w:val="2B9D723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 w15:restartNumberingAfterBreak="0">
    <w:nsid w:val="314E374A"/>
    <w:multiLevelType w:val="singleLevel"/>
    <w:tmpl w:val="314E374A"/>
    <w:lvl w:ilvl="0">
      <w:start w:val="1"/>
      <w:numFmt w:val="decimal"/>
      <w:pStyle w:val="referance"/>
      <w:lvlText w:val="[%1]"/>
      <w:legacy w:legacy="1" w:legacySpace="0" w:legacyIndent="360"/>
      <w:lvlJc w:val="left"/>
      <w:pPr>
        <w:ind w:left="360" w:hanging="360"/>
      </w:pPr>
      <w:rPr>
        <w:rFonts w:ascii="Times New Roman" w:hAnsi="Times New Roman" w:hint="default"/>
      </w:rPr>
    </w:lvl>
  </w:abstractNum>
  <w:abstractNum w:abstractNumId="7" w15:restartNumberingAfterBreak="0">
    <w:nsid w:val="34BB252F"/>
    <w:multiLevelType w:val="multilevel"/>
    <w:tmpl w:val="34BB252F"/>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8" w15:restartNumberingAfterBreak="0">
    <w:nsid w:val="362E45FF"/>
    <w:multiLevelType w:val="multilevel"/>
    <w:tmpl w:val="362E45FF"/>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3B520BB9"/>
    <w:multiLevelType w:val="multilevel"/>
    <w:tmpl w:val="3B520BB9"/>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0" w15:restartNumberingAfterBreak="0">
    <w:nsid w:val="3F247D78"/>
    <w:multiLevelType w:val="multilevel"/>
    <w:tmpl w:val="3F247D78"/>
    <w:lvl w:ilvl="0">
      <w:start w:val="1"/>
      <w:numFmt w:val="bullet"/>
      <w:lvlText w:val=""/>
      <w:lvlJc w:val="left"/>
      <w:pPr>
        <w:ind w:left="1575" w:hanging="420"/>
      </w:pPr>
      <w:rPr>
        <w:rFonts w:ascii="Wingdings" w:hAnsi="Wingdings" w:hint="default"/>
      </w:rPr>
    </w:lvl>
    <w:lvl w:ilvl="1">
      <w:start w:val="1"/>
      <w:numFmt w:val="bullet"/>
      <w:lvlText w:val=""/>
      <w:lvlJc w:val="left"/>
      <w:pPr>
        <w:ind w:left="1995" w:hanging="420"/>
      </w:pPr>
      <w:rPr>
        <w:rFonts w:ascii="Wingdings" w:hAnsi="Wingdings" w:hint="default"/>
      </w:rPr>
    </w:lvl>
    <w:lvl w:ilvl="2">
      <w:start w:val="1"/>
      <w:numFmt w:val="bullet"/>
      <w:lvlText w:val=""/>
      <w:lvlJc w:val="left"/>
      <w:pPr>
        <w:ind w:left="2415" w:hanging="420"/>
      </w:pPr>
      <w:rPr>
        <w:rFonts w:ascii="Wingdings" w:hAnsi="Wingdings" w:hint="default"/>
      </w:rPr>
    </w:lvl>
    <w:lvl w:ilvl="3">
      <w:start w:val="1"/>
      <w:numFmt w:val="bullet"/>
      <w:lvlText w:val=""/>
      <w:lvlJc w:val="left"/>
      <w:pPr>
        <w:ind w:left="2835" w:hanging="420"/>
      </w:pPr>
      <w:rPr>
        <w:rFonts w:ascii="Wingdings" w:hAnsi="Wingdings" w:hint="default"/>
      </w:rPr>
    </w:lvl>
    <w:lvl w:ilvl="4">
      <w:start w:val="1"/>
      <w:numFmt w:val="bullet"/>
      <w:lvlText w:val=""/>
      <w:lvlJc w:val="left"/>
      <w:pPr>
        <w:ind w:left="3255" w:hanging="420"/>
      </w:pPr>
      <w:rPr>
        <w:rFonts w:ascii="Wingdings" w:hAnsi="Wingdings" w:hint="default"/>
      </w:rPr>
    </w:lvl>
    <w:lvl w:ilvl="5">
      <w:start w:val="1"/>
      <w:numFmt w:val="bullet"/>
      <w:lvlText w:val=""/>
      <w:lvlJc w:val="left"/>
      <w:pPr>
        <w:ind w:left="3675" w:hanging="420"/>
      </w:pPr>
      <w:rPr>
        <w:rFonts w:ascii="Wingdings" w:hAnsi="Wingdings" w:hint="default"/>
      </w:rPr>
    </w:lvl>
    <w:lvl w:ilvl="6">
      <w:start w:val="1"/>
      <w:numFmt w:val="bullet"/>
      <w:lvlText w:val=""/>
      <w:lvlJc w:val="left"/>
      <w:pPr>
        <w:ind w:left="4095" w:hanging="420"/>
      </w:pPr>
      <w:rPr>
        <w:rFonts w:ascii="Wingdings" w:hAnsi="Wingdings" w:hint="default"/>
      </w:rPr>
    </w:lvl>
    <w:lvl w:ilvl="7">
      <w:start w:val="1"/>
      <w:numFmt w:val="bullet"/>
      <w:lvlText w:val=""/>
      <w:lvlJc w:val="left"/>
      <w:pPr>
        <w:ind w:left="4515" w:hanging="420"/>
      </w:pPr>
      <w:rPr>
        <w:rFonts w:ascii="Wingdings" w:hAnsi="Wingdings" w:hint="default"/>
      </w:rPr>
    </w:lvl>
    <w:lvl w:ilvl="8">
      <w:start w:val="1"/>
      <w:numFmt w:val="bullet"/>
      <w:lvlText w:val=""/>
      <w:lvlJc w:val="left"/>
      <w:pPr>
        <w:ind w:left="4935" w:hanging="420"/>
      </w:pPr>
      <w:rPr>
        <w:rFonts w:ascii="Wingdings" w:hAnsi="Wingdings" w:hint="default"/>
      </w:rPr>
    </w:lvl>
  </w:abstractNum>
  <w:abstractNum w:abstractNumId="11" w15:restartNumberingAfterBreak="0">
    <w:nsid w:val="41D30210"/>
    <w:multiLevelType w:val="multilevel"/>
    <w:tmpl w:val="41D3021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2" w15:restartNumberingAfterBreak="0">
    <w:nsid w:val="428706EA"/>
    <w:multiLevelType w:val="multilevel"/>
    <w:tmpl w:val="428706EA"/>
    <w:lvl w:ilvl="0">
      <w:start w:val="1"/>
      <w:numFmt w:val="decimal"/>
      <w:pStyle w:val="5"/>
      <w:lvlText w:val="%1)"/>
      <w:lvlJc w:val="left"/>
      <w:pPr>
        <w:tabs>
          <w:tab w:val="left" w:pos="840"/>
        </w:tabs>
        <w:ind w:left="840" w:hanging="420"/>
      </w:pPr>
      <w:rPr>
        <w:rFont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1"/>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2"/>
      <w:suff w:val="space"/>
      <w:lvlText w:val="表%9"/>
      <w:lvlJc w:val="center"/>
      <w:pPr>
        <w:ind w:left="0" w:firstLine="0"/>
      </w:pPr>
      <w:rPr>
        <w:rFonts w:ascii="Arial" w:eastAsia="黑体" w:hAnsi="Arial" w:hint="default"/>
        <w:b w:val="0"/>
        <w:i w:val="0"/>
        <w:sz w:val="18"/>
        <w:szCs w:val="18"/>
      </w:rPr>
    </w:lvl>
  </w:abstractNum>
  <w:abstractNum w:abstractNumId="14" w15:restartNumberingAfterBreak="0">
    <w:nsid w:val="43A4278D"/>
    <w:multiLevelType w:val="multilevel"/>
    <w:tmpl w:val="43A4278D"/>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CA35685"/>
    <w:multiLevelType w:val="multilevel"/>
    <w:tmpl w:val="4CA3568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6" w15:restartNumberingAfterBreak="0">
    <w:nsid w:val="4D6978FE"/>
    <w:multiLevelType w:val="multilevel"/>
    <w:tmpl w:val="4D6978FE"/>
    <w:lvl w:ilvl="0">
      <w:start w:val="1"/>
      <w:numFmt w:val="bullet"/>
      <w:pStyle w:val="Bullet10"/>
      <w:lvlText w:val=""/>
      <w:lvlJc w:val="left"/>
      <w:pPr>
        <w:tabs>
          <w:tab w:val="left" w:pos="797"/>
        </w:tabs>
        <w:ind w:left="797" w:hanging="397"/>
      </w:pPr>
      <w:rPr>
        <w:rFonts w:ascii="inherit" w:hAnsi="inherit" w:hint="default"/>
        <w:color w:val="666699"/>
      </w:rPr>
    </w:lvl>
    <w:lvl w:ilvl="1">
      <w:start w:val="1"/>
      <w:numFmt w:val="bullet"/>
      <w:lvlText w:val=""/>
      <w:lvlJc w:val="left"/>
      <w:pPr>
        <w:tabs>
          <w:tab w:val="left" w:pos="840"/>
        </w:tabs>
        <w:ind w:left="840" w:hanging="420"/>
      </w:pPr>
      <w:rPr>
        <w:rFonts w:ascii="inherit" w:hAnsi="inherit" w:hint="default"/>
      </w:rPr>
    </w:lvl>
    <w:lvl w:ilvl="2">
      <w:start w:val="1"/>
      <w:numFmt w:val="bullet"/>
      <w:lvlText w:val=""/>
      <w:lvlJc w:val="left"/>
      <w:pPr>
        <w:tabs>
          <w:tab w:val="left" w:pos="1260"/>
        </w:tabs>
        <w:ind w:left="1260" w:hanging="420"/>
      </w:pPr>
      <w:rPr>
        <w:rFonts w:ascii="inherit" w:hAnsi="inherit" w:hint="default"/>
      </w:rPr>
    </w:lvl>
    <w:lvl w:ilvl="3">
      <w:start w:val="1"/>
      <w:numFmt w:val="bullet"/>
      <w:lvlText w:val=""/>
      <w:lvlJc w:val="left"/>
      <w:pPr>
        <w:tabs>
          <w:tab w:val="left" w:pos="1680"/>
        </w:tabs>
        <w:ind w:left="1680" w:hanging="420"/>
      </w:pPr>
      <w:rPr>
        <w:rFonts w:ascii="inherit" w:hAnsi="inherit" w:hint="default"/>
      </w:rPr>
    </w:lvl>
    <w:lvl w:ilvl="4">
      <w:start w:val="1"/>
      <w:numFmt w:val="bullet"/>
      <w:lvlText w:val=""/>
      <w:lvlJc w:val="left"/>
      <w:pPr>
        <w:tabs>
          <w:tab w:val="left" w:pos="2100"/>
        </w:tabs>
        <w:ind w:left="2100" w:hanging="420"/>
      </w:pPr>
      <w:rPr>
        <w:rFonts w:ascii="inherit" w:hAnsi="inherit" w:hint="default"/>
      </w:rPr>
    </w:lvl>
    <w:lvl w:ilvl="5">
      <w:start w:val="1"/>
      <w:numFmt w:val="bullet"/>
      <w:lvlText w:val=""/>
      <w:lvlJc w:val="left"/>
      <w:pPr>
        <w:tabs>
          <w:tab w:val="left" w:pos="2520"/>
        </w:tabs>
        <w:ind w:left="2520" w:hanging="420"/>
      </w:pPr>
      <w:rPr>
        <w:rFonts w:ascii="inherit" w:hAnsi="inherit" w:hint="default"/>
      </w:rPr>
    </w:lvl>
    <w:lvl w:ilvl="6">
      <w:start w:val="1"/>
      <w:numFmt w:val="bullet"/>
      <w:lvlText w:val=""/>
      <w:lvlJc w:val="left"/>
      <w:pPr>
        <w:tabs>
          <w:tab w:val="left" w:pos="2940"/>
        </w:tabs>
        <w:ind w:left="2940" w:hanging="420"/>
      </w:pPr>
      <w:rPr>
        <w:rFonts w:ascii="inherit" w:hAnsi="inherit" w:hint="default"/>
      </w:rPr>
    </w:lvl>
    <w:lvl w:ilvl="7">
      <w:start w:val="1"/>
      <w:numFmt w:val="bullet"/>
      <w:lvlText w:val=""/>
      <w:lvlJc w:val="left"/>
      <w:pPr>
        <w:tabs>
          <w:tab w:val="left" w:pos="3360"/>
        </w:tabs>
        <w:ind w:left="3360" w:hanging="420"/>
      </w:pPr>
      <w:rPr>
        <w:rFonts w:ascii="inherit" w:hAnsi="inherit" w:hint="default"/>
      </w:rPr>
    </w:lvl>
    <w:lvl w:ilvl="8">
      <w:start w:val="1"/>
      <w:numFmt w:val="bullet"/>
      <w:lvlText w:val=""/>
      <w:lvlJc w:val="left"/>
      <w:pPr>
        <w:tabs>
          <w:tab w:val="left" w:pos="3780"/>
        </w:tabs>
        <w:ind w:left="3780" w:hanging="420"/>
      </w:pPr>
      <w:rPr>
        <w:rFonts w:ascii="inherit" w:hAnsi="inherit" w:hint="default"/>
      </w:rPr>
    </w:lvl>
  </w:abstractNum>
  <w:abstractNum w:abstractNumId="17" w15:restartNumberingAfterBreak="0">
    <w:nsid w:val="53832062"/>
    <w:multiLevelType w:val="multilevel"/>
    <w:tmpl w:val="53832062"/>
    <w:lvl w:ilvl="0">
      <w:start w:val="1"/>
      <w:numFmt w:val="decimal"/>
      <w:pStyle w:val="1"/>
      <w:lvlText w:val="%1"/>
      <w:lvlJc w:val="left"/>
      <w:pPr>
        <w:tabs>
          <w:tab w:val="left" w:pos="425"/>
        </w:tabs>
        <w:ind w:left="425" w:hanging="425"/>
      </w:pPr>
    </w:lvl>
    <w:lvl w:ilvl="1">
      <w:start w:val="1"/>
      <w:numFmt w:val="decimal"/>
      <w:pStyle w:val="2"/>
      <w:lvlText w:val="%1.%2"/>
      <w:lvlJc w:val="left"/>
      <w:pPr>
        <w:tabs>
          <w:tab w:val="left" w:pos="1146"/>
        </w:tabs>
        <w:ind w:left="993" w:hanging="567"/>
      </w:pPr>
    </w:lvl>
    <w:lvl w:ilvl="2">
      <w:start w:val="1"/>
      <w:numFmt w:val="decimal"/>
      <w:lvlText w:val="%1.%2.%3"/>
      <w:lvlJc w:val="left"/>
      <w:pPr>
        <w:tabs>
          <w:tab w:val="left" w:pos="2291"/>
        </w:tabs>
        <w:ind w:left="1418" w:hanging="567"/>
      </w:pPr>
    </w:lvl>
    <w:lvl w:ilvl="3">
      <w:start w:val="1"/>
      <w:numFmt w:val="decimal"/>
      <w:lvlText w:val="%1.%2.%3.%4"/>
      <w:lvlJc w:val="left"/>
      <w:pPr>
        <w:tabs>
          <w:tab w:val="left" w:pos="3076"/>
        </w:tabs>
        <w:ind w:left="1984" w:hanging="708"/>
      </w:pPr>
    </w:lvl>
    <w:lvl w:ilvl="4">
      <w:start w:val="1"/>
      <w:numFmt w:val="decimal"/>
      <w:lvlText w:val="%1.%2.%3.%4.%5"/>
      <w:lvlJc w:val="left"/>
      <w:pPr>
        <w:tabs>
          <w:tab w:val="left" w:pos="3861"/>
        </w:tabs>
        <w:ind w:left="2551" w:hanging="850"/>
      </w:pPr>
    </w:lvl>
    <w:lvl w:ilvl="5">
      <w:start w:val="1"/>
      <w:numFmt w:val="decimal"/>
      <w:lvlText w:val="%1.%2.%3.%4.%5.%6"/>
      <w:lvlJc w:val="left"/>
      <w:pPr>
        <w:tabs>
          <w:tab w:val="left" w:pos="4646"/>
        </w:tabs>
        <w:ind w:left="3260" w:hanging="1134"/>
      </w:pPr>
    </w:lvl>
    <w:lvl w:ilvl="6">
      <w:start w:val="1"/>
      <w:numFmt w:val="decimal"/>
      <w:lvlText w:val="%1.%2.%3.%4.%5.%6.%7"/>
      <w:lvlJc w:val="left"/>
      <w:pPr>
        <w:tabs>
          <w:tab w:val="left" w:pos="5431"/>
        </w:tabs>
        <w:ind w:left="3827" w:hanging="1276"/>
      </w:pPr>
    </w:lvl>
    <w:lvl w:ilvl="7">
      <w:start w:val="1"/>
      <w:numFmt w:val="decimal"/>
      <w:lvlText w:val="%1.%2.%3.%4.%5.%6.%7.%8"/>
      <w:lvlJc w:val="left"/>
      <w:pPr>
        <w:tabs>
          <w:tab w:val="left" w:pos="6216"/>
        </w:tabs>
        <w:ind w:left="4394" w:hanging="1418"/>
      </w:pPr>
    </w:lvl>
    <w:lvl w:ilvl="8">
      <w:start w:val="1"/>
      <w:numFmt w:val="decimal"/>
      <w:lvlText w:val="%1.%2.%3.%4.%5.%6.%7.%8.%9"/>
      <w:lvlJc w:val="left"/>
      <w:pPr>
        <w:tabs>
          <w:tab w:val="left" w:pos="7362"/>
        </w:tabs>
        <w:ind w:left="5102" w:hanging="1700"/>
      </w:pPr>
    </w:lvl>
  </w:abstractNum>
  <w:abstractNum w:abstractNumId="18" w15:restartNumberingAfterBreak="0">
    <w:nsid w:val="56AF4192"/>
    <w:multiLevelType w:val="multilevel"/>
    <w:tmpl w:val="56AF4192"/>
    <w:lvl w:ilvl="0">
      <w:start w:val="1"/>
      <w:numFmt w:val="decimal"/>
      <w:lvlText w:val="%1"/>
      <w:lvlJc w:val="left"/>
      <w:pPr>
        <w:tabs>
          <w:tab w:val="left" w:pos="630"/>
        </w:tabs>
        <w:ind w:left="630" w:hanging="432"/>
      </w:pPr>
      <w:rPr>
        <w:rFonts w:hint="eastAsia"/>
      </w:rPr>
    </w:lvl>
    <w:lvl w:ilvl="1">
      <w:start w:val="1"/>
      <w:numFmt w:val="decimal"/>
      <w:lvlText w:val="%1.%2"/>
      <w:lvlJc w:val="left"/>
      <w:pPr>
        <w:tabs>
          <w:tab w:val="left" w:pos="774"/>
        </w:tabs>
        <w:ind w:left="774"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311"/>
        </w:tabs>
        <w:ind w:left="680" w:hanging="680"/>
      </w:pPr>
      <w:rPr>
        <w:rFonts w:hint="eastAsia"/>
      </w:rPr>
    </w:lvl>
    <w:lvl w:ilvl="4">
      <w:start w:val="1"/>
      <w:numFmt w:val="decimal"/>
      <w:lvlText w:val="%5）"/>
      <w:lvlJc w:val="left"/>
      <w:pPr>
        <w:tabs>
          <w:tab w:val="left" w:pos="765"/>
        </w:tabs>
        <w:ind w:left="1134" w:hanging="680"/>
      </w:pPr>
      <w:rPr>
        <w:rFonts w:hint="eastAsia"/>
      </w:rPr>
    </w:lvl>
    <w:lvl w:ilvl="5">
      <w:start w:val="1"/>
      <w:numFmt w:val="lowerLetter"/>
      <w:lvlText w:val="%6）"/>
      <w:lvlJc w:val="left"/>
      <w:pPr>
        <w:tabs>
          <w:tab w:val="left" w:pos="765"/>
        </w:tabs>
        <w:ind w:left="1134" w:hanging="680"/>
      </w:pPr>
      <w:rPr>
        <w:rFonts w:hint="eastAsia"/>
      </w:rPr>
    </w:lvl>
    <w:lvl w:ilvl="6">
      <w:start w:val="1"/>
      <w:numFmt w:val="lowerRoman"/>
      <w:lvlText w:val="%7"/>
      <w:lvlJc w:val="left"/>
      <w:pPr>
        <w:tabs>
          <w:tab w:val="left" w:pos="765"/>
        </w:tabs>
        <w:ind w:left="1134" w:hanging="680"/>
      </w:pPr>
      <w:rPr>
        <w:rFonts w:hint="default"/>
      </w:rPr>
    </w:lvl>
    <w:lvl w:ilvl="7">
      <w:start w:val="1"/>
      <w:numFmt w:val="decimal"/>
      <w:lvlText w:val="%1.%2.%3.%4.%5.%6.%7.%8"/>
      <w:lvlJc w:val="left"/>
      <w:pPr>
        <w:tabs>
          <w:tab w:val="left" w:pos="1638"/>
        </w:tabs>
        <w:ind w:left="1638" w:hanging="1440"/>
      </w:pPr>
      <w:rPr>
        <w:rFonts w:hint="eastAsia"/>
      </w:rPr>
    </w:lvl>
    <w:lvl w:ilvl="8">
      <w:start w:val="1"/>
      <w:numFmt w:val="decimal"/>
      <w:lvlText w:val="%1.%2.%3.%4.%5.%6.%7.%8.%9"/>
      <w:lvlJc w:val="left"/>
      <w:pPr>
        <w:tabs>
          <w:tab w:val="left" w:pos="1782"/>
        </w:tabs>
        <w:ind w:left="1782" w:hanging="1584"/>
      </w:pPr>
      <w:rPr>
        <w:rFonts w:hint="eastAsia"/>
      </w:rPr>
    </w:lvl>
  </w:abstractNum>
  <w:abstractNum w:abstractNumId="19" w15:restartNumberingAfterBreak="0">
    <w:nsid w:val="5DE72491"/>
    <w:multiLevelType w:val="multilevel"/>
    <w:tmpl w:val="5DE72491"/>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0" w15:restartNumberingAfterBreak="0">
    <w:nsid w:val="68A379F8"/>
    <w:multiLevelType w:val="multilevel"/>
    <w:tmpl w:val="68A379F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1" w15:restartNumberingAfterBreak="0">
    <w:nsid w:val="6D547FE9"/>
    <w:multiLevelType w:val="multilevel"/>
    <w:tmpl w:val="6D547FE9"/>
    <w:lvl w:ilvl="0">
      <w:start w:val="1"/>
      <w:numFmt w:val="bullet"/>
      <w:pStyle w:val="Bullet20"/>
      <w:lvlText w:val=""/>
      <w:lvlJc w:val="left"/>
      <w:pPr>
        <w:tabs>
          <w:tab w:val="left" w:pos="907"/>
        </w:tabs>
        <w:ind w:left="907" w:hanging="453"/>
      </w:pPr>
      <w:rPr>
        <w:rFonts w:ascii="inherit" w:hAnsi="inherit" w:hint="default"/>
        <w:color w:val="666699"/>
      </w:rPr>
    </w:lvl>
    <w:lvl w:ilvl="1">
      <w:start w:val="1"/>
      <w:numFmt w:val="bullet"/>
      <w:lvlText w:val=""/>
      <w:lvlJc w:val="left"/>
      <w:pPr>
        <w:tabs>
          <w:tab w:val="left" w:pos="1567"/>
        </w:tabs>
        <w:ind w:left="1567" w:hanging="420"/>
      </w:pPr>
      <w:rPr>
        <w:rFonts w:ascii="inherit" w:hAnsi="inherit" w:hint="default"/>
      </w:rPr>
    </w:lvl>
    <w:lvl w:ilvl="2">
      <w:start w:val="1"/>
      <w:numFmt w:val="bullet"/>
      <w:lvlText w:val=""/>
      <w:lvlJc w:val="left"/>
      <w:pPr>
        <w:tabs>
          <w:tab w:val="left" w:pos="1987"/>
        </w:tabs>
        <w:ind w:left="1987" w:hanging="420"/>
      </w:pPr>
      <w:rPr>
        <w:rFonts w:ascii="inherit" w:hAnsi="inherit" w:hint="default"/>
      </w:rPr>
    </w:lvl>
    <w:lvl w:ilvl="3">
      <w:start w:val="1"/>
      <w:numFmt w:val="bullet"/>
      <w:lvlText w:val=""/>
      <w:lvlJc w:val="left"/>
      <w:pPr>
        <w:tabs>
          <w:tab w:val="left" w:pos="2407"/>
        </w:tabs>
        <w:ind w:left="2407" w:hanging="420"/>
      </w:pPr>
      <w:rPr>
        <w:rFonts w:ascii="inherit" w:hAnsi="inherit" w:hint="default"/>
      </w:rPr>
    </w:lvl>
    <w:lvl w:ilvl="4">
      <w:start w:val="1"/>
      <w:numFmt w:val="bullet"/>
      <w:lvlText w:val=""/>
      <w:lvlJc w:val="left"/>
      <w:pPr>
        <w:tabs>
          <w:tab w:val="left" w:pos="2827"/>
        </w:tabs>
        <w:ind w:left="2827" w:hanging="420"/>
      </w:pPr>
      <w:rPr>
        <w:rFonts w:ascii="inherit" w:hAnsi="inherit" w:hint="default"/>
      </w:rPr>
    </w:lvl>
    <w:lvl w:ilvl="5">
      <w:start w:val="1"/>
      <w:numFmt w:val="bullet"/>
      <w:lvlText w:val=""/>
      <w:lvlJc w:val="left"/>
      <w:pPr>
        <w:tabs>
          <w:tab w:val="left" w:pos="3247"/>
        </w:tabs>
        <w:ind w:left="3247" w:hanging="420"/>
      </w:pPr>
      <w:rPr>
        <w:rFonts w:ascii="inherit" w:hAnsi="inherit" w:hint="default"/>
      </w:rPr>
    </w:lvl>
    <w:lvl w:ilvl="6">
      <w:start w:val="1"/>
      <w:numFmt w:val="bullet"/>
      <w:lvlText w:val=""/>
      <w:lvlJc w:val="left"/>
      <w:pPr>
        <w:tabs>
          <w:tab w:val="left" w:pos="3667"/>
        </w:tabs>
        <w:ind w:left="3667" w:hanging="420"/>
      </w:pPr>
      <w:rPr>
        <w:rFonts w:ascii="inherit" w:hAnsi="inherit" w:hint="default"/>
      </w:rPr>
    </w:lvl>
    <w:lvl w:ilvl="7">
      <w:start w:val="1"/>
      <w:numFmt w:val="bullet"/>
      <w:lvlText w:val=""/>
      <w:lvlJc w:val="left"/>
      <w:pPr>
        <w:tabs>
          <w:tab w:val="left" w:pos="4087"/>
        </w:tabs>
        <w:ind w:left="4087" w:hanging="420"/>
      </w:pPr>
      <w:rPr>
        <w:rFonts w:ascii="inherit" w:hAnsi="inherit" w:hint="default"/>
      </w:rPr>
    </w:lvl>
    <w:lvl w:ilvl="8">
      <w:start w:val="1"/>
      <w:numFmt w:val="bullet"/>
      <w:lvlText w:val=""/>
      <w:lvlJc w:val="left"/>
      <w:pPr>
        <w:tabs>
          <w:tab w:val="left" w:pos="4507"/>
        </w:tabs>
        <w:ind w:left="4507" w:hanging="420"/>
      </w:pPr>
      <w:rPr>
        <w:rFonts w:ascii="inherit" w:hAnsi="inherit" w:hint="default"/>
      </w:rPr>
    </w:lvl>
  </w:abstractNum>
  <w:abstractNum w:abstractNumId="22" w15:restartNumberingAfterBreak="0">
    <w:nsid w:val="70A07699"/>
    <w:multiLevelType w:val="multilevel"/>
    <w:tmpl w:val="70A0769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3" w15:restartNumberingAfterBreak="0">
    <w:nsid w:val="7837265B"/>
    <w:multiLevelType w:val="multilevel"/>
    <w:tmpl w:val="7837265B"/>
    <w:lvl w:ilvl="0">
      <w:start w:val="1"/>
      <w:numFmt w:val="decimal"/>
      <w:lvlText w:val="（%1）"/>
      <w:lvlJc w:val="left"/>
      <w:pPr>
        <w:ind w:left="1140" w:hanging="720"/>
      </w:pPr>
      <w:rPr>
        <w:rFonts w:hint="default"/>
      </w:rPr>
    </w:lvl>
    <w:lvl w:ilvl="1">
      <w:start w:val="1"/>
      <w:numFmt w:val="bullet"/>
      <w:lvlText w:val=""/>
      <w:lvlJc w:val="left"/>
      <w:pPr>
        <w:ind w:left="1260" w:hanging="420"/>
      </w:pPr>
      <w:rPr>
        <w:rFonts w:ascii="Wingdings" w:hAnsi="Wingding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17"/>
  </w:num>
  <w:num w:numId="2">
    <w:abstractNumId w:val="0"/>
  </w:num>
  <w:num w:numId="3">
    <w:abstractNumId w:val="12"/>
  </w:num>
  <w:num w:numId="4">
    <w:abstractNumId w:val="13"/>
  </w:num>
  <w:num w:numId="5">
    <w:abstractNumId w:val="1"/>
  </w:num>
  <w:num w:numId="6">
    <w:abstractNumId w:val="6"/>
  </w:num>
  <w:num w:numId="7">
    <w:abstractNumId w:val="3"/>
  </w:num>
  <w:num w:numId="8">
    <w:abstractNumId w:val="16"/>
  </w:num>
  <w:num w:numId="9">
    <w:abstractNumId w:val="2"/>
  </w:num>
  <w:num w:numId="10">
    <w:abstractNumId w:val="21"/>
  </w:num>
  <w:num w:numId="11">
    <w:abstractNumId w:val="18"/>
  </w:num>
  <w:num w:numId="12">
    <w:abstractNumId w:val="7"/>
  </w:num>
  <w:num w:numId="13">
    <w:abstractNumId w:val="14"/>
  </w:num>
  <w:num w:numId="14">
    <w:abstractNumId w:val="15"/>
  </w:num>
  <w:num w:numId="15">
    <w:abstractNumId w:val="23"/>
  </w:num>
  <w:num w:numId="16">
    <w:abstractNumId w:val="22"/>
  </w:num>
  <w:num w:numId="17">
    <w:abstractNumId w:val="19"/>
  </w:num>
  <w:num w:numId="18">
    <w:abstractNumId w:val="11"/>
  </w:num>
  <w:num w:numId="19">
    <w:abstractNumId w:val="10"/>
  </w:num>
  <w:num w:numId="20">
    <w:abstractNumId w:val="9"/>
  </w:num>
  <w:num w:numId="21">
    <w:abstractNumId w:val="5"/>
  </w:num>
  <w:num w:numId="22">
    <w:abstractNumId w:val="4"/>
  </w:num>
  <w:num w:numId="23">
    <w:abstractNumId w:val="20"/>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zNDgwNzY4YThkMTU2YWZjNTQyN2IzMDFjYjZlMzMifQ=="/>
  </w:docVars>
  <w:rsids>
    <w:rsidRoot w:val="008B226C"/>
    <w:rsid w:val="00001FFB"/>
    <w:rsid w:val="000214CE"/>
    <w:rsid w:val="00027FC8"/>
    <w:rsid w:val="00040203"/>
    <w:rsid w:val="00041697"/>
    <w:rsid w:val="000444C5"/>
    <w:rsid w:val="00050174"/>
    <w:rsid w:val="00050C1A"/>
    <w:rsid w:val="00053C78"/>
    <w:rsid w:val="00054651"/>
    <w:rsid w:val="0005598D"/>
    <w:rsid w:val="0006585B"/>
    <w:rsid w:val="00073022"/>
    <w:rsid w:val="00077346"/>
    <w:rsid w:val="00077913"/>
    <w:rsid w:val="00096B56"/>
    <w:rsid w:val="00097BC6"/>
    <w:rsid w:val="000B2B02"/>
    <w:rsid w:val="000B538D"/>
    <w:rsid w:val="000B792E"/>
    <w:rsid w:val="000D1C00"/>
    <w:rsid w:val="000F47FE"/>
    <w:rsid w:val="000F6BE3"/>
    <w:rsid w:val="00101682"/>
    <w:rsid w:val="001066E7"/>
    <w:rsid w:val="00114DEB"/>
    <w:rsid w:val="00117A47"/>
    <w:rsid w:val="00120F3A"/>
    <w:rsid w:val="0013147E"/>
    <w:rsid w:val="00134692"/>
    <w:rsid w:val="00156B0A"/>
    <w:rsid w:val="0016131E"/>
    <w:rsid w:val="001625AE"/>
    <w:rsid w:val="00167DD5"/>
    <w:rsid w:val="00186D8D"/>
    <w:rsid w:val="00186EC5"/>
    <w:rsid w:val="00187026"/>
    <w:rsid w:val="0019441B"/>
    <w:rsid w:val="00194B8A"/>
    <w:rsid w:val="00194D97"/>
    <w:rsid w:val="00195EF7"/>
    <w:rsid w:val="001A40F8"/>
    <w:rsid w:val="001A6C5E"/>
    <w:rsid w:val="001B4795"/>
    <w:rsid w:val="001C6C4B"/>
    <w:rsid w:val="001D1EAE"/>
    <w:rsid w:val="001D62CB"/>
    <w:rsid w:val="001D7330"/>
    <w:rsid w:val="00215578"/>
    <w:rsid w:val="00216D49"/>
    <w:rsid w:val="00230DE9"/>
    <w:rsid w:val="00264AD1"/>
    <w:rsid w:val="0027188D"/>
    <w:rsid w:val="0028610F"/>
    <w:rsid w:val="00290117"/>
    <w:rsid w:val="002C1CCF"/>
    <w:rsid w:val="002C5070"/>
    <w:rsid w:val="002C715B"/>
    <w:rsid w:val="002D3CF6"/>
    <w:rsid w:val="002E5FE3"/>
    <w:rsid w:val="002E75A3"/>
    <w:rsid w:val="002F0372"/>
    <w:rsid w:val="002F206B"/>
    <w:rsid w:val="002F35FA"/>
    <w:rsid w:val="00312CDC"/>
    <w:rsid w:val="00325259"/>
    <w:rsid w:val="003311C5"/>
    <w:rsid w:val="00331EC6"/>
    <w:rsid w:val="003460F3"/>
    <w:rsid w:val="00366F66"/>
    <w:rsid w:val="003850CF"/>
    <w:rsid w:val="00397DE2"/>
    <w:rsid w:val="003A6B4F"/>
    <w:rsid w:val="003B0663"/>
    <w:rsid w:val="003C58C2"/>
    <w:rsid w:val="003D5BE7"/>
    <w:rsid w:val="003F37C7"/>
    <w:rsid w:val="003F3A79"/>
    <w:rsid w:val="00403C06"/>
    <w:rsid w:val="004109FE"/>
    <w:rsid w:val="004169AF"/>
    <w:rsid w:val="0042417D"/>
    <w:rsid w:val="004332FE"/>
    <w:rsid w:val="00436F63"/>
    <w:rsid w:val="004470A8"/>
    <w:rsid w:val="00455408"/>
    <w:rsid w:val="004673B5"/>
    <w:rsid w:val="00472D1C"/>
    <w:rsid w:val="00474D1B"/>
    <w:rsid w:val="00480E88"/>
    <w:rsid w:val="0049216F"/>
    <w:rsid w:val="004A7946"/>
    <w:rsid w:val="004B19D9"/>
    <w:rsid w:val="004C4C88"/>
    <w:rsid w:val="004C63DF"/>
    <w:rsid w:val="004E619A"/>
    <w:rsid w:val="004E79A0"/>
    <w:rsid w:val="00500342"/>
    <w:rsid w:val="0050720A"/>
    <w:rsid w:val="0051467C"/>
    <w:rsid w:val="00520A8D"/>
    <w:rsid w:val="00531205"/>
    <w:rsid w:val="005461D7"/>
    <w:rsid w:val="00547114"/>
    <w:rsid w:val="0055012D"/>
    <w:rsid w:val="00551599"/>
    <w:rsid w:val="00573528"/>
    <w:rsid w:val="005745B2"/>
    <w:rsid w:val="0057563A"/>
    <w:rsid w:val="00581074"/>
    <w:rsid w:val="005909EB"/>
    <w:rsid w:val="00592B23"/>
    <w:rsid w:val="005B5230"/>
    <w:rsid w:val="005C1EE9"/>
    <w:rsid w:val="005C587C"/>
    <w:rsid w:val="005C6A50"/>
    <w:rsid w:val="005D1E27"/>
    <w:rsid w:val="005D333F"/>
    <w:rsid w:val="005D4B93"/>
    <w:rsid w:val="005D6C23"/>
    <w:rsid w:val="005D7B3E"/>
    <w:rsid w:val="005F7794"/>
    <w:rsid w:val="006069DB"/>
    <w:rsid w:val="0060748B"/>
    <w:rsid w:val="00611CDF"/>
    <w:rsid w:val="006131D4"/>
    <w:rsid w:val="00630326"/>
    <w:rsid w:val="00630B35"/>
    <w:rsid w:val="006356FD"/>
    <w:rsid w:val="0064115F"/>
    <w:rsid w:val="00647C99"/>
    <w:rsid w:val="006534B5"/>
    <w:rsid w:val="00653F00"/>
    <w:rsid w:val="006701D7"/>
    <w:rsid w:val="00670A08"/>
    <w:rsid w:val="00671BB2"/>
    <w:rsid w:val="006756E0"/>
    <w:rsid w:val="00677162"/>
    <w:rsid w:val="00682B23"/>
    <w:rsid w:val="00686381"/>
    <w:rsid w:val="006A7BBF"/>
    <w:rsid w:val="006A7E10"/>
    <w:rsid w:val="006D59E5"/>
    <w:rsid w:val="006E5183"/>
    <w:rsid w:val="006E624B"/>
    <w:rsid w:val="00710344"/>
    <w:rsid w:val="00726535"/>
    <w:rsid w:val="00727C50"/>
    <w:rsid w:val="00734B10"/>
    <w:rsid w:val="00740A8E"/>
    <w:rsid w:val="00774351"/>
    <w:rsid w:val="0077695A"/>
    <w:rsid w:val="007776C0"/>
    <w:rsid w:val="00786280"/>
    <w:rsid w:val="00787660"/>
    <w:rsid w:val="00791600"/>
    <w:rsid w:val="00796215"/>
    <w:rsid w:val="007E3454"/>
    <w:rsid w:val="007E70B2"/>
    <w:rsid w:val="007F2901"/>
    <w:rsid w:val="0080606D"/>
    <w:rsid w:val="008179F4"/>
    <w:rsid w:val="00833641"/>
    <w:rsid w:val="00836496"/>
    <w:rsid w:val="00842289"/>
    <w:rsid w:val="00845651"/>
    <w:rsid w:val="0085373B"/>
    <w:rsid w:val="0086025A"/>
    <w:rsid w:val="0086363F"/>
    <w:rsid w:val="00875EC1"/>
    <w:rsid w:val="008966C7"/>
    <w:rsid w:val="008A08BF"/>
    <w:rsid w:val="008A325A"/>
    <w:rsid w:val="008B226C"/>
    <w:rsid w:val="008C41BE"/>
    <w:rsid w:val="008D3146"/>
    <w:rsid w:val="008D6FE9"/>
    <w:rsid w:val="008E0919"/>
    <w:rsid w:val="008E35D0"/>
    <w:rsid w:val="008E391E"/>
    <w:rsid w:val="008F2CC3"/>
    <w:rsid w:val="008F3ACF"/>
    <w:rsid w:val="00900F93"/>
    <w:rsid w:val="0092416A"/>
    <w:rsid w:val="00924BD1"/>
    <w:rsid w:val="00927CD6"/>
    <w:rsid w:val="009317FF"/>
    <w:rsid w:val="009330BC"/>
    <w:rsid w:val="00934EEA"/>
    <w:rsid w:val="009414F7"/>
    <w:rsid w:val="0094204E"/>
    <w:rsid w:val="00943498"/>
    <w:rsid w:val="00952891"/>
    <w:rsid w:val="00955993"/>
    <w:rsid w:val="00960A80"/>
    <w:rsid w:val="009678BB"/>
    <w:rsid w:val="009815E9"/>
    <w:rsid w:val="009A1781"/>
    <w:rsid w:val="009C0C87"/>
    <w:rsid w:val="009C4332"/>
    <w:rsid w:val="009D15EA"/>
    <w:rsid w:val="009D1AEB"/>
    <w:rsid w:val="009E43D4"/>
    <w:rsid w:val="00A02BC0"/>
    <w:rsid w:val="00A1143C"/>
    <w:rsid w:val="00A22904"/>
    <w:rsid w:val="00A27DEA"/>
    <w:rsid w:val="00A548B1"/>
    <w:rsid w:val="00A618DC"/>
    <w:rsid w:val="00A71138"/>
    <w:rsid w:val="00A80CF4"/>
    <w:rsid w:val="00A81760"/>
    <w:rsid w:val="00A8458D"/>
    <w:rsid w:val="00A866B5"/>
    <w:rsid w:val="00AA2F6B"/>
    <w:rsid w:val="00AB4984"/>
    <w:rsid w:val="00AB5599"/>
    <w:rsid w:val="00AC64AA"/>
    <w:rsid w:val="00AD265F"/>
    <w:rsid w:val="00AE6F3C"/>
    <w:rsid w:val="00AE7543"/>
    <w:rsid w:val="00AE7BBB"/>
    <w:rsid w:val="00B01B00"/>
    <w:rsid w:val="00B02589"/>
    <w:rsid w:val="00B37337"/>
    <w:rsid w:val="00B4066B"/>
    <w:rsid w:val="00B42960"/>
    <w:rsid w:val="00B73B15"/>
    <w:rsid w:val="00B82F62"/>
    <w:rsid w:val="00B834AA"/>
    <w:rsid w:val="00B975DA"/>
    <w:rsid w:val="00BC08AA"/>
    <w:rsid w:val="00BE2779"/>
    <w:rsid w:val="00BE7785"/>
    <w:rsid w:val="00BF42C7"/>
    <w:rsid w:val="00C02566"/>
    <w:rsid w:val="00C11924"/>
    <w:rsid w:val="00C23356"/>
    <w:rsid w:val="00C2627D"/>
    <w:rsid w:val="00C40047"/>
    <w:rsid w:val="00C40072"/>
    <w:rsid w:val="00C673CE"/>
    <w:rsid w:val="00C806E3"/>
    <w:rsid w:val="00C91B29"/>
    <w:rsid w:val="00CB34F4"/>
    <w:rsid w:val="00CE3852"/>
    <w:rsid w:val="00CF4A32"/>
    <w:rsid w:val="00D039C1"/>
    <w:rsid w:val="00D06602"/>
    <w:rsid w:val="00D22A7B"/>
    <w:rsid w:val="00D22DA7"/>
    <w:rsid w:val="00D42CBD"/>
    <w:rsid w:val="00D50D8D"/>
    <w:rsid w:val="00D51BEC"/>
    <w:rsid w:val="00D5504A"/>
    <w:rsid w:val="00D6611C"/>
    <w:rsid w:val="00D71716"/>
    <w:rsid w:val="00D831B2"/>
    <w:rsid w:val="00DA182E"/>
    <w:rsid w:val="00DA77B5"/>
    <w:rsid w:val="00DB1B89"/>
    <w:rsid w:val="00DB21FF"/>
    <w:rsid w:val="00DB220B"/>
    <w:rsid w:val="00DC09B0"/>
    <w:rsid w:val="00DC6930"/>
    <w:rsid w:val="00DD0FB7"/>
    <w:rsid w:val="00DE18FE"/>
    <w:rsid w:val="00E03B62"/>
    <w:rsid w:val="00E055A0"/>
    <w:rsid w:val="00E1327B"/>
    <w:rsid w:val="00E21B72"/>
    <w:rsid w:val="00E329F6"/>
    <w:rsid w:val="00E32CD8"/>
    <w:rsid w:val="00E371B8"/>
    <w:rsid w:val="00E37D3C"/>
    <w:rsid w:val="00E51505"/>
    <w:rsid w:val="00E540DE"/>
    <w:rsid w:val="00E5725D"/>
    <w:rsid w:val="00E600F0"/>
    <w:rsid w:val="00E6037B"/>
    <w:rsid w:val="00E61D3F"/>
    <w:rsid w:val="00E63251"/>
    <w:rsid w:val="00E63CD8"/>
    <w:rsid w:val="00E72565"/>
    <w:rsid w:val="00E730AC"/>
    <w:rsid w:val="00E73CE9"/>
    <w:rsid w:val="00E75707"/>
    <w:rsid w:val="00E7578F"/>
    <w:rsid w:val="00E76CEC"/>
    <w:rsid w:val="00EA2353"/>
    <w:rsid w:val="00EA3CB9"/>
    <w:rsid w:val="00EA5F58"/>
    <w:rsid w:val="00EA6590"/>
    <w:rsid w:val="00ED4966"/>
    <w:rsid w:val="00ED4A02"/>
    <w:rsid w:val="00ED759E"/>
    <w:rsid w:val="00EF114C"/>
    <w:rsid w:val="00EF3F90"/>
    <w:rsid w:val="00F06470"/>
    <w:rsid w:val="00F1075E"/>
    <w:rsid w:val="00F140C2"/>
    <w:rsid w:val="00F210DE"/>
    <w:rsid w:val="00F24BA8"/>
    <w:rsid w:val="00F30441"/>
    <w:rsid w:val="00F429FF"/>
    <w:rsid w:val="00F4519E"/>
    <w:rsid w:val="00F50B35"/>
    <w:rsid w:val="00F56743"/>
    <w:rsid w:val="00F614FA"/>
    <w:rsid w:val="00F65CFD"/>
    <w:rsid w:val="00F676F7"/>
    <w:rsid w:val="00F67BC1"/>
    <w:rsid w:val="00F758BF"/>
    <w:rsid w:val="00F854FC"/>
    <w:rsid w:val="00F938CF"/>
    <w:rsid w:val="00FA0D4F"/>
    <w:rsid w:val="00FA1D03"/>
    <w:rsid w:val="00FB4E91"/>
    <w:rsid w:val="00FC2206"/>
    <w:rsid w:val="00FC2A8E"/>
    <w:rsid w:val="00FC5476"/>
    <w:rsid w:val="00FD07F2"/>
    <w:rsid w:val="00FD55E6"/>
    <w:rsid w:val="00FD6D75"/>
    <w:rsid w:val="00FE2125"/>
    <w:rsid w:val="0101552B"/>
    <w:rsid w:val="011B1163"/>
    <w:rsid w:val="01703BA2"/>
    <w:rsid w:val="01756177"/>
    <w:rsid w:val="01B93DE4"/>
    <w:rsid w:val="01FE3130"/>
    <w:rsid w:val="02636C15"/>
    <w:rsid w:val="026C749C"/>
    <w:rsid w:val="027A4260"/>
    <w:rsid w:val="02942898"/>
    <w:rsid w:val="02AD35B6"/>
    <w:rsid w:val="02C57E1B"/>
    <w:rsid w:val="02D0269E"/>
    <w:rsid w:val="02ED4364"/>
    <w:rsid w:val="02EE035C"/>
    <w:rsid w:val="02F060C0"/>
    <w:rsid w:val="030259D5"/>
    <w:rsid w:val="030C3B7B"/>
    <w:rsid w:val="03135D86"/>
    <w:rsid w:val="032C1A22"/>
    <w:rsid w:val="033136E9"/>
    <w:rsid w:val="03387B2B"/>
    <w:rsid w:val="038A336A"/>
    <w:rsid w:val="039265D7"/>
    <w:rsid w:val="03994055"/>
    <w:rsid w:val="03CA50A0"/>
    <w:rsid w:val="03D866BB"/>
    <w:rsid w:val="03DA2AAA"/>
    <w:rsid w:val="03F3721E"/>
    <w:rsid w:val="04027BEC"/>
    <w:rsid w:val="04054421"/>
    <w:rsid w:val="04102FD4"/>
    <w:rsid w:val="043134C8"/>
    <w:rsid w:val="04390E67"/>
    <w:rsid w:val="04462D55"/>
    <w:rsid w:val="044702B8"/>
    <w:rsid w:val="04484FEB"/>
    <w:rsid w:val="046C1B86"/>
    <w:rsid w:val="04EF0B0E"/>
    <w:rsid w:val="04F552D3"/>
    <w:rsid w:val="050A479E"/>
    <w:rsid w:val="052D6955"/>
    <w:rsid w:val="056A0705"/>
    <w:rsid w:val="05713F27"/>
    <w:rsid w:val="05751217"/>
    <w:rsid w:val="059D29D3"/>
    <w:rsid w:val="05A44454"/>
    <w:rsid w:val="05BF209B"/>
    <w:rsid w:val="05C11663"/>
    <w:rsid w:val="05C5127E"/>
    <w:rsid w:val="05EF01DB"/>
    <w:rsid w:val="06611A72"/>
    <w:rsid w:val="067C3283"/>
    <w:rsid w:val="06AE5DE3"/>
    <w:rsid w:val="06B774D5"/>
    <w:rsid w:val="06B859FB"/>
    <w:rsid w:val="06C50A68"/>
    <w:rsid w:val="070E16DA"/>
    <w:rsid w:val="072143F4"/>
    <w:rsid w:val="0725251D"/>
    <w:rsid w:val="072A529C"/>
    <w:rsid w:val="073D3B68"/>
    <w:rsid w:val="07807CA0"/>
    <w:rsid w:val="07982FCD"/>
    <w:rsid w:val="079C3282"/>
    <w:rsid w:val="07E04385"/>
    <w:rsid w:val="07E23805"/>
    <w:rsid w:val="07F10C8A"/>
    <w:rsid w:val="081F3A8C"/>
    <w:rsid w:val="082F11F4"/>
    <w:rsid w:val="087F0A18"/>
    <w:rsid w:val="08925C40"/>
    <w:rsid w:val="08A14808"/>
    <w:rsid w:val="08B01C76"/>
    <w:rsid w:val="08CB7812"/>
    <w:rsid w:val="08E909C5"/>
    <w:rsid w:val="08FA6CF6"/>
    <w:rsid w:val="08FE6899"/>
    <w:rsid w:val="091630A0"/>
    <w:rsid w:val="091B204C"/>
    <w:rsid w:val="09322961"/>
    <w:rsid w:val="094E29FA"/>
    <w:rsid w:val="09523712"/>
    <w:rsid w:val="09571A8F"/>
    <w:rsid w:val="095E3BF3"/>
    <w:rsid w:val="098D0911"/>
    <w:rsid w:val="09DB0A07"/>
    <w:rsid w:val="09E17F99"/>
    <w:rsid w:val="0A1D370D"/>
    <w:rsid w:val="0A5371E8"/>
    <w:rsid w:val="0A5E6841"/>
    <w:rsid w:val="0A9736AA"/>
    <w:rsid w:val="0ADB37D9"/>
    <w:rsid w:val="0AEF227C"/>
    <w:rsid w:val="0B04165F"/>
    <w:rsid w:val="0B0F3BBB"/>
    <w:rsid w:val="0B190314"/>
    <w:rsid w:val="0B1B52F0"/>
    <w:rsid w:val="0B5566B5"/>
    <w:rsid w:val="0B5A5163"/>
    <w:rsid w:val="0B65000B"/>
    <w:rsid w:val="0B8507AD"/>
    <w:rsid w:val="0B9F432D"/>
    <w:rsid w:val="0BC35853"/>
    <w:rsid w:val="0BCE0DDD"/>
    <w:rsid w:val="0BD745BA"/>
    <w:rsid w:val="0BF40C5E"/>
    <w:rsid w:val="0C5013E4"/>
    <w:rsid w:val="0C543F04"/>
    <w:rsid w:val="0CAD1109"/>
    <w:rsid w:val="0CD773D6"/>
    <w:rsid w:val="0CE23F1F"/>
    <w:rsid w:val="0D0F5F55"/>
    <w:rsid w:val="0D6F4E8A"/>
    <w:rsid w:val="0DBD15FA"/>
    <w:rsid w:val="0DF6489F"/>
    <w:rsid w:val="0DFD09FE"/>
    <w:rsid w:val="0E0C59BB"/>
    <w:rsid w:val="0E504401"/>
    <w:rsid w:val="0E5854BB"/>
    <w:rsid w:val="0E870A09"/>
    <w:rsid w:val="0E8C700C"/>
    <w:rsid w:val="0E913C3D"/>
    <w:rsid w:val="0ED11B07"/>
    <w:rsid w:val="0ED73E63"/>
    <w:rsid w:val="0EF712B0"/>
    <w:rsid w:val="0EFA5158"/>
    <w:rsid w:val="0EFB7CC3"/>
    <w:rsid w:val="0F1B78A9"/>
    <w:rsid w:val="0F462E68"/>
    <w:rsid w:val="0F7122D8"/>
    <w:rsid w:val="0FFB691C"/>
    <w:rsid w:val="0FFE2E5C"/>
    <w:rsid w:val="103427DD"/>
    <w:rsid w:val="10345114"/>
    <w:rsid w:val="10394A08"/>
    <w:rsid w:val="104567E7"/>
    <w:rsid w:val="104A2360"/>
    <w:rsid w:val="104F02D5"/>
    <w:rsid w:val="105C797F"/>
    <w:rsid w:val="10727A92"/>
    <w:rsid w:val="107A0F6A"/>
    <w:rsid w:val="1086169C"/>
    <w:rsid w:val="10B61DF2"/>
    <w:rsid w:val="10C96CF2"/>
    <w:rsid w:val="111C43A3"/>
    <w:rsid w:val="11266C80"/>
    <w:rsid w:val="11285975"/>
    <w:rsid w:val="1144586A"/>
    <w:rsid w:val="11451142"/>
    <w:rsid w:val="117A67FF"/>
    <w:rsid w:val="11806B5E"/>
    <w:rsid w:val="118C793C"/>
    <w:rsid w:val="119F0218"/>
    <w:rsid w:val="11AB74BB"/>
    <w:rsid w:val="11E46ABB"/>
    <w:rsid w:val="11F33D83"/>
    <w:rsid w:val="11F771CA"/>
    <w:rsid w:val="121B010A"/>
    <w:rsid w:val="123534FE"/>
    <w:rsid w:val="1255772D"/>
    <w:rsid w:val="12591BF7"/>
    <w:rsid w:val="126D2B9A"/>
    <w:rsid w:val="126F7DCD"/>
    <w:rsid w:val="12756323"/>
    <w:rsid w:val="127C00FC"/>
    <w:rsid w:val="12941916"/>
    <w:rsid w:val="12A77A6B"/>
    <w:rsid w:val="12C80A2F"/>
    <w:rsid w:val="12D91AE9"/>
    <w:rsid w:val="13040A49"/>
    <w:rsid w:val="131069F5"/>
    <w:rsid w:val="13110BA6"/>
    <w:rsid w:val="132F413F"/>
    <w:rsid w:val="133417EA"/>
    <w:rsid w:val="134D793E"/>
    <w:rsid w:val="135103FC"/>
    <w:rsid w:val="138132C6"/>
    <w:rsid w:val="138435AF"/>
    <w:rsid w:val="13963587"/>
    <w:rsid w:val="14110415"/>
    <w:rsid w:val="141601C2"/>
    <w:rsid w:val="141E2D7E"/>
    <w:rsid w:val="142769EB"/>
    <w:rsid w:val="146F7D8A"/>
    <w:rsid w:val="148D0554"/>
    <w:rsid w:val="14C2090D"/>
    <w:rsid w:val="14E23E4D"/>
    <w:rsid w:val="15062E14"/>
    <w:rsid w:val="150907C3"/>
    <w:rsid w:val="153638FE"/>
    <w:rsid w:val="15401590"/>
    <w:rsid w:val="154F4DD5"/>
    <w:rsid w:val="156A422D"/>
    <w:rsid w:val="156C2896"/>
    <w:rsid w:val="15815FA7"/>
    <w:rsid w:val="15835379"/>
    <w:rsid w:val="15931732"/>
    <w:rsid w:val="159B4F41"/>
    <w:rsid w:val="160D0C4C"/>
    <w:rsid w:val="162367CD"/>
    <w:rsid w:val="16261026"/>
    <w:rsid w:val="16343907"/>
    <w:rsid w:val="16455B09"/>
    <w:rsid w:val="16461C06"/>
    <w:rsid w:val="164A186F"/>
    <w:rsid w:val="165824DE"/>
    <w:rsid w:val="16583A0B"/>
    <w:rsid w:val="165C460A"/>
    <w:rsid w:val="16801FB1"/>
    <w:rsid w:val="169758AA"/>
    <w:rsid w:val="169B32B9"/>
    <w:rsid w:val="16B60DF7"/>
    <w:rsid w:val="16C047AD"/>
    <w:rsid w:val="16F4013B"/>
    <w:rsid w:val="16F4596D"/>
    <w:rsid w:val="170D1D6D"/>
    <w:rsid w:val="17246DD0"/>
    <w:rsid w:val="17332465"/>
    <w:rsid w:val="17464EEE"/>
    <w:rsid w:val="175A2B67"/>
    <w:rsid w:val="17712F77"/>
    <w:rsid w:val="17792923"/>
    <w:rsid w:val="17B525AD"/>
    <w:rsid w:val="17B56885"/>
    <w:rsid w:val="18085359"/>
    <w:rsid w:val="180A7627"/>
    <w:rsid w:val="18A7626E"/>
    <w:rsid w:val="18B21EC6"/>
    <w:rsid w:val="18CC17AE"/>
    <w:rsid w:val="18DE153A"/>
    <w:rsid w:val="18DF4AEB"/>
    <w:rsid w:val="18FE1DEF"/>
    <w:rsid w:val="190C021F"/>
    <w:rsid w:val="195D3B6C"/>
    <w:rsid w:val="195D5286"/>
    <w:rsid w:val="197B105A"/>
    <w:rsid w:val="198A6062"/>
    <w:rsid w:val="19A53AB1"/>
    <w:rsid w:val="19D43D16"/>
    <w:rsid w:val="19D5013F"/>
    <w:rsid w:val="19E8189C"/>
    <w:rsid w:val="19FC32FC"/>
    <w:rsid w:val="1A1B3ED7"/>
    <w:rsid w:val="1A525E70"/>
    <w:rsid w:val="1A972DB6"/>
    <w:rsid w:val="1AA403BD"/>
    <w:rsid w:val="1AAA5AC4"/>
    <w:rsid w:val="1AAB22FA"/>
    <w:rsid w:val="1ABB3A47"/>
    <w:rsid w:val="1AE62009"/>
    <w:rsid w:val="1B1110BF"/>
    <w:rsid w:val="1B1531A4"/>
    <w:rsid w:val="1B23708F"/>
    <w:rsid w:val="1B2A1504"/>
    <w:rsid w:val="1B9019E1"/>
    <w:rsid w:val="1BCE53EB"/>
    <w:rsid w:val="1BDA5106"/>
    <w:rsid w:val="1BF22E62"/>
    <w:rsid w:val="1C037275"/>
    <w:rsid w:val="1C111D7D"/>
    <w:rsid w:val="1C177178"/>
    <w:rsid w:val="1C224EF4"/>
    <w:rsid w:val="1C422DE8"/>
    <w:rsid w:val="1C7F30AE"/>
    <w:rsid w:val="1C854132"/>
    <w:rsid w:val="1C85797D"/>
    <w:rsid w:val="1CF972CB"/>
    <w:rsid w:val="1D0959B1"/>
    <w:rsid w:val="1D4839EA"/>
    <w:rsid w:val="1D576E56"/>
    <w:rsid w:val="1D7A14B9"/>
    <w:rsid w:val="1DA50255"/>
    <w:rsid w:val="1E03366F"/>
    <w:rsid w:val="1E067853"/>
    <w:rsid w:val="1E0B4B12"/>
    <w:rsid w:val="1E1F4D79"/>
    <w:rsid w:val="1E4A35C5"/>
    <w:rsid w:val="1E73310E"/>
    <w:rsid w:val="1E993FC8"/>
    <w:rsid w:val="1EAC1136"/>
    <w:rsid w:val="1EB42151"/>
    <w:rsid w:val="1EC95D01"/>
    <w:rsid w:val="1ED2698A"/>
    <w:rsid w:val="1F101351"/>
    <w:rsid w:val="1F351905"/>
    <w:rsid w:val="1F590C5E"/>
    <w:rsid w:val="1F5B1026"/>
    <w:rsid w:val="1F806F4D"/>
    <w:rsid w:val="1F9047A0"/>
    <w:rsid w:val="1F9D1013"/>
    <w:rsid w:val="1FA66C01"/>
    <w:rsid w:val="1FC00118"/>
    <w:rsid w:val="1FC5543C"/>
    <w:rsid w:val="1FD13DAC"/>
    <w:rsid w:val="1FD212FB"/>
    <w:rsid w:val="1FDF457B"/>
    <w:rsid w:val="1FE01D4C"/>
    <w:rsid w:val="1FE54436"/>
    <w:rsid w:val="1FFE3BF7"/>
    <w:rsid w:val="202363A8"/>
    <w:rsid w:val="202A4E06"/>
    <w:rsid w:val="203E0919"/>
    <w:rsid w:val="203F43E1"/>
    <w:rsid w:val="207D15FE"/>
    <w:rsid w:val="208C2836"/>
    <w:rsid w:val="209C4786"/>
    <w:rsid w:val="20B60CCD"/>
    <w:rsid w:val="20D20FE8"/>
    <w:rsid w:val="20D2501B"/>
    <w:rsid w:val="20ED4B53"/>
    <w:rsid w:val="21205F26"/>
    <w:rsid w:val="2158183C"/>
    <w:rsid w:val="215E7F3E"/>
    <w:rsid w:val="2217405C"/>
    <w:rsid w:val="22244534"/>
    <w:rsid w:val="22381D21"/>
    <w:rsid w:val="22401793"/>
    <w:rsid w:val="224819B9"/>
    <w:rsid w:val="226F1DAB"/>
    <w:rsid w:val="2274643D"/>
    <w:rsid w:val="227C20DA"/>
    <w:rsid w:val="229C793C"/>
    <w:rsid w:val="229F72F4"/>
    <w:rsid w:val="22A05545"/>
    <w:rsid w:val="22A76CF6"/>
    <w:rsid w:val="22AA02E1"/>
    <w:rsid w:val="22BC7795"/>
    <w:rsid w:val="22DB4589"/>
    <w:rsid w:val="22DC442E"/>
    <w:rsid w:val="231337DC"/>
    <w:rsid w:val="23241276"/>
    <w:rsid w:val="235104DA"/>
    <w:rsid w:val="2360181A"/>
    <w:rsid w:val="23BE70FE"/>
    <w:rsid w:val="24036343"/>
    <w:rsid w:val="24506586"/>
    <w:rsid w:val="24592546"/>
    <w:rsid w:val="248D10FB"/>
    <w:rsid w:val="24D55652"/>
    <w:rsid w:val="24FE016C"/>
    <w:rsid w:val="252412C8"/>
    <w:rsid w:val="25242AB9"/>
    <w:rsid w:val="25314198"/>
    <w:rsid w:val="254A77CE"/>
    <w:rsid w:val="257A7DE1"/>
    <w:rsid w:val="25950F26"/>
    <w:rsid w:val="25AF6A15"/>
    <w:rsid w:val="25BC622A"/>
    <w:rsid w:val="260D02FE"/>
    <w:rsid w:val="26253AB4"/>
    <w:rsid w:val="262E0437"/>
    <w:rsid w:val="26357DB9"/>
    <w:rsid w:val="26441C17"/>
    <w:rsid w:val="265B6FC9"/>
    <w:rsid w:val="26662866"/>
    <w:rsid w:val="26866B8E"/>
    <w:rsid w:val="268E31B9"/>
    <w:rsid w:val="26BD3713"/>
    <w:rsid w:val="26D6626E"/>
    <w:rsid w:val="26E07E50"/>
    <w:rsid w:val="26FE6456"/>
    <w:rsid w:val="270B452A"/>
    <w:rsid w:val="27106CA3"/>
    <w:rsid w:val="27565198"/>
    <w:rsid w:val="27AA599D"/>
    <w:rsid w:val="27C11F9C"/>
    <w:rsid w:val="27E40926"/>
    <w:rsid w:val="280239FB"/>
    <w:rsid w:val="281E73A4"/>
    <w:rsid w:val="287F0929"/>
    <w:rsid w:val="28820526"/>
    <w:rsid w:val="28833771"/>
    <w:rsid w:val="288B5BE4"/>
    <w:rsid w:val="28960DD7"/>
    <w:rsid w:val="289714F6"/>
    <w:rsid w:val="28B02E21"/>
    <w:rsid w:val="28B82542"/>
    <w:rsid w:val="28BE69F8"/>
    <w:rsid w:val="28C9004C"/>
    <w:rsid w:val="28D4744A"/>
    <w:rsid w:val="28D77727"/>
    <w:rsid w:val="28DC1851"/>
    <w:rsid w:val="28DE609D"/>
    <w:rsid w:val="28E3763A"/>
    <w:rsid w:val="28F25E2A"/>
    <w:rsid w:val="293C2283"/>
    <w:rsid w:val="294C4EB8"/>
    <w:rsid w:val="296C308F"/>
    <w:rsid w:val="29921054"/>
    <w:rsid w:val="299E7B06"/>
    <w:rsid w:val="29F314BA"/>
    <w:rsid w:val="2A160DF3"/>
    <w:rsid w:val="2A456A68"/>
    <w:rsid w:val="2A601DB4"/>
    <w:rsid w:val="2A8B20FE"/>
    <w:rsid w:val="2A90394C"/>
    <w:rsid w:val="2A965F68"/>
    <w:rsid w:val="2A990160"/>
    <w:rsid w:val="2AAE333F"/>
    <w:rsid w:val="2AC371EB"/>
    <w:rsid w:val="2B073A2A"/>
    <w:rsid w:val="2B4114B1"/>
    <w:rsid w:val="2B601A55"/>
    <w:rsid w:val="2B6F44C7"/>
    <w:rsid w:val="2B772F9D"/>
    <w:rsid w:val="2B7C6D89"/>
    <w:rsid w:val="2BED3163"/>
    <w:rsid w:val="2BEE65C7"/>
    <w:rsid w:val="2C010F70"/>
    <w:rsid w:val="2C236724"/>
    <w:rsid w:val="2C3C6628"/>
    <w:rsid w:val="2C3F1099"/>
    <w:rsid w:val="2C460EDC"/>
    <w:rsid w:val="2C575691"/>
    <w:rsid w:val="2C5A062F"/>
    <w:rsid w:val="2C8246DA"/>
    <w:rsid w:val="2CA62A4C"/>
    <w:rsid w:val="2CB83FF9"/>
    <w:rsid w:val="2CBC1BAF"/>
    <w:rsid w:val="2CC46F9A"/>
    <w:rsid w:val="2CF94645"/>
    <w:rsid w:val="2D015A11"/>
    <w:rsid w:val="2D1E2B19"/>
    <w:rsid w:val="2D7133DA"/>
    <w:rsid w:val="2D7A7800"/>
    <w:rsid w:val="2D912835"/>
    <w:rsid w:val="2DA6683B"/>
    <w:rsid w:val="2DB47316"/>
    <w:rsid w:val="2DDF7A34"/>
    <w:rsid w:val="2DE23321"/>
    <w:rsid w:val="2DED7053"/>
    <w:rsid w:val="2DF2737C"/>
    <w:rsid w:val="2E1C537A"/>
    <w:rsid w:val="2E3739A6"/>
    <w:rsid w:val="2E4022E4"/>
    <w:rsid w:val="2E486FF0"/>
    <w:rsid w:val="2E7D695E"/>
    <w:rsid w:val="2E8F7E4F"/>
    <w:rsid w:val="2EA65406"/>
    <w:rsid w:val="2EB5059E"/>
    <w:rsid w:val="2EB52974"/>
    <w:rsid w:val="2ED6520E"/>
    <w:rsid w:val="2EF4217B"/>
    <w:rsid w:val="2F036223"/>
    <w:rsid w:val="2F072856"/>
    <w:rsid w:val="2F1706B6"/>
    <w:rsid w:val="2F2C4871"/>
    <w:rsid w:val="2F562A4D"/>
    <w:rsid w:val="2FAD6664"/>
    <w:rsid w:val="2FB53128"/>
    <w:rsid w:val="2FD07FA4"/>
    <w:rsid w:val="2FD30FB8"/>
    <w:rsid w:val="2FD41EAC"/>
    <w:rsid w:val="2FD4568D"/>
    <w:rsid w:val="2FE26397"/>
    <w:rsid w:val="2FEA1241"/>
    <w:rsid w:val="30056FC7"/>
    <w:rsid w:val="3023330E"/>
    <w:rsid w:val="30506EBE"/>
    <w:rsid w:val="3056606E"/>
    <w:rsid w:val="30775084"/>
    <w:rsid w:val="308A1658"/>
    <w:rsid w:val="30A63800"/>
    <w:rsid w:val="30B22820"/>
    <w:rsid w:val="30B9007D"/>
    <w:rsid w:val="30D440FA"/>
    <w:rsid w:val="310020B9"/>
    <w:rsid w:val="310362F0"/>
    <w:rsid w:val="31331F24"/>
    <w:rsid w:val="314D7D6A"/>
    <w:rsid w:val="319D4DF0"/>
    <w:rsid w:val="31A2625A"/>
    <w:rsid w:val="31CD7FCE"/>
    <w:rsid w:val="32063C1C"/>
    <w:rsid w:val="321E305D"/>
    <w:rsid w:val="3239760B"/>
    <w:rsid w:val="32433B54"/>
    <w:rsid w:val="324A6C21"/>
    <w:rsid w:val="32663F88"/>
    <w:rsid w:val="326B4124"/>
    <w:rsid w:val="32A05A4A"/>
    <w:rsid w:val="32A558BC"/>
    <w:rsid w:val="32AC33BA"/>
    <w:rsid w:val="32C62370"/>
    <w:rsid w:val="32CE0522"/>
    <w:rsid w:val="32F26035"/>
    <w:rsid w:val="331742FE"/>
    <w:rsid w:val="333D4D13"/>
    <w:rsid w:val="33685C41"/>
    <w:rsid w:val="33752B87"/>
    <w:rsid w:val="338D2C99"/>
    <w:rsid w:val="33956B5D"/>
    <w:rsid w:val="3396693B"/>
    <w:rsid w:val="33AB2788"/>
    <w:rsid w:val="33B34199"/>
    <w:rsid w:val="33CE27CD"/>
    <w:rsid w:val="33EA604D"/>
    <w:rsid w:val="341829F3"/>
    <w:rsid w:val="34304CFB"/>
    <w:rsid w:val="344F5C52"/>
    <w:rsid w:val="346274A6"/>
    <w:rsid w:val="347F0F6C"/>
    <w:rsid w:val="34861B26"/>
    <w:rsid w:val="349B26CE"/>
    <w:rsid w:val="34B02A17"/>
    <w:rsid w:val="34FD14F6"/>
    <w:rsid w:val="35120A12"/>
    <w:rsid w:val="354A5FB9"/>
    <w:rsid w:val="35594448"/>
    <w:rsid w:val="359D2987"/>
    <w:rsid w:val="35B5703E"/>
    <w:rsid w:val="35B66252"/>
    <w:rsid w:val="35BE6E86"/>
    <w:rsid w:val="35C658B7"/>
    <w:rsid w:val="36191DA3"/>
    <w:rsid w:val="361B59F2"/>
    <w:rsid w:val="36204F66"/>
    <w:rsid w:val="362C1580"/>
    <w:rsid w:val="363C7AAB"/>
    <w:rsid w:val="363D27DB"/>
    <w:rsid w:val="36536E1C"/>
    <w:rsid w:val="366033EC"/>
    <w:rsid w:val="36645CB2"/>
    <w:rsid w:val="36730E89"/>
    <w:rsid w:val="367763A4"/>
    <w:rsid w:val="36AD4ED0"/>
    <w:rsid w:val="36C46235"/>
    <w:rsid w:val="36CA183D"/>
    <w:rsid w:val="36D76DFC"/>
    <w:rsid w:val="36D874C8"/>
    <w:rsid w:val="36F56D81"/>
    <w:rsid w:val="36FD6A34"/>
    <w:rsid w:val="37002753"/>
    <w:rsid w:val="370269C6"/>
    <w:rsid w:val="371C368E"/>
    <w:rsid w:val="37271ED9"/>
    <w:rsid w:val="37535131"/>
    <w:rsid w:val="37680A2D"/>
    <w:rsid w:val="37694E92"/>
    <w:rsid w:val="377760BF"/>
    <w:rsid w:val="37973C1F"/>
    <w:rsid w:val="37D17449"/>
    <w:rsid w:val="38001425"/>
    <w:rsid w:val="384A5D26"/>
    <w:rsid w:val="389A527C"/>
    <w:rsid w:val="38AB130C"/>
    <w:rsid w:val="38B22C1F"/>
    <w:rsid w:val="38B3488C"/>
    <w:rsid w:val="38B67DAF"/>
    <w:rsid w:val="38ED6A32"/>
    <w:rsid w:val="38F4373D"/>
    <w:rsid w:val="39043357"/>
    <w:rsid w:val="39463168"/>
    <w:rsid w:val="39470A5D"/>
    <w:rsid w:val="394B70E5"/>
    <w:rsid w:val="39523D63"/>
    <w:rsid w:val="39767386"/>
    <w:rsid w:val="39930861"/>
    <w:rsid w:val="39AE6A86"/>
    <w:rsid w:val="39B96501"/>
    <w:rsid w:val="39D277BE"/>
    <w:rsid w:val="3A1B5F25"/>
    <w:rsid w:val="3A287C46"/>
    <w:rsid w:val="3A686BA6"/>
    <w:rsid w:val="3A7C2343"/>
    <w:rsid w:val="3A94483C"/>
    <w:rsid w:val="3AA7442D"/>
    <w:rsid w:val="3AD90E57"/>
    <w:rsid w:val="3AF94D47"/>
    <w:rsid w:val="3B012ED6"/>
    <w:rsid w:val="3B281DB2"/>
    <w:rsid w:val="3B294936"/>
    <w:rsid w:val="3B644461"/>
    <w:rsid w:val="3BAB2A1D"/>
    <w:rsid w:val="3BB0750B"/>
    <w:rsid w:val="3BBC1208"/>
    <w:rsid w:val="3BCC204E"/>
    <w:rsid w:val="3BD74EEE"/>
    <w:rsid w:val="3BE1304A"/>
    <w:rsid w:val="3C015C9D"/>
    <w:rsid w:val="3C3052ED"/>
    <w:rsid w:val="3C442896"/>
    <w:rsid w:val="3C744B66"/>
    <w:rsid w:val="3C764BB8"/>
    <w:rsid w:val="3C7C2648"/>
    <w:rsid w:val="3C9F2EA1"/>
    <w:rsid w:val="3CBB38CB"/>
    <w:rsid w:val="3CC71A7A"/>
    <w:rsid w:val="3D09050E"/>
    <w:rsid w:val="3D302AAA"/>
    <w:rsid w:val="3D5257A4"/>
    <w:rsid w:val="3D7A1E50"/>
    <w:rsid w:val="3D9951F1"/>
    <w:rsid w:val="3DA5403A"/>
    <w:rsid w:val="3DD4733E"/>
    <w:rsid w:val="3DF74046"/>
    <w:rsid w:val="3E1E2942"/>
    <w:rsid w:val="3E351835"/>
    <w:rsid w:val="3E3F5403"/>
    <w:rsid w:val="3E61032E"/>
    <w:rsid w:val="3E632C24"/>
    <w:rsid w:val="3E6E1EFA"/>
    <w:rsid w:val="3E6F584D"/>
    <w:rsid w:val="3E916A09"/>
    <w:rsid w:val="3E9356F6"/>
    <w:rsid w:val="3EB42374"/>
    <w:rsid w:val="3EB738C0"/>
    <w:rsid w:val="3ECA4298"/>
    <w:rsid w:val="3ECF2B44"/>
    <w:rsid w:val="3EF43F12"/>
    <w:rsid w:val="3F127DA1"/>
    <w:rsid w:val="3F303275"/>
    <w:rsid w:val="3F3978F9"/>
    <w:rsid w:val="3F4A5B6A"/>
    <w:rsid w:val="3F8E0DAE"/>
    <w:rsid w:val="3F8E5C77"/>
    <w:rsid w:val="3F951ED1"/>
    <w:rsid w:val="3FE82055"/>
    <w:rsid w:val="3FEF7320"/>
    <w:rsid w:val="401326E9"/>
    <w:rsid w:val="40643F8E"/>
    <w:rsid w:val="408C291C"/>
    <w:rsid w:val="409217A9"/>
    <w:rsid w:val="409D314D"/>
    <w:rsid w:val="40CC08F7"/>
    <w:rsid w:val="40CC4A4D"/>
    <w:rsid w:val="40DF500E"/>
    <w:rsid w:val="410B3734"/>
    <w:rsid w:val="4128701A"/>
    <w:rsid w:val="41411748"/>
    <w:rsid w:val="41583135"/>
    <w:rsid w:val="415E0A3D"/>
    <w:rsid w:val="41607CBE"/>
    <w:rsid w:val="41611674"/>
    <w:rsid w:val="41BD2A06"/>
    <w:rsid w:val="41C90417"/>
    <w:rsid w:val="41F60872"/>
    <w:rsid w:val="420C7B98"/>
    <w:rsid w:val="424E40B4"/>
    <w:rsid w:val="426E44B9"/>
    <w:rsid w:val="427D42DB"/>
    <w:rsid w:val="42817FC2"/>
    <w:rsid w:val="42842682"/>
    <w:rsid w:val="42972D7A"/>
    <w:rsid w:val="42A15E0E"/>
    <w:rsid w:val="42A404B0"/>
    <w:rsid w:val="42EC56DD"/>
    <w:rsid w:val="42FA38AA"/>
    <w:rsid w:val="436243E8"/>
    <w:rsid w:val="436B3224"/>
    <w:rsid w:val="43A052F8"/>
    <w:rsid w:val="43A46538"/>
    <w:rsid w:val="43B05F69"/>
    <w:rsid w:val="43B843F0"/>
    <w:rsid w:val="43C24370"/>
    <w:rsid w:val="43F626F6"/>
    <w:rsid w:val="441533C9"/>
    <w:rsid w:val="44213F8C"/>
    <w:rsid w:val="44276BA8"/>
    <w:rsid w:val="4451150A"/>
    <w:rsid w:val="44734311"/>
    <w:rsid w:val="44CE021E"/>
    <w:rsid w:val="44F21140"/>
    <w:rsid w:val="44FD04A1"/>
    <w:rsid w:val="45010FB5"/>
    <w:rsid w:val="45110AB0"/>
    <w:rsid w:val="453C0FEB"/>
    <w:rsid w:val="456457FA"/>
    <w:rsid w:val="45861165"/>
    <w:rsid w:val="45864BD1"/>
    <w:rsid w:val="459117BB"/>
    <w:rsid w:val="459A0E41"/>
    <w:rsid w:val="45A07241"/>
    <w:rsid w:val="45CA78F2"/>
    <w:rsid w:val="45F142B5"/>
    <w:rsid w:val="45F23370"/>
    <w:rsid w:val="45F62771"/>
    <w:rsid w:val="45FA154A"/>
    <w:rsid w:val="462126EB"/>
    <w:rsid w:val="462C02B6"/>
    <w:rsid w:val="46492A8E"/>
    <w:rsid w:val="46B9577A"/>
    <w:rsid w:val="46BB6DC0"/>
    <w:rsid w:val="46CF757C"/>
    <w:rsid w:val="46EC13A3"/>
    <w:rsid w:val="46FB6C0C"/>
    <w:rsid w:val="4706149C"/>
    <w:rsid w:val="471B1865"/>
    <w:rsid w:val="47351910"/>
    <w:rsid w:val="474F0190"/>
    <w:rsid w:val="476E1342"/>
    <w:rsid w:val="479D0DED"/>
    <w:rsid w:val="482F7738"/>
    <w:rsid w:val="48323E93"/>
    <w:rsid w:val="48362D84"/>
    <w:rsid w:val="4865122D"/>
    <w:rsid w:val="488265A9"/>
    <w:rsid w:val="48B962A5"/>
    <w:rsid w:val="49357626"/>
    <w:rsid w:val="49382035"/>
    <w:rsid w:val="4944583E"/>
    <w:rsid w:val="494F5302"/>
    <w:rsid w:val="495F6BCB"/>
    <w:rsid w:val="497C5A9C"/>
    <w:rsid w:val="49845A4C"/>
    <w:rsid w:val="499F5579"/>
    <w:rsid w:val="49B61CD1"/>
    <w:rsid w:val="49C34E03"/>
    <w:rsid w:val="49C41D03"/>
    <w:rsid w:val="4A0F63A0"/>
    <w:rsid w:val="4A240172"/>
    <w:rsid w:val="4A2761B9"/>
    <w:rsid w:val="4A387549"/>
    <w:rsid w:val="4A391401"/>
    <w:rsid w:val="4A4C26A1"/>
    <w:rsid w:val="4A5659EA"/>
    <w:rsid w:val="4AA81BDE"/>
    <w:rsid w:val="4ABA2D64"/>
    <w:rsid w:val="4ADC040A"/>
    <w:rsid w:val="4B6973A9"/>
    <w:rsid w:val="4B7229BA"/>
    <w:rsid w:val="4B9B424F"/>
    <w:rsid w:val="4BB50D1D"/>
    <w:rsid w:val="4BB56CC9"/>
    <w:rsid w:val="4BE7064F"/>
    <w:rsid w:val="4C0B17B8"/>
    <w:rsid w:val="4C294578"/>
    <w:rsid w:val="4C2C7988"/>
    <w:rsid w:val="4C32795F"/>
    <w:rsid w:val="4C8A3F28"/>
    <w:rsid w:val="4C9D2DF5"/>
    <w:rsid w:val="4CA4522B"/>
    <w:rsid w:val="4CCB2022"/>
    <w:rsid w:val="4CDA1B5C"/>
    <w:rsid w:val="4CE7416A"/>
    <w:rsid w:val="4CF01541"/>
    <w:rsid w:val="4CF92BDF"/>
    <w:rsid w:val="4D49761E"/>
    <w:rsid w:val="4D697E09"/>
    <w:rsid w:val="4D817760"/>
    <w:rsid w:val="4DBE5F2F"/>
    <w:rsid w:val="4DEB65CC"/>
    <w:rsid w:val="4E1F0D9E"/>
    <w:rsid w:val="4E3C6728"/>
    <w:rsid w:val="4E4168D8"/>
    <w:rsid w:val="4E4C3C0C"/>
    <w:rsid w:val="4E4F3E13"/>
    <w:rsid w:val="4E603119"/>
    <w:rsid w:val="4E9D25D4"/>
    <w:rsid w:val="4ECA338E"/>
    <w:rsid w:val="4EF443A1"/>
    <w:rsid w:val="4EFC0AF9"/>
    <w:rsid w:val="4F07176B"/>
    <w:rsid w:val="4F214B77"/>
    <w:rsid w:val="4F2220FD"/>
    <w:rsid w:val="4F394200"/>
    <w:rsid w:val="4F471494"/>
    <w:rsid w:val="4F5049C4"/>
    <w:rsid w:val="4F58443B"/>
    <w:rsid w:val="4F63606E"/>
    <w:rsid w:val="4F82049C"/>
    <w:rsid w:val="4F835ECE"/>
    <w:rsid w:val="4F9112D2"/>
    <w:rsid w:val="4F915FAD"/>
    <w:rsid w:val="4FA50D4D"/>
    <w:rsid w:val="4FC90EA6"/>
    <w:rsid w:val="4FD305B2"/>
    <w:rsid w:val="4FDE7CBB"/>
    <w:rsid w:val="4FE51052"/>
    <w:rsid w:val="5009261E"/>
    <w:rsid w:val="50195D4A"/>
    <w:rsid w:val="501F6F35"/>
    <w:rsid w:val="5021043C"/>
    <w:rsid w:val="50442318"/>
    <w:rsid w:val="504F3C83"/>
    <w:rsid w:val="5086277D"/>
    <w:rsid w:val="50A5681C"/>
    <w:rsid w:val="50B46256"/>
    <w:rsid w:val="50B94BB8"/>
    <w:rsid w:val="50D0499A"/>
    <w:rsid w:val="50E86999"/>
    <w:rsid w:val="50EC16FA"/>
    <w:rsid w:val="510D4D48"/>
    <w:rsid w:val="512359FD"/>
    <w:rsid w:val="512E57B6"/>
    <w:rsid w:val="514A39BD"/>
    <w:rsid w:val="516850C0"/>
    <w:rsid w:val="5187466C"/>
    <w:rsid w:val="51881D07"/>
    <w:rsid w:val="51C262C9"/>
    <w:rsid w:val="5206543C"/>
    <w:rsid w:val="520C0CD2"/>
    <w:rsid w:val="520D6A73"/>
    <w:rsid w:val="522D14A3"/>
    <w:rsid w:val="523368C9"/>
    <w:rsid w:val="52663011"/>
    <w:rsid w:val="52674CB4"/>
    <w:rsid w:val="526B23BB"/>
    <w:rsid w:val="526D72B4"/>
    <w:rsid w:val="527C14C7"/>
    <w:rsid w:val="5280792C"/>
    <w:rsid w:val="52877982"/>
    <w:rsid w:val="528870AF"/>
    <w:rsid w:val="529A7EEB"/>
    <w:rsid w:val="52B0234B"/>
    <w:rsid w:val="52B65D37"/>
    <w:rsid w:val="52BC36E8"/>
    <w:rsid w:val="532E194D"/>
    <w:rsid w:val="536E59E9"/>
    <w:rsid w:val="538931B6"/>
    <w:rsid w:val="53901B44"/>
    <w:rsid w:val="53C17D00"/>
    <w:rsid w:val="53D370AE"/>
    <w:rsid w:val="54377F74"/>
    <w:rsid w:val="544563C3"/>
    <w:rsid w:val="547850F0"/>
    <w:rsid w:val="547C4728"/>
    <w:rsid w:val="54883EE4"/>
    <w:rsid w:val="54AB3474"/>
    <w:rsid w:val="54AC3123"/>
    <w:rsid w:val="54BD5E96"/>
    <w:rsid w:val="54C94295"/>
    <w:rsid w:val="55041247"/>
    <w:rsid w:val="551D316E"/>
    <w:rsid w:val="553A067A"/>
    <w:rsid w:val="55983C96"/>
    <w:rsid w:val="55AA516C"/>
    <w:rsid w:val="55BB7750"/>
    <w:rsid w:val="55C818F0"/>
    <w:rsid w:val="55D21F16"/>
    <w:rsid w:val="55F14259"/>
    <w:rsid w:val="564C65FB"/>
    <w:rsid w:val="566B7BA6"/>
    <w:rsid w:val="56882F0C"/>
    <w:rsid w:val="568F4155"/>
    <w:rsid w:val="56967D4E"/>
    <w:rsid w:val="56B044C1"/>
    <w:rsid w:val="56D134BA"/>
    <w:rsid w:val="56F70841"/>
    <w:rsid w:val="57033B59"/>
    <w:rsid w:val="570D7FDD"/>
    <w:rsid w:val="575519FD"/>
    <w:rsid w:val="575F34D9"/>
    <w:rsid w:val="57A4749B"/>
    <w:rsid w:val="57C41540"/>
    <w:rsid w:val="57E257B6"/>
    <w:rsid w:val="57E60816"/>
    <w:rsid w:val="58016159"/>
    <w:rsid w:val="58056C5A"/>
    <w:rsid w:val="58184953"/>
    <w:rsid w:val="58270321"/>
    <w:rsid w:val="582B5B9F"/>
    <w:rsid w:val="58314A7D"/>
    <w:rsid w:val="58396A4F"/>
    <w:rsid w:val="58424351"/>
    <w:rsid w:val="58631DD3"/>
    <w:rsid w:val="58737C26"/>
    <w:rsid w:val="58883052"/>
    <w:rsid w:val="5897078A"/>
    <w:rsid w:val="58E21960"/>
    <w:rsid w:val="590650D4"/>
    <w:rsid w:val="591A7E58"/>
    <w:rsid w:val="591D1DDB"/>
    <w:rsid w:val="59481982"/>
    <w:rsid w:val="59646469"/>
    <w:rsid w:val="59765E22"/>
    <w:rsid w:val="598B6712"/>
    <w:rsid w:val="598C33ED"/>
    <w:rsid w:val="59A11A0B"/>
    <w:rsid w:val="59A30ADA"/>
    <w:rsid w:val="59A350ED"/>
    <w:rsid w:val="59CE7E3F"/>
    <w:rsid w:val="59DD2316"/>
    <w:rsid w:val="59E0780B"/>
    <w:rsid w:val="59F036AE"/>
    <w:rsid w:val="5A761CB4"/>
    <w:rsid w:val="5A830BD3"/>
    <w:rsid w:val="5A8B1F20"/>
    <w:rsid w:val="5A96480A"/>
    <w:rsid w:val="5A965432"/>
    <w:rsid w:val="5A991BF9"/>
    <w:rsid w:val="5ADA1082"/>
    <w:rsid w:val="5AE31BEA"/>
    <w:rsid w:val="5AE91810"/>
    <w:rsid w:val="5B1B287B"/>
    <w:rsid w:val="5B387EBD"/>
    <w:rsid w:val="5B3B1292"/>
    <w:rsid w:val="5B461AED"/>
    <w:rsid w:val="5B5667BF"/>
    <w:rsid w:val="5B955691"/>
    <w:rsid w:val="5BA6667A"/>
    <w:rsid w:val="5BAB22CF"/>
    <w:rsid w:val="5BD4324D"/>
    <w:rsid w:val="5C0616FF"/>
    <w:rsid w:val="5C08116F"/>
    <w:rsid w:val="5C225B67"/>
    <w:rsid w:val="5C240013"/>
    <w:rsid w:val="5C246E16"/>
    <w:rsid w:val="5C2621E1"/>
    <w:rsid w:val="5C352F09"/>
    <w:rsid w:val="5C726D2A"/>
    <w:rsid w:val="5CA568CA"/>
    <w:rsid w:val="5CB417D7"/>
    <w:rsid w:val="5CDF78F3"/>
    <w:rsid w:val="5CE94F48"/>
    <w:rsid w:val="5CFC354D"/>
    <w:rsid w:val="5D0C477B"/>
    <w:rsid w:val="5D291720"/>
    <w:rsid w:val="5D2B0743"/>
    <w:rsid w:val="5D7F6D7C"/>
    <w:rsid w:val="5D815EDC"/>
    <w:rsid w:val="5D8660C6"/>
    <w:rsid w:val="5D896E82"/>
    <w:rsid w:val="5D92602B"/>
    <w:rsid w:val="5DAC44B9"/>
    <w:rsid w:val="5DDA2065"/>
    <w:rsid w:val="5DF45363"/>
    <w:rsid w:val="5DF675D4"/>
    <w:rsid w:val="5E5F2FAC"/>
    <w:rsid w:val="5E68709D"/>
    <w:rsid w:val="5E7E42D1"/>
    <w:rsid w:val="5E8631A8"/>
    <w:rsid w:val="5EA550D2"/>
    <w:rsid w:val="5EBE340E"/>
    <w:rsid w:val="5EC00628"/>
    <w:rsid w:val="5F251638"/>
    <w:rsid w:val="5F3E2CD0"/>
    <w:rsid w:val="5F572BA1"/>
    <w:rsid w:val="5F6744AC"/>
    <w:rsid w:val="5F956E36"/>
    <w:rsid w:val="5FC33736"/>
    <w:rsid w:val="5FD448E7"/>
    <w:rsid w:val="601414E2"/>
    <w:rsid w:val="6018152C"/>
    <w:rsid w:val="602B48E5"/>
    <w:rsid w:val="604513A3"/>
    <w:rsid w:val="605A15D5"/>
    <w:rsid w:val="60651C6A"/>
    <w:rsid w:val="607054B3"/>
    <w:rsid w:val="607D1393"/>
    <w:rsid w:val="60A55F2A"/>
    <w:rsid w:val="60A96336"/>
    <w:rsid w:val="60AF7052"/>
    <w:rsid w:val="60B61C4A"/>
    <w:rsid w:val="60CC3B7A"/>
    <w:rsid w:val="60CF58C2"/>
    <w:rsid w:val="60DA6C6B"/>
    <w:rsid w:val="60EE001C"/>
    <w:rsid w:val="60F05BBF"/>
    <w:rsid w:val="61056D5A"/>
    <w:rsid w:val="61140BED"/>
    <w:rsid w:val="613F54AA"/>
    <w:rsid w:val="61683775"/>
    <w:rsid w:val="616E1E68"/>
    <w:rsid w:val="618738C0"/>
    <w:rsid w:val="61A04B05"/>
    <w:rsid w:val="61B93E2E"/>
    <w:rsid w:val="622B1831"/>
    <w:rsid w:val="623D1715"/>
    <w:rsid w:val="625A088E"/>
    <w:rsid w:val="625F6831"/>
    <w:rsid w:val="6268515C"/>
    <w:rsid w:val="62731F22"/>
    <w:rsid w:val="627D57FC"/>
    <w:rsid w:val="62BE6644"/>
    <w:rsid w:val="62D41C9F"/>
    <w:rsid w:val="62DE0EAE"/>
    <w:rsid w:val="62FD39D4"/>
    <w:rsid w:val="62FE3E12"/>
    <w:rsid w:val="630722C3"/>
    <w:rsid w:val="630A1596"/>
    <w:rsid w:val="630D22D7"/>
    <w:rsid w:val="63293341"/>
    <w:rsid w:val="6329409D"/>
    <w:rsid w:val="63446620"/>
    <w:rsid w:val="63466EF4"/>
    <w:rsid w:val="635E7844"/>
    <w:rsid w:val="637B242D"/>
    <w:rsid w:val="63C22936"/>
    <w:rsid w:val="63EC2C85"/>
    <w:rsid w:val="63F04953"/>
    <w:rsid w:val="63F30D86"/>
    <w:rsid w:val="63FD2933"/>
    <w:rsid w:val="64063BE8"/>
    <w:rsid w:val="641267FA"/>
    <w:rsid w:val="64442210"/>
    <w:rsid w:val="646D54E1"/>
    <w:rsid w:val="64712169"/>
    <w:rsid w:val="647A7244"/>
    <w:rsid w:val="64A14616"/>
    <w:rsid w:val="64D6631F"/>
    <w:rsid w:val="64E313CE"/>
    <w:rsid w:val="650A2672"/>
    <w:rsid w:val="652E2C02"/>
    <w:rsid w:val="65302162"/>
    <w:rsid w:val="65307E55"/>
    <w:rsid w:val="656B4B79"/>
    <w:rsid w:val="65725489"/>
    <w:rsid w:val="65A2185E"/>
    <w:rsid w:val="65C65D8F"/>
    <w:rsid w:val="65CF609E"/>
    <w:rsid w:val="65F77853"/>
    <w:rsid w:val="66082984"/>
    <w:rsid w:val="66232461"/>
    <w:rsid w:val="66254E2C"/>
    <w:rsid w:val="66316DC2"/>
    <w:rsid w:val="664D7AC0"/>
    <w:rsid w:val="669E051E"/>
    <w:rsid w:val="66A73CCD"/>
    <w:rsid w:val="66A75049"/>
    <w:rsid w:val="66AF661D"/>
    <w:rsid w:val="66B92899"/>
    <w:rsid w:val="66BB730A"/>
    <w:rsid w:val="66CF7ED7"/>
    <w:rsid w:val="66F15F5C"/>
    <w:rsid w:val="66F60D7A"/>
    <w:rsid w:val="679037E8"/>
    <w:rsid w:val="679E7423"/>
    <w:rsid w:val="67B707CB"/>
    <w:rsid w:val="67CE5E7B"/>
    <w:rsid w:val="67D61B7D"/>
    <w:rsid w:val="67E32DA7"/>
    <w:rsid w:val="68224846"/>
    <w:rsid w:val="68281730"/>
    <w:rsid w:val="683A1E97"/>
    <w:rsid w:val="687A7542"/>
    <w:rsid w:val="688E0803"/>
    <w:rsid w:val="68BC3B1F"/>
    <w:rsid w:val="68C26BA9"/>
    <w:rsid w:val="68C65ADA"/>
    <w:rsid w:val="68DF7456"/>
    <w:rsid w:val="692F57C2"/>
    <w:rsid w:val="69394B1E"/>
    <w:rsid w:val="694065F6"/>
    <w:rsid w:val="69483855"/>
    <w:rsid w:val="698679BB"/>
    <w:rsid w:val="69930216"/>
    <w:rsid w:val="699915EA"/>
    <w:rsid w:val="69DF79E1"/>
    <w:rsid w:val="6A037237"/>
    <w:rsid w:val="6A041BD5"/>
    <w:rsid w:val="6A1149EE"/>
    <w:rsid w:val="6A3660D0"/>
    <w:rsid w:val="6A7B1A05"/>
    <w:rsid w:val="6A7B4B55"/>
    <w:rsid w:val="6A9055B1"/>
    <w:rsid w:val="6AA2164E"/>
    <w:rsid w:val="6AB83417"/>
    <w:rsid w:val="6AC007B8"/>
    <w:rsid w:val="6AD83D1F"/>
    <w:rsid w:val="6AEA7BE6"/>
    <w:rsid w:val="6AF006F6"/>
    <w:rsid w:val="6B15557D"/>
    <w:rsid w:val="6B8804BD"/>
    <w:rsid w:val="6BA71432"/>
    <w:rsid w:val="6BB70E5B"/>
    <w:rsid w:val="6BBD2C8F"/>
    <w:rsid w:val="6BBE28A5"/>
    <w:rsid w:val="6BD05DE2"/>
    <w:rsid w:val="6BED5988"/>
    <w:rsid w:val="6BFE06D6"/>
    <w:rsid w:val="6C0E6170"/>
    <w:rsid w:val="6C104235"/>
    <w:rsid w:val="6C145A8A"/>
    <w:rsid w:val="6C662F54"/>
    <w:rsid w:val="6C8668C8"/>
    <w:rsid w:val="6C95703D"/>
    <w:rsid w:val="6CCC02FA"/>
    <w:rsid w:val="6CE23506"/>
    <w:rsid w:val="6D0B407E"/>
    <w:rsid w:val="6D560266"/>
    <w:rsid w:val="6D5640AA"/>
    <w:rsid w:val="6D892FA2"/>
    <w:rsid w:val="6D9119B9"/>
    <w:rsid w:val="6DA54DCC"/>
    <w:rsid w:val="6DD74807"/>
    <w:rsid w:val="6DDC50E9"/>
    <w:rsid w:val="6DF41A16"/>
    <w:rsid w:val="6DF929C1"/>
    <w:rsid w:val="6DFD3FF3"/>
    <w:rsid w:val="6E0B5D2B"/>
    <w:rsid w:val="6E187DB8"/>
    <w:rsid w:val="6E425239"/>
    <w:rsid w:val="6E474218"/>
    <w:rsid w:val="6E5919CA"/>
    <w:rsid w:val="6E5D5C55"/>
    <w:rsid w:val="6E7450E3"/>
    <w:rsid w:val="6E7F3EEC"/>
    <w:rsid w:val="6E8562A0"/>
    <w:rsid w:val="6E885A94"/>
    <w:rsid w:val="6EE21AFC"/>
    <w:rsid w:val="6EED44FB"/>
    <w:rsid w:val="6EFE36A1"/>
    <w:rsid w:val="6F1C1704"/>
    <w:rsid w:val="6F217B0E"/>
    <w:rsid w:val="6F2D4747"/>
    <w:rsid w:val="6F3B5D95"/>
    <w:rsid w:val="6F6D53A1"/>
    <w:rsid w:val="6F774304"/>
    <w:rsid w:val="6F7E44FA"/>
    <w:rsid w:val="702E5434"/>
    <w:rsid w:val="703E66D4"/>
    <w:rsid w:val="707B4FB6"/>
    <w:rsid w:val="70A21206"/>
    <w:rsid w:val="70A6799E"/>
    <w:rsid w:val="70B612A3"/>
    <w:rsid w:val="70C805DB"/>
    <w:rsid w:val="70CA1E2C"/>
    <w:rsid w:val="70CC50EE"/>
    <w:rsid w:val="70F368F4"/>
    <w:rsid w:val="71090866"/>
    <w:rsid w:val="710A1F3E"/>
    <w:rsid w:val="71256D2E"/>
    <w:rsid w:val="7132003C"/>
    <w:rsid w:val="7132069D"/>
    <w:rsid w:val="713D1EF9"/>
    <w:rsid w:val="714A015D"/>
    <w:rsid w:val="71503E35"/>
    <w:rsid w:val="719973CE"/>
    <w:rsid w:val="71E15B82"/>
    <w:rsid w:val="71F4616A"/>
    <w:rsid w:val="72161D56"/>
    <w:rsid w:val="72324E0A"/>
    <w:rsid w:val="72406C1A"/>
    <w:rsid w:val="724E4DDA"/>
    <w:rsid w:val="724F6C32"/>
    <w:rsid w:val="72800AF7"/>
    <w:rsid w:val="72984C2E"/>
    <w:rsid w:val="72B4710C"/>
    <w:rsid w:val="72BB6ED3"/>
    <w:rsid w:val="72D0587B"/>
    <w:rsid w:val="72DF08B9"/>
    <w:rsid w:val="73131A2C"/>
    <w:rsid w:val="73197E15"/>
    <w:rsid w:val="73510078"/>
    <w:rsid w:val="73703C68"/>
    <w:rsid w:val="737353B0"/>
    <w:rsid w:val="73990A87"/>
    <w:rsid w:val="73A41CEC"/>
    <w:rsid w:val="73B14FB4"/>
    <w:rsid w:val="73B245CF"/>
    <w:rsid w:val="73B425C7"/>
    <w:rsid w:val="73B83A15"/>
    <w:rsid w:val="73F72079"/>
    <w:rsid w:val="73FC61B5"/>
    <w:rsid w:val="742B557C"/>
    <w:rsid w:val="742D5D6B"/>
    <w:rsid w:val="743E4A0F"/>
    <w:rsid w:val="74427568"/>
    <w:rsid w:val="745A695E"/>
    <w:rsid w:val="74697C91"/>
    <w:rsid w:val="74850AE4"/>
    <w:rsid w:val="74941FA0"/>
    <w:rsid w:val="74993289"/>
    <w:rsid w:val="749D37D7"/>
    <w:rsid w:val="749E2160"/>
    <w:rsid w:val="74D9271A"/>
    <w:rsid w:val="750C26CC"/>
    <w:rsid w:val="750E2D03"/>
    <w:rsid w:val="75172BD7"/>
    <w:rsid w:val="752E34C3"/>
    <w:rsid w:val="75353776"/>
    <w:rsid w:val="75402191"/>
    <w:rsid w:val="754744C5"/>
    <w:rsid w:val="75710CC8"/>
    <w:rsid w:val="757A24E2"/>
    <w:rsid w:val="75901C69"/>
    <w:rsid w:val="75977168"/>
    <w:rsid w:val="75987CE1"/>
    <w:rsid w:val="75AA4136"/>
    <w:rsid w:val="75E7313D"/>
    <w:rsid w:val="75FD7E47"/>
    <w:rsid w:val="76052058"/>
    <w:rsid w:val="7615527E"/>
    <w:rsid w:val="763E7D94"/>
    <w:rsid w:val="76443DEF"/>
    <w:rsid w:val="764A5E90"/>
    <w:rsid w:val="767903E0"/>
    <w:rsid w:val="76A66A26"/>
    <w:rsid w:val="76B76299"/>
    <w:rsid w:val="76B96C3A"/>
    <w:rsid w:val="76C476BC"/>
    <w:rsid w:val="76CE7E6F"/>
    <w:rsid w:val="76E956C5"/>
    <w:rsid w:val="7721552B"/>
    <w:rsid w:val="77561142"/>
    <w:rsid w:val="77590EE8"/>
    <w:rsid w:val="778D48FE"/>
    <w:rsid w:val="77AB482E"/>
    <w:rsid w:val="77D31BD8"/>
    <w:rsid w:val="77E051ED"/>
    <w:rsid w:val="77EA6C1F"/>
    <w:rsid w:val="77F53280"/>
    <w:rsid w:val="77F71593"/>
    <w:rsid w:val="782D7C1A"/>
    <w:rsid w:val="78312BB5"/>
    <w:rsid w:val="78384BF2"/>
    <w:rsid w:val="78445238"/>
    <w:rsid w:val="78756731"/>
    <w:rsid w:val="78940564"/>
    <w:rsid w:val="78987A42"/>
    <w:rsid w:val="78A16D95"/>
    <w:rsid w:val="78C16FCC"/>
    <w:rsid w:val="78D67C25"/>
    <w:rsid w:val="78E47C67"/>
    <w:rsid w:val="790B09C1"/>
    <w:rsid w:val="792C21BE"/>
    <w:rsid w:val="792D1EA8"/>
    <w:rsid w:val="792D5ACE"/>
    <w:rsid w:val="79396721"/>
    <w:rsid w:val="793E3B15"/>
    <w:rsid w:val="79451362"/>
    <w:rsid w:val="79BA0117"/>
    <w:rsid w:val="79FB1007"/>
    <w:rsid w:val="7A07474B"/>
    <w:rsid w:val="7A1A45DB"/>
    <w:rsid w:val="7A1E559A"/>
    <w:rsid w:val="7A2C25C8"/>
    <w:rsid w:val="7A375E33"/>
    <w:rsid w:val="7A3E4077"/>
    <w:rsid w:val="7A5875E7"/>
    <w:rsid w:val="7ACE236E"/>
    <w:rsid w:val="7AD56B33"/>
    <w:rsid w:val="7AD856AD"/>
    <w:rsid w:val="7B0E42EB"/>
    <w:rsid w:val="7B481FC1"/>
    <w:rsid w:val="7B592FBB"/>
    <w:rsid w:val="7B7A2677"/>
    <w:rsid w:val="7BB22D30"/>
    <w:rsid w:val="7BB743C1"/>
    <w:rsid w:val="7BC60396"/>
    <w:rsid w:val="7BF8151E"/>
    <w:rsid w:val="7C1B6C64"/>
    <w:rsid w:val="7CBA1C17"/>
    <w:rsid w:val="7D1F147E"/>
    <w:rsid w:val="7D4E2D66"/>
    <w:rsid w:val="7D793FF9"/>
    <w:rsid w:val="7D84120E"/>
    <w:rsid w:val="7D8A1B50"/>
    <w:rsid w:val="7DB42229"/>
    <w:rsid w:val="7DC4552C"/>
    <w:rsid w:val="7DCC397C"/>
    <w:rsid w:val="7DD33A34"/>
    <w:rsid w:val="7DE265EF"/>
    <w:rsid w:val="7DF03CC2"/>
    <w:rsid w:val="7E000205"/>
    <w:rsid w:val="7E056ED6"/>
    <w:rsid w:val="7E0602AE"/>
    <w:rsid w:val="7E077A6A"/>
    <w:rsid w:val="7E08772B"/>
    <w:rsid w:val="7E0E5B5B"/>
    <w:rsid w:val="7E492825"/>
    <w:rsid w:val="7E66258C"/>
    <w:rsid w:val="7EC52C66"/>
    <w:rsid w:val="7ED74F7E"/>
    <w:rsid w:val="7EDB175F"/>
    <w:rsid w:val="7EDE5F72"/>
    <w:rsid w:val="7EEB3875"/>
    <w:rsid w:val="7F2B4AD2"/>
    <w:rsid w:val="7F2E32FF"/>
    <w:rsid w:val="7F326590"/>
    <w:rsid w:val="7F35181D"/>
    <w:rsid w:val="7F3B6E46"/>
    <w:rsid w:val="7F6632EC"/>
    <w:rsid w:val="7F6868E0"/>
    <w:rsid w:val="7FB3468D"/>
    <w:rsid w:val="7FC834EC"/>
    <w:rsid w:val="7FD92983"/>
    <w:rsid w:val="7FE21CFA"/>
    <w:rsid w:val="7FEE3F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B304ABB1-0D3D-4D7C-89C3-D3C288767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0"/>
    <w:lsdException w:name="footnote text" w:semiHidden="1" w:unhideWhenUsed="1"/>
    <w:lsdException w:name="annotation text" w:qFormat="1"/>
    <w:lsdException w:name="header" w:unhideWhenUsed="1" w:qFormat="1"/>
    <w:lsdException w:name="footer" w:unhideWhenUsed="1" w:qFormat="1"/>
    <w:lsdException w:name="index heading" w:semiHidden="1" w:unhideWhenUsed="1"/>
    <w:lsdException w:name="caption" w:uiPriority="35" w:qFormat="1"/>
    <w:lsdException w:name="table of figures" w:qFormat="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unhideWhenUsed="1"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uiPriority="0"/>
    <w:lsdException w:name="Block Text" w:semiHidden="1" w:unhideWhenUsed="1"/>
    <w:lsdException w:name="Hyperlink" w:qFormat="1"/>
    <w:lsdException w:name="FollowedHyperlink" w:qFormat="1"/>
    <w:lsdException w:name="Strong" w:uiPriority="0" w:qFormat="1"/>
    <w:lsdException w:name="Emphasis" w:uiPriority="0" w:qFormat="1"/>
    <w:lsdException w:name="Document Map"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iPriority="0"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semiHidden="1" w:uiPriority="39" w:unhideWhenUsed="1"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pPr>
      <w:widowControl w:val="0"/>
      <w:spacing w:line="360" w:lineRule="auto"/>
      <w:jc w:val="both"/>
    </w:pPr>
    <w:rPr>
      <w:rFonts w:ascii="Arial" w:hAnsi="Arial"/>
      <w:kern w:val="21"/>
      <w:sz w:val="21"/>
      <w:szCs w:val="24"/>
    </w:rPr>
  </w:style>
  <w:style w:type="paragraph" w:styleId="1">
    <w:name w:val="heading 1"/>
    <w:basedOn w:val="a3"/>
    <w:next w:val="a3"/>
    <w:link w:val="1Char"/>
    <w:uiPriority w:val="9"/>
    <w:qFormat/>
    <w:pPr>
      <w:keepNext/>
      <w:keepLines/>
      <w:numPr>
        <w:numId w:val="1"/>
      </w:numPr>
      <w:spacing w:before="240" w:after="60"/>
      <w:jc w:val="left"/>
      <w:outlineLvl w:val="0"/>
    </w:pPr>
    <w:rPr>
      <w:b/>
      <w:bCs/>
      <w:kern w:val="44"/>
      <w:sz w:val="28"/>
      <w:szCs w:val="28"/>
    </w:rPr>
  </w:style>
  <w:style w:type="paragraph" w:styleId="2">
    <w:name w:val="heading 2"/>
    <w:basedOn w:val="a3"/>
    <w:next w:val="a3"/>
    <w:link w:val="2Char"/>
    <w:uiPriority w:val="9"/>
    <w:qFormat/>
    <w:pPr>
      <w:keepNext/>
      <w:keepLines/>
      <w:numPr>
        <w:ilvl w:val="1"/>
        <w:numId w:val="1"/>
      </w:numPr>
      <w:spacing w:before="240" w:after="60"/>
      <w:jc w:val="left"/>
      <w:outlineLvl w:val="1"/>
    </w:pPr>
    <w:rPr>
      <w:b/>
      <w:bCs/>
      <w:kern w:val="24"/>
      <w:sz w:val="24"/>
      <w:szCs w:val="32"/>
    </w:rPr>
  </w:style>
  <w:style w:type="paragraph" w:styleId="3">
    <w:name w:val="heading 3"/>
    <w:basedOn w:val="a3"/>
    <w:next w:val="a3"/>
    <w:link w:val="3Char"/>
    <w:qFormat/>
    <w:pPr>
      <w:keepNext/>
      <w:keepLines/>
      <w:tabs>
        <w:tab w:val="left" w:pos="720"/>
      </w:tabs>
      <w:spacing w:before="240" w:after="60"/>
      <w:jc w:val="left"/>
      <w:outlineLvl w:val="2"/>
    </w:pPr>
    <w:rPr>
      <w:b/>
      <w:sz w:val="24"/>
    </w:rPr>
  </w:style>
  <w:style w:type="paragraph" w:styleId="4">
    <w:name w:val="heading 4"/>
    <w:basedOn w:val="a3"/>
    <w:next w:val="a3"/>
    <w:link w:val="4Char"/>
    <w:qFormat/>
    <w:pPr>
      <w:keepNext/>
      <w:keepLines/>
      <w:spacing w:before="240" w:after="60"/>
      <w:jc w:val="left"/>
      <w:outlineLvl w:val="3"/>
    </w:pPr>
    <w:rPr>
      <w:b/>
      <w:bCs/>
      <w:kern w:val="24"/>
      <w:sz w:val="24"/>
      <w:szCs w:val="28"/>
    </w:rPr>
  </w:style>
  <w:style w:type="paragraph" w:styleId="50">
    <w:name w:val="heading 5"/>
    <w:basedOn w:val="a3"/>
    <w:next w:val="a3"/>
    <w:link w:val="5Char"/>
    <w:qFormat/>
    <w:pPr>
      <w:keepNext/>
      <w:keepLines/>
      <w:tabs>
        <w:tab w:val="left" w:pos="1008"/>
      </w:tabs>
      <w:spacing w:before="260" w:after="40"/>
      <w:ind w:left="1008" w:hanging="1008"/>
      <w:outlineLvl w:val="4"/>
    </w:pPr>
    <w:rPr>
      <w:b/>
      <w:bCs/>
      <w:sz w:val="24"/>
      <w:szCs w:val="28"/>
      <w:lang w:val="zh-CN"/>
    </w:rPr>
  </w:style>
  <w:style w:type="paragraph" w:styleId="6">
    <w:name w:val="heading 6"/>
    <w:basedOn w:val="a3"/>
    <w:next w:val="a3"/>
    <w:link w:val="6Char"/>
    <w:qFormat/>
    <w:pPr>
      <w:keepNext/>
      <w:keepLines/>
      <w:tabs>
        <w:tab w:val="left" w:pos="1152"/>
      </w:tabs>
      <w:spacing w:before="240" w:after="64" w:line="320" w:lineRule="auto"/>
      <w:ind w:left="1152" w:hanging="1152"/>
      <w:outlineLvl w:val="5"/>
    </w:pPr>
    <w:rPr>
      <w:b/>
      <w:bCs/>
      <w:sz w:val="24"/>
      <w:lang w:val="zh-CN"/>
    </w:rPr>
  </w:style>
  <w:style w:type="paragraph" w:styleId="7">
    <w:name w:val="heading 7"/>
    <w:basedOn w:val="a3"/>
    <w:next w:val="a3"/>
    <w:link w:val="7Char"/>
    <w:qFormat/>
    <w:pPr>
      <w:keepNext/>
      <w:widowControl/>
      <w:tabs>
        <w:tab w:val="left" w:pos="765"/>
      </w:tabs>
      <w:autoSpaceDE w:val="0"/>
      <w:autoSpaceDN w:val="0"/>
      <w:adjustRightInd w:val="0"/>
      <w:ind w:left="1134" w:hanging="680"/>
      <w:jc w:val="left"/>
      <w:outlineLvl w:val="6"/>
    </w:pPr>
    <w:rPr>
      <w:rFonts w:eastAsia="黑体"/>
      <w:kern w:val="0"/>
      <w:szCs w:val="21"/>
    </w:rPr>
  </w:style>
  <w:style w:type="paragraph" w:styleId="8">
    <w:name w:val="heading 8"/>
    <w:basedOn w:val="a3"/>
    <w:next w:val="a3"/>
    <w:link w:val="8Char"/>
    <w:qFormat/>
    <w:pPr>
      <w:keepNext/>
      <w:keepLines/>
      <w:tabs>
        <w:tab w:val="left" w:pos="1638"/>
      </w:tabs>
      <w:autoSpaceDE w:val="0"/>
      <w:autoSpaceDN w:val="0"/>
      <w:adjustRightInd w:val="0"/>
      <w:spacing w:before="240" w:after="64" w:line="320" w:lineRule="auto"/>
      <w:ind w:left="1638" w:hanging="1440"/>
      <w:jc w:val="left"/>
      <w:outlineLvl w:val="7"/>
    </w:pPr>
    <w:rPr>
      <w:rFonts w:eastAsia="黑体"/>
      <w:kern w:val="0"/>
      <w:sz w:val="24"/>
      <w:szCs w:val="20"/>
    </w:rPr>
  </w:style>
  <w:style w:type="paragraph" w:styleId="9">
    <w:name w:val="heading 9"/>
    <w:basedOn w:val="a3"/>
    <w:next w:val="a3"/>
    <w:link w:val="9Char"/>
    <w:qFormat/>
    <w:pPr>
      <w:keepNext/>
      <w:keepLines/>
      <w:tabs>
        <w:tab w:val="left" w:pos="1782"/>
      </w:tabs>
      <w:autoSpaceDE w:val="0"/>
      <w:autoSpaceDN w:val="0"/>
      <w:adjustRightInd w:val="0"/>
      <w:spacing w:before="240" w:after="64" w:line="320" w:lineRule="auto"/>
      <w:ind w:left="1782" w:hanging="1584"/>
      <w:jc w:val="left"/>
      <w:outlineLvl w:val="8"/>
    </w:pPr>
    <w:rPr>
      <w:rFonts w:eastAsia="黑体"/>
      <w:kern w:val="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70">
    <w:name w:val="toc 7"/>
    <w:basedOn w:val="a3"/>
    <w:next w:val="a3"/>
    <w:uiPriority w:val="39"/>
    <w:qFormat/>
    <w:pPr>
      <w:ind w:left="1260"/>
      <w:jc w:val="left"/>
    </w:pPr>
    <w:rPr>
      <w:rFonts w:ascii="Calibri" w:hAnsi="Calibri"/>
      <w:sz w:val="18"/>
      <w:szCs w:val="18"/>
    </w:rPr>
  </w:style>
  <w:style w:type="paragraph" w:styleId="a7">
    <w:name w:val="Normal Indent"/>
    <w:basedOn w:val="a3"/>
    <w:link w:val="Char"/>
    <w:pPr>
      <w:ind w:firstLineChars="200" w:firstLine="420"/>
    </w:pPr>
    <w:rPr>
      <w:rFonts w:ascii="Times New Roman" w:eastAsia="黑体" w:hAnsi="Times New Roman"/>
      <w:kern w:val="2"/>
      <w:sz w:val="24"/>
    </w:rPr>
  </w:style>
  <w:style w:type="paragraph" w:styleId="a8">
    <w:name w:val="caption"/>
    <w:basedOn w:val="a3"/>
    <w:next w:val="a3"/>
    <w:uiPriority w:val="35"/>
    <w:qFormat/>
    <w:rPr>
      <w:rFonts w:ascii="Cambria" w:eastAsia="黑体" w:hAnsi="Cambria"/>
      <w:sz w:val="20"/>
      <w:szCs w:val="20"/>
    </w:rPr>
  </w:style>
  <w:style w:type="paragraph" w:styleId="a">
    <w:name w:val="List Bullet"/>
    <w:basedOn w:val="a3"/>
    <w:qFormat/>
    <w:pPr>
      <w:keepNext/>
      <w:numPr>
        <w:numId w:val="2"/>
      </w:numPr>
      <w:autoSpaceDE w:val="0"/>
      <w:autoSpaceDN w:val="0"/>
      <w:adjustRightInd w:val="0"/>
      <w:ind w:leftChars="200" w:left="400" w:firstLine="0"/>
      <w:jc w:val="left"/>
    </w:pPr>
    <w:rPr>
      <w:kern w:val="0"/>
      <w:szCs w:val="21"/>
    </w:rPr>
  </w:style>
  <w:style w:type="paragraph" w:styleId="a9">
    <w:name w:val="Document Map"/>
    <w:basedOn w:val="a3"/>
    <w:link w:val="Char0"/>
    <w:uiPriority w:val="99"/>
    <w:qFormat/>
    <w:pPr>
      <w:shd w:val="clear" w:color="auto" w:fill="000080"/>
    </w:pPr>
  </w:style>
  <w:style w:type="paragraph" w:styleId="aa">
    <w:name w:val="annotation text"/>
    <w:basedOn w:val="a3"/>
    <w:link w:val="Char1"/>
    <w:uiPriority w:val="99"/>
    <w:qFormat/>
    <w:pPr>
      <w:jc w:val="left"/>
    </w:pPr>
  </w:style>
  <w:style w:type="paragraph" w:styleId="ab">
    <w:name w:val="Body Text"/>
    <w:basedOn w:val="a3"/>
    <w:link w:val="Char2"/>
    <w:unhideWhenUsed/>
    <w:qFormat/>
    <w:pPr>
      <w:spacing w:after="120"/>
    </w:pPr>
  </w:style>
  <w:style w:type="paragraph" w:styleId="ac">
    <w:name w:val="Body Text Indent"/>
    <w:basedOn w:val="a3"/>
    <w:link w:val="Char3"/>
    <w:pPr>
      <w:widowControl/>
      <w:autoSpaceDE w:val="0"/>
      <w:autoSpaceDN w:val="0"/>
      <w:spacing w:after="120"/>
      <w:ind w:leftChars="200" w:left="420" w:firstLineChars="200" w:firstLine="200"/>
      <w:jc w:val="left"/>
    </w:pPr>
    <w:rPr>
      <w:rFonts w:ascii="宋体" w:eastAsia="黑体" w:hAnsi="Times New Roman"/>
      <w:kern w:val="0"/>
      <w:sz w:val="22"/>
      <w:szCs w:val="20"/>
      <w:lang w:val="en-GB"/>
    </w:rPr>
  </w:style>
  <w:style w:type="paragraph" w:styleId="51">
    <w:name w:val="toc 5"/>
    <w:basedOn w:val="a3"/>
    <w:next w:val="a3"/>
    <w:uiPriority w:val="39"/>
    <w:qFormat/>
    <w:pPr>
      <w:ind w:left="840"/>
      <w:jc w:val="left"/>
    </w:pPr>
    <w:rPr>
      <w:rFonts w:ascii="Calibri" w:hAnsi="Calibri"/>
      <w:sz w:val="18"/>
      <w:szCs w:val="18"/>
    </w:rPr>
  </w:style>
  <w:style w:type="paragraph" w:styleId="30">
    <w:name w:val="toc 3"/>
    <w:basedOn w:val="a3"/>
    <w:next w:val="a3"/>
    <w:uiPriority w:val="39"/>
    <w:qFormat/>
    <w:pPr>
      <w:ind w:left="420"/>
      <w:jc w:val="left"/>
    </w:pPr>
    <w:rPr>
      <w:rFonts w:ascii="Calibri" w:hAnsi="Calibri"/>
      <w:i/>
      <w:iCs/>
      <w:sz w:val="20"/>
      <w:szCs w:val="20"/>
    </w:rPr>
  </w:style>
  <w:style w:type="paragraph" w:styleId="80">
    <w:name w:val="toc 8"/>
    <w:basedOn w:val="a3"/>
    <w:next w:val="a3"/>
    <w:uiPriority w:val="39"/>
    <w:qFormat/>
    <w:pPr>
      <w:ind w:left="1470"/>
      <w:jc w:val="left"/>
    </w:pPr>
    <w:rPr>
      <w:rFonts w:ascii="Calibri" w:hAnsi="Calibri"/>
      <w:sz w:val="18"/>
      <w:szCs w:val="18"/>
    </w:rPr>
  </w:style>
  <w:style w:type="paragraph" w:styleId="ad">
    <w:name w:val="Date"/>
    <w:basedOn w:val="a3"/>
    <w:next w:val="a3"/>
    <w:link w:val="Char4"/>
    <w:uiPriority w:val="99"/>
    <w:pPr>
      <w:ind w:leftChars="2500" w:left="100" w:firstLineChars="200" w:firstLine="200"/>
    </w:pPr>
    <w:rPr>
      <w:rFonts w:ascii="Times New Roman" w:eastAsia="黑体" w:hAnsi="Times New Roman"/>
      <w:kern w:val="2"/>
      <w:sz w:val="22"/>
    </w:rPr>
  </w:style>
  <w:style w:type="paragraph" w:styleId="20">
    <w:name w:val="Body Text Indent 2"/>
    <w:basedOn w:val="a3"/>
    <w:link w:val="2Char0"/>
    <w:pPr>
      <w:widowControl/>
      <w:autoSpaceDE w:val="0"/>
      <w:autoSpaceDN w:val="0"/>
      <w:spacing w:after="120" w:line="480" w:lineRule="auto"/>
      <w:ind w:leftChars="200" w:left="420" w:firstLineChars="200" w:firstLine="200"/>
      <w:jc w:val="left"/>
    </w:pPr>
    <w:rPr>
      <w:rFonts w:ascii="宋体" w:eastAsia="黑体" w:hAnsi="Times New Roman"/>
      <w:kern w:val="0"/>
      <w:sz w:val="22"/>
      <w:szCs w:val="20"/>
      <w:lang w:val="en-GB"/>
    </w:rPr>
  </w:style>
  <w:style w:type="paragraph" w:styleId="ae">
    <w:name w:val="Balloon Text"/>
    <w:basedOn w:val="a3"/>
    <w:link w:val="Char5"/>
    <w:uiPriority w:val="99"/>
    <w:qFormat/>
    <w:rPr>
      <w:sz w:val="18"/>
      <w:szCs w:val="18"/>
    </w:rPr>
  </w:style>
  <w:style w:type="paragraph" w:styleId="af">
    <w:name w:val="footer"/>
    <w:basedOn w:val="a3"/>
    <w:link w:val="Char6"/>
    <w:uiPriority w:val="99"/>
    <w:unhideWhenUsed/>
    <w:qFormat/>
    <w:pPr>
      <w:tabs>
        <w:tab w:val="center" w:pos="4153"/>
        <w:tab w:val="right" w:pos="8306"/>
      </w:tabs>
      <w:snapToGrid w:val="0"/>
      <w:jc w:val="left"/>
    </w:pPr>
    <w:rPr>
      <w:sz w:val="18"/>
      <w:szCs w:val="18"/>
    </w:rPr>
  </w:style>
  <w:style w:type="paragraph" w:styleId="af0">
    <w:name w:val="header"/>
    <w:basedOn w:val="a3"/>
    <w:link w:val="Char7"/>
    <w:uiPriority w:val="99"/>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3"/>
    <w:next w:val="a3"/>
    <w:uiPriority w:val="39"/>
    <w:qFormat/>
    <w:pPr>
      <w:spacing w:before="120" w:after="120"/>
      <w:jc w:val="left"/>
    </w:pPr>
    <w:rPr>
      <w:rFonts w:ascii="Calibri" w:hAnsi="Calibri"/>
      <w:b/>
      <w:bCs/>
      <w:caps/>
      <w:sz w:val="20"/>
      <w:szCs w:val="20"/>
    </w:rPr>
  </w:style>
  <w:style w:type="paragraph" w:styleId="40">
    <w:name w:val="toc 4"/>
    <w:basedOn w:val="a3"/>
    <w:next w:val="a3"/>
    <w:uiPriority w:val="39"/>
    <w:qFormat/>
    <w:pPr>
      <w:ind w:left="630"/>
      <w:jc w:val="left"/>
    </w:pPr>
    <w:rPr>
      <w:rFonts w:ascii="Calibri" w:hAnsi="Calibri"/>
      <w:sz w:val="18"/>
      <w:szCs w:val="18"/>
    </w:rPr>
  </w:style>
  <w:style w:type="paragraph" w:styleId="af1">
    <w:name w:val="Subtitle"/>
    <w:basedOn w:val="a3"/>
    <w:next w:val="a3"/>
    <w:link w:val="Char8"/>
    <w:qFormat/>
    <w:pPr>
      <w:widowControl/>
      <w:autoSpaceDE w:val="0"/>
      <w:autoSpaceDN w:val="0"/>
      <w:spacing w:before="240" w:after="60" w:line="312" w:lineRule="auto"/>
      <w:ind w:firstLineChars="200" w:firstLine="200"/>
      <w:jc w:val="center"/>
      <w:outlineLvl w:val="1"/>
    </w:pPr>
    <w:rPr>
      <w:rFonts w:ascii="Calibri Light" w:hAnsi="Calibri Light"/>
      <w:b/>
      <w:bCs/>
      <w:kern w:val="28"/>
      <w:sz w:val="32"/>
      <w:szCs w:val="32"/>
      <w:lang w:val="en-GB"/>
    </w:rPr>
  </w:style>
  <w:style w:type="paragraph" w:styleId="60">
    <w:name w:val="toc 6"/>
    <w:basedOn w:val="a3"/>
    <w:next w:val="a3"/>
    <w:uiPriority w:val="39"/>
    <w:qFormat/>
    <w:pPr>
      <w:ind w:left="1050"/>
      <w:jc w:val="left"/>
    </w:pPr>
    <w:rPr>
      <w:rFonts w:ascii="Calibri" w:hAnsi="Calibri"/>
      <w:sz w:val="18"/>
      <w:szCs w:val="18"/>
    </w:rPr>
  </w:style>
  <w:style w:type="paragraph" w:styleId="31">
    <w:name w:val="Body Text Indent 3"/>
    <w:basedOn w:val="a3"/>
    <w:link w:val="3Char0"/>
    <w:pPr>
      <w:widowControl/>
      <w:autoSpaceDE w:val="0"/>
      <w:autoSpaceDN w:val="0"/>
      <w:spacing w:after="120"/>
      <w:ind w:leftChars="200" w:left="420" w:firstLineChars="200" w:firstLine="200"/>
      <w:jc w:val="left"/>
    </w:pPr>
    <w:rPr>
      <w:rFonts w:ascii="宋体" w:eastAsia="黑体" w:hAnsi="Times New Roman"/>
      <w:kern w:val="0"/>
      <w:sz w:val="16"/>
      <w:szCs w:val="16"/>
      <w:lang w:val="en-GB"/>
    </w:rPr>
  </w:style>
  <w:style w:type="paragraph" w:styleId="af2">
    <w:name w:val="table of figures"/>
    <w:basedOn w:val="a3"/>
    <w:next w:val="a3"/>
    <w:uiPriority w:val="99"/>
    <w:qFormat/>
    <w:pPr>
      <w:spacing w:beforeLines="50" w:before="50" w:line="240" w:lineRule="auto"/>
      <w:ind w:leftChars="200" w:left="200" w:hangingChars="200" w:hanging="200"/>
    </w:pPr>
    <w:rPr>
      <w:rFonts w:ascii="Times New Roman" w:hAnsi="Times New Roman"/>
      <w:kern w:val="2"/>
    </w:rPr>
  </w:style>
  <w:style w:type="paragraph" w:styleId="21">
    <w:name w:val="toc 2"/>
    <w:basedOn w:val="a3"/>
    <w:next w:val="a3"/>
    <w:uiPriority w:val="39"/>
    <w:qFormat/>
    <w:pPr>
      <w:ind w:left="210"/>
      <w:jc w:val="left"/>
    </w:pPr>
    <w:rPr>
      <w:rFonts w:ascii="Calibri" w:hAnsi="Calibri"/>
      <w:smallCaps/>
      <w:sz w:val="20"/>
      <w:szCs w:val="20"/>
    </w:rPr>
  </w:style>
  <w:style w:type="paragraph" w:styleId="90">
    <w:name w:val="toc 9"/>
    <w:basedOn w:val="a3"/>
    <w:next w:val="a3"/>
    <w:uiPriority w:val="39"/>
    <w:qFormat/>
    <w:pPr>
      <w:ind w:left="1680"/>
      <w:jc w:val="left"/>
    </w:pPr>
    <w:rPr>
      <w:rFonts w:ascii="Calibri" w:hAnsi="Calibri"/>
      <w:sz w:val="18"/>
      <w:szCs w:val="18"/>
    </w:rPr>
  </w:style>
  <w:style w:type="paragraph" w:styleId="af3">
    <w:name w:val="Normal (Web)"/>
    <w:basedOn w:val="a3"/>
    <w:uiPriority w:val="99"/>
    <w:unhideWhenUsed/>
    <w:pPr>
      <w:widowControl/>
      <w:spacing w:before="100" w:beforeAutospacing="1" w:after="100" w:afterAutospacing="1"/>
      <w:ind w:firstLineChars="200" w:firstLine="200"/>
      <w:jc w:val="left"/>
    </w:pPr>
    <w:rPr>
      <w:rFonts w:ascii="宋体" w:eastAsia="黑体" w:hAnsi="宋体" w:cs="宋体"/>
      <w:kern w:val="0"/>
      <w:sz w:val="24"/>
    </w:rPr>
  </w:style>
  <w:style w:type="paragraph" w:styleId="af4">
    <w:name w:val="Title"/>
    <w:basedOn w:val="a3"/>
    <w:link w:val="Char9"/>
    <w:uiPriority w:val="10"/>
    <w:qFormat/>
    <w:pPr>
      <w:widowControl/>
      <w:tabs>
        <w:tab w:val="left" w:pos="0"/>
      </w:tabs>
      <w:overflowPunct w:val="0"/>
      <w:autoSpaceDE w:val="0"/>
      <w:autoSpaceDN w:val="0"/>
      <w:adjustRightInd w:val="0"/>
      <w:spacing w:before="300" w:after="300" w:line="240" w:lineRule="auto"/>
      <w:jc w:val="center"/>
      <w:textAlignment w:val="baseline"/>
    </w:pPr>
    <w:rPr>
      <w:kern w:val="0"/>
      <w:sz w:val="30"/>
      <w:szCs w:val="20"/>
      <w:lang w:val="zh-CN"/>
    </w:rPr>
  </w:style>
  <w:style w:type="paragraph" w:styleId="af5">
    <w:name w:val="annotation subject"/>
    <w:basedOn w:val="aa"/>
    <w:next w:val="aa"/>
    <w:link w:val="Chara"/>
    <w:qFormat/>
    <w:rPr>
      <w:b/>
      <w:bCs/>
    </w:rPr>
  </w:style>
  <w:style w:type="paragraph" w:styleId="af6">
    <w:name w:val="Body Text First Indent"/>
    <w:basedOn w:val="a3"/>
    <w:link w:val="Charb"/>
    <w:qFormat/>
    <w:pPr>
      <w:keepNext/>
      <w:autoSpaceDE w:val="0"/>
      <w:autoSpaceDN w:val="0"/>
      <w:adjustRightInd w:val="0"/>
      <w:ind w:firstLineChars="200" w:firstLine="420"/>
    </w:pPr>
    <w:rPr>
      <w:kern w:val="0"/>
      <w:szCs w:val="21"/>
    </w:rPr>
  </w:style>
  <w:style w:type="table" w:styleId="af7">
    <w:name w:val="Table Grid"/>
    <w:basedOn w:val="a5"/>
    <w:uiPriority w:val="39"/>
    <w:qFormat/>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8">
    <w:name w:val="Table Theme"/>
    <w:basedOn w:val="a5"/>
    <w:pPr>
      <w:autoSpaceDE w:val="0"/>
      <w:autoSpaceDN w:val="0"/>
      <w:spacing w:line="360" w:lineRule="auto"/>
      <w:ind w:firstLineChars="200" w:firstLine="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2">
    <w:name w:val="Table Colorful 3"/>
    <w:basedOn w:val="a5"/>
    <w:qFormat/>
    <w:pPr>
      <w:widowControl w:val="0"/>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9">
    <w:name w:val="Table Elegant"/>
    <w:basedOn w:val="a5"/>
    <w:qFormat/>
    <w:pPr>
      <w:widowControl w:val="0"/>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1">
    <w:name w:val="Table Grid 1"/>
    <w:basedOn w:val="a5"/>
    <w:pPr>
      <w:autoSpaceDE w:val="0"/>
      <w:autoSpaceDN w:val="0"/>
      <w:spacing w:line="360" w:lineRule="auto"/>
      <w:ind w:firstLineChars="200" w:firstLine="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character" w:styleId="afa">
    <w:name w:val="Strong"/>
    <w:qFormat/>
    <w:rPr>
      <w:b/>
      <w:bCs/>
    </w:rPr>
  </w:style>
  <w:style w:type="character" w:styleId="afb">
    <w:name w:val="page number"/>
    <w:basedOn w:val="a4"/>
    <w:qFormat/>
  </w:style>
  <w:style w:type="character" w:styleId="afc">
    <w:name w:val="FollowedHyperlink"/>
    <w:uiPriority w:val="99"/>
    <w:qFormat/>
    <w:rPr>
      <w:color w:val="800080"/>
      <w:u w:val="single"/>
    </w:rPr>
  </w:style>
  <w:style w:type="character" w:styleId="afd">
    <w:name w:val="Emphasis"/>
    <w:qFormat/>
    <w:rPr>
      <w:i/>
      <w:iCs/>
    </w:rPr>
  </w:style>
  <w:style w:type="character" w:styleId="afe">
    <w:name w:val="Hyperlink"/>
    <w:uiPriority w:val="99"/>
    <w:qFormat/>
    <w:rPr>
      <w:color w:val="0000FF"/>
      <w:u w:val="single"/>
    </w:rPr>
  </w:style>
  <w:style w:type="character" w:styleId="aff">
    <w:name w:val="annotation reference"/>
    <w:uiPriority w:val="99"/>
    <w:qFormat/>
    <w:rPr>
      <w:sz w:val="21"/>
      <w:szCs w:val="21"/>
    </w:rPr>
  </w:style>
  <w:style w:type="character" w:customStyle="1" w:styleId="Char7">
    <w:name w:val="页眉 Char"/>
    <w:basedOn w:val="a4"/>
    <w:link w:val="af0"/>
    <w:uiPriority w:val="99"/>
    <w:qFormat/>
    <w:rPr>
      <w:sz w:val="18"/>
      <w:szCs w:val="18"/>
    </w:rPr>
  </w:style>
  <w:style w:type="character" w:customStyle="1" w:styleId="Char6">
    <w:name w:val="页脚 Char"/>
    <w:basedOn w:val="a4"/>
    <w:link w:val="af"/>
    <w:uiPriority w:val="99"/>
    <w:qFormat/>
    <w:rPr>
      <w:sz w:val="18"/>
      <w:szCs w:val="18"/>
    </w:rPr>
  </w:style>
  <w:style w:type="character" w:customStyle="1" w:styleId="1Char">
    <w:name w:val="标题 1 Char"/>
    <w:basedOn w:val="a4"/>
    <w:link w:val="1"/>
    <w:uiPriority w:val="9"/>
    <w:qFormat/>
    <w:rPr>
      <w:rFonts w:ascii="Arial" w:hAnsi="Arial"/>
      <w:b/>
      <w:bCs/>
      <w:kern w:val="44"/>
      <w:sz w:val="28"/>
      <w:szCs w:val="28"/>
    </w:rPr>
  </w:style>
  <w:style w:type="character" w:customStyle="1" w:styleId="2Char">
    <w:name w:val="标题 2 Char"/>
    <w:basedOn w:val="a4"/>
    <w:link w:val="2"/>
    <w:uiPriority w:val="9"/>
    <w:qFormat/>
    <w:rPr>
      <w:rFonts w:ascii="Arial" w:hAnsi="Arial"/>
      <w:b/>
      <w:bCs/>
      <w:kern w:val="24"/>
      <w:sz w:val="24"/>
      <w:szCs w:val="32"/>
    </w:rPr>
  </w:style>
  <w:style w:type="character" w:customStyle="1" w:styleId="3Char">
    <w:name w:val="标题 3 Char"/>
    <w:basedOn w:val="a4"/>
    <w:link w:val="3"/>
    <w:qFormat/>
    <w:rPr>
      <w:rFonts w:ascii="Arial" w:eastAsia="宋体" w:hAnsi="Arial" w:cs="Times New Roman"/>
      <w:b/>
      <w:kern w:val="21"/>
      <w:sz w:val="24"/>
      <w:szCs w:val="24"/>
    </w:rPr>
  </w:style>
  <w:style w:type="character" w:customStyle="1" w:styleId="4Char">
    <w:name w:val="标题 4 Char"/>
    <w:basedOn w:val="a4"/>
    <w:link w:val="4"/>
    <w:qFormat/>
    <w:rPr>
      <w:rFonts w:ascii="Arial" w:eastAsia="宋体" w:hAnsi="Arial" w:cs="Times New Roman"/>
      <w:b/>
      <w:bCs/>
      <w:kern w:val="24"/>
      <w:sz w:val="24"/>
      <w:szCs w:val="28"/>
    </w:rPr>
  </w:style>
  <w:style w:type="character" w:customStyle="1" w:styleId="5Char">
    <w:name w:val="标题 5 Char"/>
    <w:basedOn w:val="a4"/>
    <w:link w:val="50"/>
    <w:qFormat/>
    <w:rPr>
      <w:rFonts w:ascii="Arial" w:eastAsia="宋体" w:hAnsi="Arial" w:cs="Times New Roman"/>
      <w:b/>
      <w:bCs/>
      <w:kern w:val="21"/>
      <w:sz w:val="24"/>
      <w:szCs w:val="28"/>
      <w:lang w:val="zh-CN" w:eastAsia="zh-CN"/>
    </w:rPr>
  </w:style>
  <w:style w:type="character" w:customStyle="1" w:styleId="6Char">
    <w:name w:val="标题 6 Char"/>
    <w:basedOn w:val="a4"/>
    <w:link w:val="6"/>
    <w:qFormat/>
    <w:rPr>
      <w:rFonts w:ascii="Arial" w:eastAsia="宋体" w:hAnsi="Arial" w:cs="Times New Roman"/>
      <w:b/>
      <w:bCs/>
      <w:kern w:val="21"/>
      <w:sz w:val="24"/>
      <w:szCs w:val="24"/>
      <w:lang w:val="zh-CN" w:eastAsia="zh-CN"/>
    </w:rPr>
  </w:style>
  <w:style w:type="paragraph" w:customStyle="1" w:styleId="5">
    <w:name w:val="标题5"/>
    <w:basedOn w:val="a3"/>
    <w:next w:val="a3"/>
    <w:qFormat/>
    <w:pPr>
      <w:keepNext/>
      <w:keepLines/>
      <w:numPr>
        <w:numId w:val="3"/>
      </w:numPr>
      <w:tabs>
        <w:tab w:val="clear" w:pos="840"/>
        <w:tab w:val="left" w:pos="1008"/>
      </w:tabs>
      <w:outlineLvl w:val="4"/>
    </w:pPr>
  </w:style>
  <w:style w:type="paragraph" w:customStyle="1" w:styleId="aff0">
    <w:name w:val="正文提示"/>
    <w:basedOn w:val="a3"/>
    <w:next w:val="a3"/>
    <w:qFormat/>
    <w:rPr>
      <w:i/>
      <w:color w:val="0000FF"/>
    </w:rPr>
  </w:style>
  <w:style w:type="table" w:customStyle="1" w:styleId="aff1">
    <w:name w:val="表格"/>
    <w:basedOn w:val="a5"/>
    <w:qFormat/>
    <w:pPr>
      <w:jc w:val="center"/>
    </w:pPr>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cPr>
      <w:vAlign w:val="center"/>
    </w:tcPr>
    <w:tblStylePr w:type="firstRow">
      <w:pPr>
        <w:jc w:val="center"/>
      </w:pPr>
      <w:rPr>
        <w:rFonts w:eastAsia="宋体"/>
        <w:b/>
        <w:sz w:val="21"/>
      </w:rPr>
      <w:tblPr/>
      <w:tcPr>
        <w:tcBorders>
          <w:top w:val="single" w:sz="12" w:space="0" w:color="auto"/>
          <w:left w:val="single" w:sz="12" w:space="0" w:color="auto"/>
          <w:bottom w:val="single" w:sz="12" w:space="0" w:color="auto"/>
          <w:right w:val="single" w:sz="12" w:space="0" w:color="auto"/>
          <w:insideH w:val="nil"/>
          <w:insideV w:val="single" w:sz="8" w:space="0" w:color="auto"/>
          <w:tl2br w:val="nil"/>
          <w:tr2bl w:val="nil"/>
        </w:tcBorders>
        <w:shd w:val="clear" w:color="auto" w:fill="E6E6E6"/>
      </w:tcPr>
    </w:tblStylePr>
  </w:style>
  <w:style w:type="character" w:customStyle="1" w:styleId="Char0">
    <w:name w:val="文档结构图 Char"/>
    <w:basedOn w:val="a4"/>
    <w:link w:val="a9"/>
    <w:uiPriority w:val="99"/>
    <w:qFormat/>
    <w:rPr>
      <w:rFonts w:ascii="Arial" w:eastAsia="宋体" w:hAnsi="Arial" w:cs="Times New Roman"/>
      <w:kern w:val="21"/>
      <w:szCs w:val="24"/>
      <w:shd w:val="clear" w:color="auto" w:fill="000080"/>
    </w:rPr>
  </w:style>
  <w:style w:type="paragraph" w:customStyle="1" w:styleId="aff2">
    <w:name w:val="封面密级"/>
    <w:basedOn w:val="a3"/>
    <w:qFormat/>
    <w:pPr>
      <w:jc w:val="center"/>
    </w:pPr>
    <w:rPr>
      <w:rFonts w:cs="宋体"/>
      <w:b/>
      <w:bCs/>
      <w:szCs w:val="20"/>
    </w:rPr>
  </w:style>
  <w:style w:type="paragraph" w:customStyle="1" w:styleId="aff3">
    <w:name w:val="封面标题"/>
    <w:basedOn w:val="a3"/>
    <w:qFormat/>
    <w:pPr>
      <w:jc w:val="center"/>
    </w:pPr>
    <w:rPr>
      <w:rFonts w:eastAsia="黑体" w:cs="宋体"/>
      <w:b/>
      <w:bCs/>
      <w:sz w:val="56"/>
      <w:szCs w:val="20"/>
    </w:rPr>
  </w:style>
  <w:style w:type="paragraph" w:customStyle="1" w:styleId="aff4">
    <w:name w:val="封面表格文本"/>
    <w:link w:val="Charc"/>
    <w:qFormat/>
    <w:pPr>
      <w:autoSpaceDE w:val="0"/>
      <w:autoSpaceDN w:val="0"/>
      <w:adjustRightInd w:val="0"/>
      <w:jc w:val="center"/>
    </w:pPr>
    <w:rPr>
      <w:rFonts w:ascii="Arial" w:hAnsi="Arial"/>
      <w:b/>
      <w:sz w:val="24"/>
    </w:rPr>
  </w:style>
  <w:style w:type="character" w:customStyle="1" w:styleId="Char1">
    <w:name w:val="批注文字 Char"/>
    <w:basedOn w:val="a4"/>
    <w:link w:val="aa"/>
    <w:uiPriority w:val="99"/>
    <w:qFormat/>
    <w:rPr>
      <w:rFonts w:ascii="Arial" w:eastAsia="宋体" w:hAnsi="Arial" w:cs="Times New Roman"/>
      <w:kern w:val="21"/>
      <w:szCs w:val="24"/>
    </w:rPr>
  </w:style>
  <w:style w:type="character" w:customStyle="1" w:styleId="Chara">
    <w:name w:val="批注主题 Char"/>
    <w:basedOn w:val="Char1"/>
    <w:link w:val="af5"/>
    <w:qFormat/>
    <w:rPr>
      <w:rFonts w:ascii="Arial" w:eastAsia="宋体" w:hAnsi="Arial" w:cs="Times New Roman"/>
      <w:b/>
      <w:bCs/>
      <w:kern w:val="21"/>
      <w:szCs w:val="24"/>
    </w:rPr>
  </w:style>
  <w:style w:type="character" w:customStyle="1" w:styleId="Char5">
    <w:name w:val="批注框文本 Char"/>
    <w:basedOn w:val="a4"/>
    <w:link w:val="ae"/>
    <w:uiPriority w:val="99"/>
    <w:qFormat/>
    <w:rPr>
      <w:rFonts w:ascii="Arial" w:eastAsia="宋体" w:hAnsi="Arial" w:cs="Times New Roman"/>
      <w:kern w:val="21"/>
      <w:sz w:val="18"/>
      <w:szCs w:val="18"/>
    </w:rPr>
  </w:style>
  <w:style w:type="paragraph" w:customStyle="1" w:styleId="z-1">
    <w:name w:val="z-窗体底端1"/>
    <w:basedOn w:val="a3"/>
    <w:next w:val="a3"/>
    <w:link w:val="z-Char"/>
    <w:qFormat/>
    <w:pPr>
      <w:pBdr>
        <w:top w:val="single" w:sz="6" w:space="1" w:color="auto"/>
      </w:pBdr>
      <w:jc w:val="center"/>
    </w:pPr>
    <w:rPr>
      <w:rFonts w:cs="Arial"/>
      <w:vanish/>
      <w:sz w:val="16"/>
      <w:szCs w:val="16"/>
    </w:rPr>
  </w:style>
  <w:style w:type="character" w:customStyle="1" w:styleId="z-Char">
    <w:name w:val="z-窗体底端 Char"/>
    <w:basedOn w:val="a4"/>
    <w:link w:val="z-1"/>
    <w:qFormat/>
    <w:rPr>
      <w:rFonts w:ascii="Arial" w:eastAsia="宋体" w:hAnsi="Arial" w:cs="Arial"/>
      <w:vanish/>
      <w:kern w:val="21"/>
      <w:sz w:val="16"/>
      <w:szCs w:val="16"/>
    </w:rPr>
  </w:style>
  <w:style w:type="paragraph" w:customStyle="1" w:styleId="z-10">
    <w:name w:val="z-窗体顶端1"/>
    <w:basedOn w:val="a3"/>
    <w:next w:val="a3"/>
    <w:link w:val="z-Char0"/>
    <w:qFormat/>
    <w:pPr>
      <w:pBdr>
        <w:bottom w:val="single" w:sz="6" w:space="1" w:color="auto"/>
      </w:pBdr>
      <w:jc w:val="center"/>
    </w:pPr>
    <w:rPr>
      <w:rFonts w:cs="Arial"/>
      <w:vanish/>
      <w:sz w:val="16"/>
      <w:szCs w:val="16"/>
    </w:rPr>
  </w:style>
  <w:style w:type="character" w:customStyle="1" w:styleId="z-Char0">
    <w:name w:val="z-窗体顶端 Char"/>
    <w:basedOn w:val="a4"/>
    <w:link w:val="z-10"/>
    <w:qFormat/>
    <w:rPr>
      <w:rFonts w:ascii="Arial" w:eastAsia="宋体" w:hAnsi="Arial" w:cs="Arial"/>
      <w:vanish/>
      <w:kern w:val="21"/>
      <w:sz w:val="16"/>
      <w:szCs w:val="16"/>
    </w:rPr>
  </w:style>
  <w:style w:type="character" w:customStyle="1" w:styleId="Char9">
    <w:name w:val="标题 Char"/>
    <w:basedOn w:val="a4"/>
    <w:link w:val="af4"/>
    <w:uiPriority w:val="10"/>
    <w:qFormat/>
    <w:rPr>
      <w:rFonts w:ascii="Arial" w:eastAsia="宋体" w:hAnsi="Arial" w:cs="Times New Roman"/>
      <w:kern w:val="0"/>
      <w:sz w:val="30"/>
      <w:szCs w:val="20"/>
      <w:lang w:val="zh-CN" w:eastAsia="zh-CN"/>
    </w:rPr>
  </w:style>
  <w:style w:type="paragraph" w:customStyle="1" w:styleId="TOC1">
    <w:name w:val="TOC 标题1"/>
    <w:basedOn w:val="1"/>
    <w:next w:val="a3"/>
    <w:uiPriority w:val="39"/>
    <w:qFormat/>
    <w:pPr>
      <w:widowControl/>
      <w:numPr>
        <w:numId w:val="0"/>
      </w:numPr>
      <w:spacing w:before="480" w:after="0" w:line="276" w:lineRule="auto"/>
      <w:outlineLvl w:val="9"/>
    </w:pPr>
    <w:rPr>
      <w:rFonts w:ascii="Cambria" w:hAnsi="Cambria"/>
      <w:color w:val="365F91"/>
      <w:kern w:val="0"/>
    </w:rPr>
  </w:style>
  <w:style w:type="paragraph" w:customStyle="1" w:styleId="aff5">
    <w:name w:val="表格文本"/>
    <w:basedOn w:val="a3"/>
    <w:qFormat/>
    <w:pPr>
      <w:keepNext/>
      <w:tabs>
        <w:tab w:val="decimal" w:pos="0"/>
      </w:tabs>
      <w:autoSpaceDE w:val="0"/>
      <w:autoSpaceDN w:val="0"/>
      <w:adjustRightInd w:val="0"/>
      <w:spacing w:line="240" w:lineRule="auto"/>
      <w:jc w:val="left"/>
    </w:pPr>
    <w:rPr>
      <w:kern w:val="0"/>
      <w:szCs w:val="21"/>
    </w:rPr>
  </w:style>
  <w:style w:type="paragraph" w:customStyle="1" w:styleId="aff6">
    <w:name w:val="封面文档标题"/>
    <w:basedOn w:val="a3"/>
    <w:link w:val="Chard"/>
    <w:qFormat/>
    <w:pPr>
      <w:keepNext/>
      <w:autoSpaceDE w:val="0"/>
      <w:autoSpaceDN w:val="0"/>
      <w:adjustRightInd w:val="0"/>
      <w:jc w:val="center"/>
    </w:pPr>
    <w:rPr>
      <w:rFonts w:eastAsia="黑体"/>
      <w:bCs/>
      <w:kern w:val="0"/>
      <w:sz w:val="44"/>
      <w:szCs w:val="44"/>
    </w:rPr>
  </w:style>
  <w:style w:type="paragraph" w:customStyle="1" w:styleId="aff7">
    <w:name w:val="缺省文本"/>
    <w:basedOn w:val="a3"/>
    <w:qFormat/>
    <w:pPr>
      <w:keepNext/>
      <w:autoSpaceDE w:val="0"/>
      <w:autoSpaceDN w:val="0"/>
      <w:adjustRightInd w:val="0"/>
      <w:jc w:val="left"/>
    </w:pPr>
    <w:rPr>
      <w:kern w:val="0"/>
      <w:szCs w:val="21"/>
    </w:rPr>
  </w:style>
  <w:style w:type="paragraph" w:customStyle="1" w:styleId="aff8">
    <w:name w:val="修订记录"/>
    <w:basedOn w:val="a3"/>
    <w:qFormat/>
    <w:pPr>
      <w:keepNext/>
      <w:widowControl/>
      <w:autoSpaceDE w:val="0"/>
      <w:autoSpaceDN w:val="0"/>
      <w:adjustRightInd w:val="0"/>
      <w:spacing w:before="300" w:after="150"/>
      <w:jc w:val="center"/>
    </w:pPr>
    <w:rPr>
      <w:rFonts w:eastAsia="黑体"/>
      <w:kern w:val="0"/>
      <w:sz w:val="32"/>
      <w:szCs w:val="32"/>
    </w:rPr>
  </w:style>
  <w:style w:type="paragraph" w:customStyle="1" w:styleId="aff9">
    <w:name w:val="表头样式"/>
    <w:basedOn w:val="a3"/>
    <w:link w:val="Chare"/>
    <w:qFormat/>
    <w:pPr>
      <w:keepNext/>
      <w:autoSpaceDE w:val="0"/>
      <w:autoSpaceDN w:val="0"/>
      <w:adjustRightInd w:val="0"/>
      <w:spacing w:line="240" w:lineRule="auto"/>
      <w:jc w:val="center"/>
    </w:pPr>
    <w:rPr>
      <w:b/>
      <w:kern w:val="0"/>
      <w:szCs w:val="21"/>
    </w:rPr>
  </w:style>
  <w:style w:type="paragraph" w:customStyle="1" w:styleId="affa">
    <w:name w:val="目录"/>
    <w:basedOn w:val="a3"/>
    <w:qFormat/>
    <w:pPr>
      <w:keepNext/>
      <w:autoSpaceDE w:val="0"/>
      <w:autoSpaceDN w:val="0"/>
      <w:spacing w:before="480" w:after="360" w:line="240" w:lineRule="auto"/>
      <w:jc w:val="center"/>
    </w:pPr>
    <w:rPr>
      <w:rFonts w:eastAsia="黑体"/>
      <w:kern w:val="0"/>
      <w:sz w:val="32"/>
      <w:szCs w:val="32"/>
    </w:rPr>
  </w:style>
  <w:style w:type="paragraph" w:customStyle="1" w:styleId="affb">
    <w:name w:val="图样式"/>
    <w:basedOn w:val="a3"/>
    <w:qFormat/>
    <w:pPr>
      <w:keepNext/>
      <w:widowControl/>
      <w:autoSpaceDE w:val="0"/>
      <w:autoSpaceDN w:val="0"/>
      <w:adjustRightInd w:val="0"/>
      <w:spacing w:before="80" w:after="80"/>
      <w:jc w:val="center"/>
    </w:pPr>
    <w:rPr>
      <w:rFonts w:ascii="Times New Roman" w:hAnsi="Times New Roman"/>
      <w:kern w:val="0"/>
      <w:sz w:val="20"/>
      <w:szCs w:val="20"/>
    </w:rPr>
  </w:style>
  <w:style w:type="character" w:customStyle="1" w:styleId="Chare">
    <w:name w:val="表头样式 Char"/>
    <w:link w:val="aff9"/>
    <w:qFormat/>
    <w:rPr>
      <w:rFonts w:ascii="Arial" w:eastAsia="宋体" w:hAnsi="Arial" w:cs="Times New Roman"/>
      <w:b/>
      <w:kern w:val="0"/>
      <w:szCs w:val="21"/>
    </w:rPr>
  </w:style>
  <w:style w:type="paragraph" w:customStyle="1" w:styleId="affc">
    <w:name w:val="封面恒扬科技"/>
    <w:basedOn w:val="a3"/>
    <w:qFormat/>
    <w:pPr>
      <w:keepNext/>
      <w:autoSpaceDE w:val="0"/>
      <w:autoSpaceDN w:val="0"/>
      <w:adjustRightInd w:val="0"/>
      <w:jc w:val="center"/>
    </w:pPr>
    <w:rPr>
      <w:rFonts w:eastAsia="黑体"/>
      <w:kern w:val="0"/>
      <w:sz w:val="32"/>
      <w:szCs w:val="32"/>
    </w:rPr>
  </w:style>
  <w:style w:type="character" w:customStyle="1" w:styleId="7Char">
    <w:name w:val="标题 7 Char"/>
    <w:basedOn w:val="a4"/>
    <w:link w:val="7"/>
    <w:qFormat/>
    <w:rPr>
      <w:rFonts w:ascii="Arial" w:eastAsia="黑体" w:hAnsi="Arial" w:cs="Times New Roman"/>
      <w:kern w:val="0"/>
      <w:szCs w:val="21"/>
    </w:rPr>
  </w:style>
  <w:style w:type="character" w:customStyle="1" w:styleId="8Char">
    <w:name w:val="标题 8 Char"/>
    <w:basedOn w:val="a4"/>
    <w:link w:val="8"/>
    <w:qFormat/>
    <w:rPr>
      <w:rFonts w:ascii="Arial" w:eastAsia="黑体" w:hAnsi="Arial" w:cs="Times New Roman"/>
      <w:kern w:val="0"/>
      <w:sz w:val="24"/>
      <w:szCs w:val="20"/>
    </w:rPr>
  </w:style>
  <w:style w:type="character" w:customStyle="1" w:styleId="9Char">
    <w:name w:val="标题 9 Char"/>
    <w:basedOn w:val="a4"/>
    <w:link w:val="9"/>
    <w:qFormat/>
    <w:rPr>
      <w:rFonts w:ascii="Arial" w:eastAsia="黑体" w:hAnsi="Arial" w:cs="Times New Roman"/>
      <w:kern w:val="0"/>
      <w:szCs w:val="20"/>
    </w:rPr>
  </w:style>
  <w:style w:type="character" w:customStyle="1" w:styleId="Char2">
    <w:name w:val="正文文本 Char"/>
    <w:basedOn w:val="a4"/>
    <w:link w:val="ab"/>
    <w:uiPriority w:val="99"/>
    <w:semiHidden/>
    <w:qFormat/>
    <w:rPr>
      <w:rFonts w:ascii="Arial" w:eastAsia="宋体" w:hAnsi="Arial" w:cs="Times New Roman"/>
      <w:kern w:val="21"/>
      <w:szCs w:val="24"/>
    </w:rPr>
  </w:style>
  <w:style w:type="character" w:customStyle="1" w:styleId="Charb">
    <w:name w:val="正文首行缩进 Char"/>
    <w:basedOn w:val="Char2"/>
    <w:link w:val="af6"/>
    <w:qFormat/>
    <w:rPr>
      <w:rFonts w:ascii="Arial" w:eastAsia="宋体" w:hAnsi="Arial" w:cs="Times New Roman"/>
      <w:kern w:val="0"/>
      <w:szCs w:val="21"/>
    </w:rPr>
  </w:style>
  <w:style w:type="paragraph" w:customStyle="1" w:styleId="a2">
    <w:name w:val="表号"/>
    <w:basedOn w:val="a3"/>
    <w:next w:val="a3"/>
    <w:qFormat/>
    <w:pPr>
      <w:keepNext/>
      <w:keepLines/>
      <w:numPr>
        <w:ilvl w:val="8"/>
        <w:numId w:val="4"/>
      </w:numPr>
      <w:autoSpaceDE w:val="0"/>
      <w:autoSpaceDN w:val="0"/>
      <w:adjustRightInd w:val="0"/>
      <w:jc w:val="center"/>
    </w:pPr>
    <w:rPr>
      <w:kern w:val="0"/>
      <w:sz w:val="18"/>
      <w:szCs w:val="18"/>
    </w:rPr>
  </w:style>
  <w:style w:type="paragraph" w:customStyle="1" w:styleId="affd">
    <w:name w:val="文档标题"/>
    <w:basedOn w:val="a3"/>
    <w:link w:val="Charf"/>
    <w:qFormat/>
    <w:pPr>
      <w:keepNext/>
      <w:tabs>
        <w:tab w:val="left" w:pos="0"/>
      </w:tabs>
      <w:autoSpaceDE w:val="0"/>
      <w:autoSpaceDN w:val="0"/>
      <w:adjustRightInd w:val="0"/>
      <w:spacing w:before="300" w:after="300" w:line="240" w:lineRule="auto"/>
      <w:jc w:val="center"/>
    </w:pPr>
    <w:rPr>
      <w:rFonts w:eastAsia="黑体"/>
      <w:kern w:val="0"/>
      <w:sz w:val="32"/>
      <w:szCs w:val="32"/>
    </w:rPr>
  </w:style>
  <w:style w:type="paragraph" w:customStyle="1" w:styleId="affe">
    <w:name w:val="摘要"/>
    <w:basedOn w:val="a3"/>
    <w:qFormat/>
    <w:pPr>
      <w:keepNext/>
      <w:widowControl/>
      <w:tabs>
        <w:tab w:val="left" w:pos="907"/>
      </w:tabs>
      <w:autoSpaceDE w:val="0"/>
      <w:autoSpaceDN w:val="0"/>
      <w:adjustRightInd w:val="0"/>
      <w:ind w:left="879" w:hanging="879"/>
    </w:pPr>
    <w:rPr>
      <w:b/>
      <w:kern w:val="0"/>
      <w:szCs w:val="21"/>
    </w:rPr>
  </w:style>
  <w:style w:type="paragraph" w:customStyle="1" w:styleId="a0">
    <w:name w:val="参考资料清单"/>
    <w:basedOn w:val="a3"/>
    <w:qFormat/>
    <w:pPr>
      <w:keepNext/>
      <w:numPr>
        <w:numId w:val="5"/>
      </w:numPr>
      <w:autoSpaceDE w:val="0"/>
      <w:autoSpaceDN w:val="0"/>
      <w:adjustRightInd w:val="0"/>
    </w:pPr>
    <w:rPr>
      <w:kern w:val="0"/>
      <w:szCs w:val="21"/>
    </w:rPr>
  </w:style>
  <w:style w:type="paragraph" w:customStyle="1" w:styleId="afff">
    <w:name w:val="编写建议"/>
    <w:basedOn w:val="a3"/>
    <w:next w:val="a3"/>
    <w:link w:val="Charf0"/>
    <w:qFormat/>
    <w:pPr>
      <w:keepNext/>
      <w:autoSpaceDE w:val="0"/>
      <w:autoSpaceDN w:val="0"/>
      <w:adjustRightInd w:val="0"/>
      <w:jc w:val="left"/>
    </w:pPr>
    <w:rPr>
      <w:rFonts w:cs="Arial"/>
      <w:i/>
      <w:color w:val="0000FF"/>
      <w:kern w:val="0"/>
      <w:szCs w:val="21"/>
    </w:rPr>
  </w:style>
  <w:style w:type="paragraph" w:customStyle="1" w:styleId="afff0">
    <w:name w:val="注示头"/>
    <w:basedOn w:val="a3"/>
    <w:qFormat/>
    <w:pPr>
      <w:keepNext/>
      <w:pBdr>
        <w:top w:val="single" w:sz="4" w:space="1" w:color="000000"/>
      </w:pBdr>
      <w:autoSpaceDE w:val="0"/>
      <w:autoSpaceDN w:val="0"/>
      <w:adjustRightInd w:val="0"/>
    </w:pPr>
    <w:rPr>
      <w:rFonts w:eastAsia="黑体"/>
      <w:kern w:val="0"/>
      <w:sz w:val="18"/>
      <w:szCs w:val="21"/>
    </w:rPr>
  </w:style>
  <w:style w:type="table" w:customStyle="1" w:styleId="afff1">
    <w:name w:val="表样式"/>
    <w:basedOn w:val="a5"/>
    <w:qFormat/>
    <w:pPr>
      <w:jc w:val="both"/>
    </w:pPr>
    <w:tblPr/>
    <w:tcPr>
      <w:vAlign w:val="center"/>
    </w:tcPr>
  </w:style>
  <w:style w:type="paragraph" w:customStyle="1" w:styleId="afff2">
    <w:name w:val="参考资料清单+倾斜+蓝色"/>
    <w:basedOn w:val="a3"/>
    <w:qFormat/>
    <w:pPr>
      <w:keepNext/>
      <w:autoSpaceDE w:val="0"/>
      <w:autoSpaceDN w:val="0"/>
      <w:adjustRightInd w:val="0"/>
      <w:ind w:left="360" w:hanging="360"/>
    </w:pPr>
    <w:rPr>
      <w:i/>
      <w:iCs/>
      <w:color w:val="0000FF"/>
      <w:kern w:val="0"/>
      <w:szCs w:val="21"/>
    </w:rPr>
  </w:style>
  <w:style w:type="paragraph" w:customStyle="1" w:styleId="a1">
    <w:name w:val="图号"/>
    <w:basedOn w:val="a3"/>
    <w:qFormat/>
    <w:pPr>
      <w:keepNext/>
      <w:numPr>
        <w:ilvl w:val="7"/>
        <w:numId w:val="4"/>
      </w:numPr>
      <w:autoSpaceDE w:val="0"/>
      <w:autoSpaceDN w:val="0"/>
      <w:adjustRightInd w:val="0"/>
      <w:spacing w:before="105"/>
      <w:jc w:val="center"/>
    </w:pPr>
    <w:rPr>
      <w:kern w:val="0"/>
      <w:sz w:val="18"/>
      <w:szCs w:val="18"/>
    </w:rPr>
  </w:style>
  <w:style w:type="paragraph" w:customStyle="1" w:styleId="afff3">
    <w:name w:val="注示文本"/>
    <w:basedOn w:val="a3"/>
    <w:qFormat/>
    <w:pPr>
      <w:keepNext/>
      <w:pBdr>
        <w:bottom w:val="single" w:sz="4" w:space="1" w:color="000000"/>
      </w:pBdr>
      <w:autoSpaceDE w:val="0"/>
      <w:autoSpaceDN w:val="0"/>
      <w:adjustRightInd w:val="0"/>
      <w:ind w:firstLineChars="200" w:firstLine="360"/>
    </w:pPr>
    <w:rPr>
      <w:rFonts w:eastAsia="楷体_GB2312"/>
      <w:kern w:val="0"/>
      <w:sz w:val="18"/>
      <w:szCs w:val="18"/>
    </w:rPr>
  </w:style>
  <w:style w:type="character" w:customStyle="1" w:styleId="Charf0">
    <w:name w:val="编写建议 Char"/>
    <w:link w:val="afff"/>
    <w:qFormat/>
    <w:rPr>
      <w:rFonts w:ascii="Arial" w:eastAsia="宋体" w:hAnsi="Arial" w:cs="Arial"/>
      <w:i/>
      <w:color w:val="0000FF"/>
      <w:kern w:val="0"/>
      <w:szCs w:val="21"/>
    </w:rPr>
  </w:style>
  <w:style w:type="paragraph" w:customStyle="1" w:styleId="afff4">
    <w:name w:val="关键词"/>
    <w:basedOn w:val="affe"/>
    <w:qFormat/>
  </w:style>
  <w:style w:type="paragraph" w:customStyle="1" w:styleId="afff5">
    <w:name w:val="代码样式"/>
    <w:basedOn w:val="aff4"/>
    <w:qFormat/>
    <w:pPr>
      <w:keepNext/>
      <w:widowControl w:val="0"/>
      <w:spacing w:line="360" w:lineRule="auto"/>
    </w:pPr>
    <w:rPr>
      <w:rFonts w:ascii="Courier New" w:hAnsi="Courier New"/>
      <w:b w:val="0"/>
      <w:sz w:val="18"/>
      <w:szCs w:val="18"/>
    </w:rPr>
  </w:style>
  <w:style w:type="paragraph" w:customStyle="1" w:styleId="referance">
    <w:name w:val="referance"/>
    <w:basedOn w:val="a3"/>
    <w:qFormat/>
    <w:pPr>
      <w:widowControl/>
      <w:numPr>
        <w:numId w:val="6"/>
      </w:numPr>
      <w:autoSpaceDE w:val="0"/>
      <w:autoSpaceDN w:val="0"/>
      <w:adjustRightInd w:val="0"/>
    </w:pPr>
    <w:rPr>
      <w:rFonts w:ascii="宋体" w:hAnsi="Times New Roman"/>
      <w:kern w:val="0"/>
      <w:szCs w:val="20"/>
    </w:rPr>
  </w:style>
  <w:style w:type="paragraph" w:styleId="afff6">
    <w:name w:val="List Paragraph"/>
    <w:basedOn w:val="a3"/>
    <w:uiPriority w:val="34"/>
    <w:qFormat/>
    <w:pPr>
      <w:autoSpaceDE w:val="0"/>
      <w:autoSpaceDN w:val="0"/>
      <w:adjustRightInd w:val="0"/>
      <w:spacing w:line="240" w:lineRule="auto"/>
      <w:ind w:firstLineChars="200" w:firstLine="420"/>
      <w:jc w:val="left"/>
    </w:pPr>
    <w:rPr>
      <w:rFonts w:ascii="Times New Roman" w:hAnsi="Times New Roman"/>
      <w:kern w:val="0"/>
      <w:sz w:val="20"/>
      <w:szCs w:val="20"/>
    </w:rPr>
  </w:style>
  <w:style w:type="paragraph" w:styleId="afff7">
    <w:name w:val="No Spacing"/>
    <w:uiPriority w:val="1"/>
    <w:qFormat/>
    <w:pPr>
      <w:keepNext/>
      <w:widowControl w:val="0"/>
      <w:autoSpaceDE w:val="0"/>
      <w:autoSpaceDN w:val="0"/>
      <w:adjustRightInd w:val="0"/>
    </w:p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afff8">
    <w:name w:val="±í¸ñÎÄ±¾"/>
    <w:basedOn w:val="a3"/>
    <w:qFormat/>
    <w:pPr>
      <w:widowControl/>
      <w:tabs>
        <w:tab w:val="decimal" w:pos="0"/>
      </w:tabs>
      <w:overflowPunct w:val="0"/>
      <w:autoSpaceDE w:val="0"/>
      <w:autoSpaceDN w:val="0"/>
      <w:adjustRightInd w:val="0"/>
      <w:spacing w:line="240" w:lineRule="auto"/>
      <w:jc w:val="left"/>
      <w:textAlignment w:val="baseline"/>
    </w:pPr>
    <w:rPr>
      <w:rFonts w:ascii="Times New Roman" w:hAnsi="Times New Roman"/>
      <w:kern w:val="0"/>
      <w:sz w:val="24"/>
      <w:szCs w:val="20"/>
    </w:rPr>
  </w:style>
  <w:style w:type="paragraph" w:customStyle="1" w:styleId="Bullet2">
    <w:name w:val="正文Bullet2"/>
    <w:basedOn w:val="a3"/>
    <w:next w:val="a3"/>
    <w:qFormat/>
    <w:pPr>
      <w:numPr>
        <w:numId w:val="7"/>
      </w:numPr>
      <w:tabs>
        <w:tab w:val="left" w:pos="0"/>
        <w:tab w:val="left" w:pos="420"/>
      </w:tabs>
      <w:spacing w:before="60" w:after="120"/>
      <w:ind w:firstLineChars="200" w:firstLine="200"/>
    </w:pPr>
    <w:rPr>
      <w:rFonts w:eastAsia="inherit"/>
      <w:kern w:val="2"/>
      <w:sz w:val="22"/>
    </w:rPr>
  </w:style>
  <w:style w:type="table" w:customStyle="1" w:styleId="12">
    <w:name w:val="网格型1"/>
    <w:basedOn w:val="a5"/>
    <w:uiPriority w:val="39"/>
    <w:qFormat/>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9">
    <w:name w:val=":("/>
    <w:qFormat/>
    <w:pPr>
      <w:autoSpaceDE w:val="0"/>
      <w:autoSpaceDN w:val="0"/>
    </w:pPr>
    <w:rPr>
      <w:rFonts w:ascii="宋体"/>
      <w:lang w:val="en-GB"/>
    </w:rPr>
  </w:style>
  <w:style w:type="paragraph" w:customStyle="1" w:styleId="afffa">
    <w:name w:val=":)"/>
    <w:qFormat/>
    <w:pPr>
      <w:autoSpaceDE w:val="0"/>
      <w:autoSpaceDN w:val="0"/>
    </w:pPr>
    <w:rPr>
      <w:rFonts w:ascii="宋体"/>
      <w:lang w:val="en-GB"/>
    </w:rPr>
  </w:style>
  <w:style w:type="paragraph" w:customStyle="1" w:styleId="-">
    <w:name w:val=":-("/>
    <w:qFormat/>
    <w:pPr>
      <w:autoSpaceDE w:val="0"/>
      <w:autoSpaceDN w:val="0"/>
    </w:pPr>
    <w:rPr>
      <w:rFonts w:ascii="宋体"/>
      <w:lang w:val="en-GB"/>
    </w:rPr>
  </w:style>
  <w:style w:type="paragraph" w:customStyle="1" w:styleId="-0">
    <w:name w:val=":-)"/>
    <w:qFormat/>
    <w:pPr>
      <w:autoSpaceDE w:val="0"/>
      <w:autoSpaceDN w:val="0"/>
    </w:pPr>
    <w:rPr>
      <w:rFonts w:ascii="宋体"/>
      <w:lang w:val="en-GB"/>
    </w:rPr>
  </w:style>
  <w:style w:type="paragraph" w:customStyle="1" w:styleId="-1">
    <w:name w:val=":-|"/>
    <w:qFormat/>
    <w:pPr>
      <w:autoSpaceDE w:val="0"/>
      <w:autoSpaceDN w:val="0"/>
    </w:pPr>
    <w:rPr>
      <w:rFonts w:ascii="宋体"/>
      <w:lang w:val="en-GB"/>
    </w:rPr>
  </w:style>
  <w:style w:type="paragraph" w:customStyle="1" w:styleId="afffb">
    <w:name w:val=":|"/>
    <w:qFormat/>
    <w:pPr>
      <w:autoSpaceDE w:val="0"/>
      <w:autoSpaceDN w:val="0"/>
    </w:pPr>
    <w:rPr>
      <w:rFonts w:ascii="宋体"/>
      <w:lang w:val="en-GB"/>
    </w:rPr>
  </w:style>
  <w:style w:type="paragraph" w:customStyle="1" w:styleId="--">
    <w:name w:val="&lt;--"/>
    <w:qFormat/>
    <w:pPr>
      <w:autoSpaceDE w:val="0"/>
      <w:autoSpaceDN w:val="0"/>
    </w:pPr>
    <w:rPr>
      <w:rFonts w:ascii="宋体"/>
      <w:lang w:val="en-GB"/>
    </w:rPr>
  </w:style>
  <w:style w:type="paragraph" w:customStyle="1" w:styleId="afffc">
    <w:name w:val="&lt;=="/>
    <w:qFormat/>
    <w:pPr>
      <w:autoSpaceDE w:val="0"/>
      <w:autoSpaceDN w:val="0"/>
    </w:pPr>
    <w:rPr>
      <w:rFonts w:ascii="宋体"/>
      <w:lang w:val="en-GB"/>
    </w:rPr>
  </w:style>
  <w:style w:type="paragraph" w:customStyle="1" w:styleId="afffd">
    <w:name w:val="&lt;=&gt;"/>
    <w:qFormat/>
    <w:pPr>
      <w:autoSpaceDE w:val="0"/>
      <w:autoSpaceDN w:val="0"/>
    </w:pPr>
    <w:rPr>
      <w:rFonts w:ascii="宋体"/>
      <w:lang w:val="en-GB"/>
    </w:rPr>
  </w:style>
  <w:style w:type="paragraph" w:customStyle="1" w:styleId="afffe">
    <w:name w:val="==&gt;"/>
    <w:qFormat/>
    <w:pPr>
      <w:autoSpaceDE w:val="0"/>
      <w:autoSpaceDN w:val="0"/>
    </w:pPr>
    <w:rPr>
      <w:rFonts w:ascii="宋体"/>
      <w:lang w:val="en-GB"/>
    </w:rPr>
  </w:style>
  <w:style w:type="paragraph" w:customStyle="1" w:styleId="tty80">
    <w:name w:val="tty80"/>
    <w:basedOn w:val="a3"/>
    <w:qFormat/>
    <w:pPr>
      <w:widowControl/>
      <w:overflowPunct w:val="0"/>
      <w:autoSpaceDE w:val="0"/>
      <w:autoSpaceDN w:val="0"/>
      <w:adjustRightInd w:val="0"/>
      <w:ind w:firstLineChars="200" w:firstLine="200"/>
      <w:jc w:val="left"/>
      <w:textAlignment w:val="baseline"/>
    </w:pPr>
    <w:rPr>
      <w:rFonts w:ascii="Calibri Light" w:eastAsia="黑体" w:hAnsi="Calibri Light"/>
      <w:kern w:val="0"/>
      <w:sz w:val="22"/>
      <w:szCs w:val="20"/>
    </w:rPr>
  </w:style>
  <w:style w:type="character" w:customStyle="1" w:styleId="HighlightedVariable">
    <w:name w:val="Highlighted Variable"/>
    <w:qFormat/>
    <w:rPr>
      <w:rFonts w:ascii="宋体" w:eastAsia="宋体" w:hAnsi="宋体"/>
      <w:color w:val="0000FF"/>
    </w:rPr>
  </w:style>
  <w:style w:type="paragraph" w:customStyle="1" w:styleId="TableText">
    <w:name w:val="Table Text"/>
    <w:basedOn w:val="a3"/>
    <w:qFormat/>
    <w:pPr>
      <w:keepLines/>
      <w:widowControl/>
      <w:overflowPunct w:val="0"/>
      <w:autoSpaceDE w:val="0"/>
      <w:autoSpaceDN w:val="0"/>
      <w:adjustRightInd w:val="0"/>
      <w:ind w:firstLineChars="200" w:firstLine="200"/>
      <w:jc w:val="left"/>
      <w:textAlignment w:val="baseline"/>
    </w:pPr>
    <w:rPr>
      <w:rFonts w:ascii="黑体" w:eastAsia="黑体" w:hAnsi="黑体"/>
      <w:kern w:val="0"/>
      <w:sz w:val="16"/>
      <w:szCs w:val="20"/>
    </w:rPr>
  </w:style>
  <w:style w:type="paragraph" w:customStyle="1" w:styleId="TableHeading">
    <w:name w:val="Table Heading"/>
    <w:basedOn w:val="TableText"/>
    <w:qFormat/>
    <w:pPr>
      <w:spacing w:before="120" w:after="120"/>
    </w:pPr>
    <w:rPr>
      <w:b/>
    </w:rPr>
  </w:style>
  <w:style w:type="paragraph" w:customStyle="1" w:styleId="hangingindent">
    <w:name w:val="hanging indent"/>
    <w:basedOn w:val="ab"/>
    <w:qFormat/>
    <w:pPr>
      <w:keepLines/>
      <w:widowControl/>
      <w:overflowPunct w:val="0"/>
      <w:autoSpaceDE w:val="0"/>
      <w:autoSpaceDN w:val="0"/>
      <w:adjustRightInd w:val="0"/>
      <w:spacing w:before="120"/>
      <w:ind w:left="5400" w:firstLineChars="200" w:hanging="2880"/>
      <w:jc w:val="left"/>
      <w:textAlignment w:val="baseline"/>
    </w:pPr>
    <w:rPr>
      <w:rFonts w:ascii="宋体" w:eastAsia="黑体" w:hAnsi="Times New Roman"/>
      <w:kern w:val="0"/>
      <w:sz w:val="22"/>
      <w:szCs w:val="20"/>
    </w:rPr>
  </w:style>
  <w:style w:type="paragraph" w:customStyle="1" w:styleId="TitleBar">
    <w:name w:val="Title Bar"/>
    <w:basedOn w:val="a3"/>
    <w:qFormat/>
    <w:pPr>
      <w:keepNext/>
      <w:pageBreakBefore/>
      <w:widowControl/>
      <w:shd w:val="solid" w:color="auto" w:fill="auto"/>
      <w:overflowPunct w:val="0"/>
      <w:autoSpaceDE w:val="0"/>
      <w:autoSpaceDN w:val="0"/>
      <w:adjustRightInd w:val="0"/>
      <w:spacing w:before="1680"/>
      <w:ind w:left="2520" w:right="720" w:firstLineChars="200" w:firstLine="200"/>
      <w:jc w:val="left"/>
      <w:textAlignment w:val="baseline"/>
    </w:pPr>
    <w:rPr>
      <w:rFonts w:ascii="宋体" w:eastAsia="黑体" w:hAnsi="Times New Roman"/>
      <w:kern w:val="0"/>
      <w:sz w:val="36"/>
      <w:szCs w:val="20"/>
    </w:rPr>
  </w:style>
  <w:style w:type="paragraph" w:customStyle="1" w:styleId="Note">
    <w:name w:val="Note"/>
    <w:basedOn w:val="ab"/>
    <w:qFormat/>
    <w:pPr>
      <w:widowControl/>
      <w:pBdr>
        <w:top w:val="single" w:sz="6" w:space="1" w:color="auto"/>
        <w:left w:val="single" w:sz="6" w:space="1" w:color="auto"/>
        <w:bottom w:val="single" w:sz="6" w:space="1" w:color="auto"/>
        <w:right w:val="single" w:sz="6" w:space="1" w:color="auto"/>
      </w:pBdr>
      <w:shd w:val="solid" w:color="FFFF00" w:fill="auto"/>
      <w:overflowPunct w:val="0"/>
      <w:autoSpaceDE w:val="0"/>
      <w:autoSpaceDN w:val="0"/>
      <w:adjustRightInd w:val="0"/>
      <w:spacing w:before="120"/>
      <w:ind w:left="720" w:right="5040" w:firstLineChars="200" w:hanging="720"/>
      <w:jc w:val="left"/>
    </w:pPr>
    <w:rPr>
      <w:rFonts w:ascii="黑体" w:eastAsia="黑体" w:hAnsi="黑体"/>
      <w:vanish/>
      <w:kern w:val="0"/>
      <w:sz w:val="22"/>
      <w:szCs w:val="20"/>
    </w:rPr>
  </w:style>
  <w:style w:type="paragraph" w:customStyle="1" w:styleId="affff">
    <w:name w:val="正文表格明细"/>
    <w:basedOn w:val="a3"/>
    <w:qFormat/>
    <w:pPr>
      <w:tabs>
        <w:tab w:val="left" w:pos="420"/>
      </w:tabs>
      <w:spacing w:before="40" w:after="40"/>
      <w:ind w:firstLineChars="200" w:firstLine="200"/>
    </w:pPr>
    <w:rPr>
      <w:rFonts w:eastAsia="黑体"/>
      <w:kern w:val="2"/>
    </w:rPr>
  </w:style>
  <w:style w:type="paragraph" w:customStyle="1" w:styleId="affff0">
    <w:name w:val="正文表格抬头"/>
    <w:basedOn w:val="affff"/>
    <w:qFormat/>
    <w:rPr>
      <w:b/>
    </w:rPr>
  </w:style>
  <w:style w:type="paragraph" w:customStyle="1" w:styleId="affff1">
    <w:name w:val="正文标题"/>
    <w:basedOn w:val="a3"/>
    <w:next w:val="a3"/>
    <w:qFormat/>
    <w:pPr>
      <w:tabs>
        <w:tab w:val="left" w:pos="420"/>
      </w:tabs>
      <w:spacing w:before="120" w:line="300" w:lineRule="auto"/>
      <w:ind w:firstLineChars="200" w:firstLine="200"/>
    </w:pPr>
    <w:rPr>
      <w:rFonts w:eastAsia="Cambria Math"/>
      <w:b/>
      <w:kern w:val="2"/>
    </w:rPr>
  </w:style>
  <w:style w:type="paragraph" w:customStyle="1" w:styleId="13">
    <w:name w:val="自选样式 1"/>
    <w:next w:val="a3"/>
    <w:qFormat/>
    <w:pPr>
      <w:spacing w:beforeLines="50" w:before="120" w:afterLines="50" w:after="120"/>
      <w:jc w:val="right"/>
    </w:pPr>
    <w:rPr>
      <w:rFonts w:ascii="Arial" w:eastAsia="inherit" w:hAnsi="Arial"/>
      <w:b/>
      <w:sz w:val="44"/>
    </w:rPr>
  </w:style>
  <w:style w:type="paragraph" w:customStyle="1" w:styleId="22">
    <w:name w:val="自选样式 2"/>
    <w:next w:val="a3"/>
    <w:pPr>
      <w:spacing w:after="120" w:line="300" w:lineRule="auto"/>
      <w:ind w:rightChars="-330" w:right="-693"/>
    </w:pPr>
    <w:rPr>
      <w:rFonts w:eastAsia="Symbol"/>
      <w:sz w:val="28"/>
    </w:rPr>
  </w:style>
  <w:style w:type="character" w:customStyle="1" w:styleId="Char4">
    <w:name w:val="日期 Char"/>
    <w:basedOn w:val="a4"/>
    <w:link w:val="ad"/>
    <w:uiPriority w:val="99"/>
    <w:rPr>
      <w:rFonts w:eastAsia="黑体"/>
      <w:kern w:val="2"/>
      <w:sz w:val="22"/>
      <w:szCs w:val="24"/>
    </w:rPr>
  </w:style>
  <w:style w:type="paragraph" w:customStyle="1" w:styleId="Bullet10">
    <w:name w:val="正文Bullet1"/>
    <w:basedOn w:val="a3"/>
    <w:next w:val="a3"/>
    <w:pPr>
      <w:numPr>
        <w:numId w:val="8"/>
      </w:numPr>
      <w:tabs>
        <w:tab w:val="left" w:pos="420"/>
      </w:tabs>
      <w:spacing w:after="120"/>
      <w:ind w:firstLineChars="200" w:firstLine="200"/>
    </w:pPr>
    <w:rPr>
      <w:rFonts w:eastAsia="黑体"/>
      <w:kern w:val="2"/>
      <w:sz w:val="22"/>
    </w:rPr>
  </w:style>
  <w:style w:type="paragraph" w:customStyle="1" w:styleId="-5">
    <w:name w:val="正文-图文5"/>
    <w:basedOn w:val="a3"/>
    <w:link w:val="-5Char"/>
    <w:pPr>
      <w:spacing w:line="0" w:lineRule="atLeast"/>
      <w:ind w:firstLineChars="200" w:firstLine="200"/>
      <w:jc w:val="center"/>
    </w:pPr>
    <w:rPr>
      <w:rFonts w:ascii="宋体" w:eastAsia="黑体" w:hAnsi="宋体"/>
      <w:kern w:val="0"/>
      <w:sz w:val="22"/>
      <w:lang w:val="zh-CN"/>
    </w:rPr>
  </w:style>
  <w:style w:type="character" w:customStyle="1" w:styleId="-5Char">
    <w:name w:val="正文-图文5 Char"/>
    <w:link w:val="-5"/>
    <w:rPr>
      <w:rFonts w:ascii="宋体" w:eastAsia="黑体" w:hAnsi="宋体"/>
      <w:sz w:val="22"/>
      <w:szCs w:val="24"/>
      <w:lang w:val="zh-CN"/>
    </w:rPr>
  </w:style>
  <w:style w:type="paragraph" w:customStyle="1" w:styleId="Bullet1">
    <w:name w:val="正文表格Bullet1"/>
    <w:basedOn w:val="affff"/>
    <w:next w:val="affff"/>
    <w:pPr>
      <w:numPr>
        <w:numId w:val="9"/>
      </w:numPr>
    </w:pPr>
  </w:style>
  <w:style w:type="paragraph" w:customStyle="1" w:styleId="Bullet20">
    <w:name w:val="正文表格Bullet2"/>
    <w:basedOn w:val="affff"/>
    <w:pPr>
      <w:numPr>
        <w:numId w:val="10"/>
      </w:numPr>
    </w:pPr>
    <w:rPr>
      <w:rFonts w:eastAsia="inherit"/>
    </w:rPr>
  </w:style>
  <w:style w:type="paragraph" w:customStyle="1" w:styleId="61">
    <w:name w:val="标题6"/>
    <w:basedOn w:val="6"/>
    <w:pPr>
      <w:widowControl/>
      <w:tabs>
        <w:tab w:val="clear" w:pos="1152"/>
      </w:tabs>
      <w:autoSpaceDE w:val="0"/>
      <w:autoSpaceDN w:val="0"/>
      <w:ind w:left="0" w:firstLineChars="200" w:firstLine="200"/>
      <w:jc w:val="left"/>
    </w:pPr>
    <w:rPr>
      <w:rFonts w:eastAsia="黑体"/>
      <w:kern w:val="0"/>
      <w:sz w:val="22"/>
      <w:lang w:val="en-GB"/>
    </w:rPr>
  </w:style>
  <w:style w:type="paragraph" w:customStyle="1" w:styleId="CharCharCharChar">
    <w:name w:val="Char Char Char Char"/>
    <w:basedOn w:val="a3"/>
    <w:pPr>
      <w:widowControl/>
      <w:spacing w:after="160" w:line="240" w:lineRule="exact"/>
      <w:ind w:firstLineChars="200" w:firstLine="200"/>
      <w:jc w:val="left"/>
    </w:pPr>
    <w:rPr>
      <w:rFonts w:eastAsia="黑体"/>
      <w:kern w:val="0"/>
      <w:sz w:val="20"/>
      <w:szCs w:val="20"/>
      <w:lang w:eastAsia="en-US"/>
    </w:rPr>
  </w:style>
  <w:style w:type="character" w:customStyle="1" w:styleId="Char3">
    <w:name w:val="正文文本缩进 Char"/>
    <w:basedOn w:val="a4"/>
    <w:link w:val="ac"/>
    <w:rPr>
      <w:rFonts w:ascii="宋体" w:eastAsia="黑体"/>
      <w:sz w:val="22"/>
      <w:lang w:val="en-GB"/>
    </w:rPr>
  </w:style>
  <w:style w:type="character" w:customStyle="1" w:styleId="2Char0">
    <w:name w:val="正文文本缩进 2 Char"/>
    <w:basedOn w:val="a4"/>
    <w:link w:val="20"/>
    <w:rPr>
      <w:rFonts w:ascii="宋体" w:eastAsia="黑体"/>
      <w:sz w:val="22"/>
      <w:lang w:val="en-GB"/>
    </w:rPr>
  </w:style>
  <w:style w:type="character" w:customStyle="1" w:styleId="3Char0">
    <w:name w:val="正文文本缩进 3 Char"/>
    <w:basedOn w:val="a4"/>
    <w:link w:val="31"/>
    <w:rPr>
      <w:rFonts w:ascii="宋体" w:eastAsia="黑体"/>
      <w:sz w:val="16"/>
      <w:szCs w:val="16"/>
      <w:lang w:val="en-GB"/>
    </w:rPr>
  </w:style>
  <w:style w:type="paragraph" w:customStyle="1" w:styleId="14">
    <w:name w:val="修订1"/>
    <w:hidden/>
    <w:uiPriority w:val="99"/>
    <w:semiHidden/>
    <w:rPr>
      <w:rFonts w:ascii="宋体"/>
      <w:sz w:val="21"/>
      <w:lang w:val="en-GB"/>
    </w:rPr>
  </w:style>
  <w:style w:type="paragraph" w:customStyle="1" w:styleId="TOC2">
    <w:name w:val="TOC 标题2"/>
    <w:basedOn w:val="1"/>
    <w:next w:val="a3"/>
    <w:uiPriority w:val="39"/>
    <w:unhideWhenUsed/>
    <w:qFormat/>
    <w:pPr>
      <w:widowControl/>
      <w:numPr>
        <w:numId w:val="0"/>
      </w:numPr>
      <w:autoSpaceDE w:val="0"/>
      <w:autoSpaceDN w:val="0"/>
      <w:spacing w:before="340" w:after="330" w:line="578" w:lineRule="auto"/>
      <w:outlineLvl w:val="9"/>
    </w:pPr>
    <w:rPr>
      <w:rFonts w:ascii="宋体" w:eastAsia="黑体" w:hAnsi="Times New Roman"/>
      <w:sz w:val="44"/>
      <w:szCs w:val="44"/>
      <w:lang w:val="en-GB"/>
    </w:rPr>
  </w:style>
  <w:style w:type="character" w:customStyle="1" w:styleId="Char">
    <w:name w:val="正文缩进 Char"/>
    <w:link w:val="a7"/>
    <w:locked/>
    <w:rPr>
      <w:rFonts w:eastAsia="黑体"/>
      <w:kern w:val="2"/>
      <w:sz w:val="24"/>
      <w:szCs w:val="24"/>
    </w:rPr>
  </w:style>
  <w:style w:type="paragraph" w:customStyle="1" w:styleId="23">
    <w:name w:val="正文2"/>
    <w:basedOn w:val="a3"/>
    <w:pPr>
      <w:spacing w:line="240" w:lineRule="auto"/>
      <w:ind w:firstLineChars="200" w:firstLine="420"/>
    </w:pPr>
    <w:rPr>
      <w:rFonts w:ascii="Times New Roman" w:hAnsi="Times New Roman"/>
      <w:kern w:val="2"/>
    </w:rPr>
  </w:style>
  <w:style w:type="character" w:customStyle="1" w:styleId="fontstyle01">
    <w:name w:val="fontstyle01"/>
    <w:rPr>
      <w:rFonts w:ascii="宋体" w:hAnsi="宋体" w:hint="default"/>
      <w:b/>
      <w:bCs/>
      <w:i/>
      <w:iCs/>
      <w:color w:val="000000"/>
      <w:sz w:val="24"/>
      <w:szCs w:val="24"/>
    </w:rPr>
  </w:style>
  <w:style w:type="character" w:customStyle="1" w:styleId="Blue">
    <w:name w:val="Blue"/>
    <w:rPr>
      <w:color w:val="1B79C1"/>
      <w:lang w:val="en-US"/>
    </w:rPr>
  </w:style>
  <w:style w:type="paragraph" w:customStyle="1" w:styleId="Body">
    <w:name w:val="Body"/>
    <w:pPr>
      <w:spacing w:before="60" w:after="120" w:line="288" w:lineRule="auto"/>
      <w:ind w:left="1080" w:right="720"/>
    </w:pPr>
    <w:rPr>
      <w:rFonts w:ascii="黑体" w:eastAsia="黑体" w:hAnsi="黑体" w:cs="黑体"/>
      <w:color w:val="000000"/>
      <w:sz w:val="22"/>
      <w:szCs w:val="22"/>
      <w:lang w:eastAsia="en-US"/>
    </w:rPr>
  </w:style>
  <w:style w:type="paragraph" w:customStyle="1" w:styleId="FreeForm">
    <w:name w:val="Free Form"/>
    <w:rPr>
      <w:rFonts w:ascii="黑体" w:hAnsi="黑体" w:cs="Calibri Light"/>
      <w:color w:val="000000"/>
      <w:sz w:val="22"/>
      <w:szCs w:val="22"/>
      <w:lang w:eastAsia="en-US"/>
    </w:rPr>
  </w:style>
  <w:style w:type="paragraph" w:customStyle="1" w:styleId="Charf1">
    <w:name w:val="表格文本 Char"/>
    <w:basedOn w:val="a3"/>
    <w:link w:val="CharChar"/>
    <w:pPr>
      <w:tabs>
        <w:tab w:val="decimal" w:pos="0"/>
      </w:tabs>
      <w:autoSpaceDE w:val="0"/>
      <w:autoSpaceDN w:val="0"/>
      <w:adjustRightInd w:val="0"/>
      <w:spacing w:line="240" w:lineRule="auto"/>
      <w:jc w:val="left"/>
    </w:pPr>
    <w:rPr>
      <w:kern w:val="0"/>
      <w:szCs w:val="21"/>
    </w:rPr>
  </w:style>
  <w:style w:type="character" w:customStyle="1" w:styleId="CharChar">
    <w:name w:val="表格文本 Char Char"/>
    <w:link w:val="Charf1"/>
    <w:rPr>
      <w:rFonts w:ascii="Arial" w:hAnsi="Arial"/>
      <w:sz w:val="21"/>
      <w:szCs w:val="21"/>
    </w:rPr>
  </w:style>
  <w:style w:type="character" w:customStyle="1" w:styleId="Charf">
    <w:name w:val="文档标题 Char"/>
    <w:link w:val="affd"/>
    <w:rPr>
      <w:rFonts w:ascii="Arial" w:eastAsia="黑体" w:hAnsi="Arial"/>
      <w:sz w:val="32"/>
      <w:szCs w:val="32"/>
    </w:rPr>
  </w:style>
  <w:style w:type="character" w:customStyle="1" w:styleId="Chard">
    <w:name w:val="封面文档标题 Char"/>
    <w:link w:val="aff6"/>
    <w:rPr>
      <w:rFonts w:ascii="Arial" w:eastAsia="黑体" w:hAnsi="Arial"/>
      <w:bCs/>
      <w:sz w:val="44"/>
      <w:szCs w:val="44"/>
    </w:rPr>
  </w:style>
  <w:style w:type="character" w:customStyle="1" w:styleId="tlid-translation">
    <w:name w:val="tlid-translation"/>
  </w:style>
  <w:style w:type="character" w:customStyle="1" w:styleId="tgt">
    <w:name w:val="tgt"/>
  </w:style>
  <w:style w:type="character" w:customStyle="1" w:styleId="tgt1">
    <w:name w:val="tgt1"/>
  </w:style>
  <w:style w:type="character" w:customStyle="1" w:styleId="Char8">
    <w:name w:val="副标题 Char"/>
    <w:basedOn w:val="a4"/>
    <w:link w:val="af1"/>
    <w:rPr>
      <w:rFonts w:ascii="Calibri Light" w:hAnsi="Calibri Light"/>
      <w:b/>
      <w:bCs/>
      <w:kern w:val="28"/>
      <w:sz w:val="32"/>
      <w:szCs w:val="32"/>
      <w:lang w:val="en-GB"/>
    </w:rPr>
  </w:style>
  <w:style w:type="character" w:customStyle="1" w:styleId="Charc">
    <w:name w:val="封面表格文本 Char"/>
    <w:link w:val="aff4"/>
    <w:rPr>
      <w:rFonts w:ascii="Arial" w:hAnsi="Arial"/>
      <w:b/>
      <w:sz w:val="24"/>
    </w:rPr>
  </w:style>
  <w:style w:type="paragraph" w:customStyle="1" w:styleId="HPTableTitle">
    <w:name w:val="HP_Table_Title"/>
    <w:basedOn w:val="a3"/>
    <w:next w:val="a3"/>
    <w:pPr>
      <w:keepNext/>
      <w:keepLines/>
      <w:widowControl/>
      <w:spacing w:before="240" w:after="60" w:line="240" w:lineRule="auto"/>
      <w:jc w:val="left"/>
    </w:pPr>
    <w:rPr>
      <w:b/>
      <w:kern w:val="0"/>
      <w:sz w:val="18"/>
      <w:szCs w:val="20"/>
      <w:lang w:val="en-GB" w:eastAsia="en-US"/>
    </w:rPr>
  </w:style>
  <w:style w:type="paragraph" w:customStyle="1" w:styleId="affff2">
    <w:name w:val="公司名称"/>
    <w:basedOn w:val="a3"/>
    <w:pPr>
      <w:widowControl/>
      <w:overflowPunct w:val="0"/>
      <w:autoSpaceDE w:val="0"/>
      <w:autoSpaceDN w:val="0"/>
      <w:adjustRightInd w:val="0"/>
      <w:spacing w:line="240" w:lineRule="auto"/>
      <w:jc w:val="center"/>
      <w:textAlignment w:val="baseline"/>
    </w:pPr>
    <w:rPr>
      <w:rFonts w:ascii="Times New Roman" w:eastAsia="隶书" w:hAnsi="Times New Roman"/>
      <w:b/>
      <w:bCs/>
      <w:kern w:val="0"/>
      <w:sz w:val="4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emf"/><Relationship Id="rId26" Type="http://schemas.openxmlformats.org/officeDocument/2006/relationships/image" Target="media/image14.png"/><Relationship Id="rId39" Type="http://schemas.openxmlformats.org/officeDocument/2006/relationships/package" Target="embeddings/Microsoft_Visio___6.vsdx"/><Relationship Id="rId21" Type="http://schemas.openxmlformats.org/officeDocument/2006/relationships/image" Target="media/image9.png"/><Relationship Id="rId34" Type="http://schemas.openxmlformats.org/officeDocument/2006/relationships/image" Target="media/image21.emf"/><Relationship Id="rId42" Type="http://schemas.openxmlformats.org/officeDocument/2006/relationships/image" Target="media/image25.png"/><Relationship Id="rId47" Type="http://schemas.openxmlformats.org/officeDocument/2006/relationships/image" Target="media/image28.emf"/><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image" Target="media/image42.emf"/><Relationship Id="rId68" Type="http://schemas.openxmlformats.org/officeDocument/2006/relationships/image" Target="media/image46.png"/><Relationship Id="rId76" Type="http://schemas.openxmlformats.org/officeDocument/2006/relationships/image" Target="media/image52.png"/><Relationship Id="rId7" Type="http://schemas.openxmlformats.org/officeDocument/2006/relationships/footnotes" Target="footnotes.xml"/><Relationship Id="rId71" Type="http://schemas.openxmlformats.org/officeDocument/2006/relationships/package" Target="embeddings/Microsoft_Visio___13.vsdx"/><Relationship Id="rId2" Type="http://schemas.openxmlformats.org/officeDocument/2006/relationships/customXml" Target="../customXml/item2.xml"/><Relationship Id="rId16" Type="http://schemas.openxmlformats.org/officeDocument/2006/relationships/image" Target="media/image6.emf"/><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emf"/><Relationship Id="rId37" Type="http://schemas.openxmlformats.org/officeDocument/2006/relationships/package" Target="embeddings/Microsoft_Visio___5.vsdx"/><Relationship Id="rId40" Type="http://schemas.openxmlformats.org/officeDocument/2006/relationships/image" Target="media/image24.emf"/><Relationship Id="rId45" Type="http://schemas.openxmlformats.org/officeDocument/2006/relationships/image" Target="media/image27.emf"/><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image" Target="media/image44.png"/><Relationship Id="rId74" Type="http://schemas.openxmlformats.org/officeDocument/2006/relationships/image" Target="media/image51.emf"/><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41.emf"/><Relationship Id="rId10" Type="http://schemas.openxmlformats.org/officeDocument/2006/relationships/footer" Target="footer1.xml"/><Relationship Id="rId19" Type="http://schemas.openxmlformats.org/officeDocument/2006/relationships/package" Target="embeddings/Microsoft_Visio___2.vsdx"/><Relationship Id="rId31" Type="http://schemas.openxmlformats.org/officeDocument/2006/relationships/image" Target="media/image19.png"/><Relationship Id="rId44" Type="http://schemas.openxmlformats.org/officeDocument/2006/relationships/package" Target="embeddings/Microsoft_Visio___8.vsdx"/><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3.png"/><Relationship Id="rId73" Type="http://schemas.openxmlformats.org/officeDocument/2006/relationships/image" Target="media/image50.png"/><Relationship Id="rId78"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emf"/><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package" Target="embeddings/Microsoft_Visio___4.vsdx"/><Relationship Id="rId43" Type="http://schemas.openxmlformats.org/officeDocument/2006/relationships/image" Target="media/image26.emf"/><Relationship Id="rId48" Type="http://schemas.openxmlformats.org/officeDocument/2006/relationships/package" Target="embeddings/Microsoft_Visio___10.vsdx"/><Relationship Id="rId56" Type="http://schemas.openxmlformats.org/officeDocument/2006/relationships/image" Target="media/image36.png"/><Relationship Id="rId64" Type="http://schemas.openxmlformats.org/officeDocument/2006/relationships/package" Target="embeddings/Microsoft_Visio___12.vsdx"/><Relationship Id="rId69" Type="http://schemas.openxmlformats.org/officeDocument/2006/relationships/image" Target="media/image47.png"/><Relationship Id="rId77" Type="http://schemas.openxmlformats.org/officeDocument/2006/relationships/image" Target="media/image53.png"/><Relationship Id="rId8" Type="http://schemas.openxmlformats.org/officeDocument/2006/relationships/endnotes" Target="endnotes.xml"/><Relationship Id="rId51" Type="http://schemas.openxmlformats.org/officeDocument/2006/relationships/image" Target="media/image31.png"/><Relationship Id="rId72" Type="http://schemas.openxmlformats.org/officeDocument/2006/relationships/image" Target="media/image49.png"/><Relationship Id="rId80"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oleObject" Target="embeddings/Microsoft_Visio___1.vsd"/><Relationship Id="rId25" Type="http://schemas.openxmlformats.org/officeDocument/2006/relationships/image" Target="media/image13.png"/><Relationship Id="rId33" Type="http://schemas.openxmlformats.org/officeDocument/2006/relationships/package" Target="embeddings/Microsoft_Visio___3.vsdx"/><Relationship Id="rId38" Type="http://schemas.openxmlformats.org/officeDocument/2006/relationships/image" Target="media/image23.emf"/><Relationship Id="rId46" Type="http://schemas.openxmlformats.org/officeDocument/2006/relationships/package" Target="embeddings/Microsoft_Visio___9.vsdx"/><Relationship Id="rId59" Type="http://schemas.openxmlformats.org/officeDocument/2006/relationships/image" Target="media/image39.png"/><Relationship Id="rId67" Type="http://schemas.openxmlformats.org/officeDocument/2006/relationships/image" Target="media/image45.png"/><Relationship Id="rId20" Type="http://schemas.openxmlformats.org/officeDocument/2006/relationships/image" Target="media/image8.png"/><Relationship Id="rId41" Type="http://schemas.openxmlformats.org/officeDocument/2006/relationships/package" Target="embeddings/Microsoft_Visio___7.vsdx"/><Relationship Id="rId54" Type="http://schemas.openxmlformats.org/officeDocument/2006/relationships/image" Target="media/image34.png"/><Relationship Id="rId62" Type="http://schemas.openxmlformats.org/officeDocument/2006/relationships/package" Target="embeddings/Microsoft_Visio___11.vsdx"/><Relationship Id="rId70" Type="http://schemas.openxmlformats.org/officeDocument/2006/relationships/image" Target="media/image48.emf"/><Relationship Id="rId75" Type="http://schemas.openxmlformats.org/officeDocument/2006/relationships/package" Target="embeddings/Microsoft_Visio___14.vsdx"/><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package" Target="embeddings/Microsoft_Visio___1.vsdx"/><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2.emf"/><Relationship Id="rId49" Type="http://schemas.openxmlformats.org/officeDocument/2006/relationships/image" Target="media/image29.png"/><Relationship Id="rId57" Type="http://schemas.openxmlformats.org/officeDocument/2006/relationships/image" Target="media/image3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DFFC50-D10B-4D9F-B933-064A2BF32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2609</Words>
  <Characters>14876</Characters>
  <Application>Microsoft Office Word</Application>
  <DocSecurity>0</DocSecurity>
  <Lines>123</Lines>
  <Paragraphs>34</Paragraphs>
  <ScaleCrop>false</ScaleCrop>
  <Company>WORKGROUP</Company>
  <LinksUpToDate>false</LinksUpToDate>
  <CharactersWithSpaces>17451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Sangfor</dc:creator>
  <cp:lastModifiedBy>dingxianhua</cp:lastModifiedBy>
  <cp:revision>163</cp:revision>
  <dcterms:created xsi:type="dcterms:W3CDTF">2022-05-21T08:18:00Z</dcterms:created>
  <dcterms:modified xsi:type="dcterms:W3CDTF">2022-11-17T06:16:00Z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property1">
    <vt:lpwstr>E6636BC20180234D78E509342D30B3B0B2B9B20510E95B80ADD9843CB16D2B504B4EB438D1C4DB0122E92608384689EC5A0921AA41D07B311B5EC21D3B2E14D524D79E3DC12D9487A4A928F76EDF4D97E892EF4775525EA148CE119A75E0DC38DC96269F4EB</vt:lpwstr>
  </property>
  <property fmtid="{D5CDD505-2E9C-101B-9397-08002B2CF9AE}" pid="4" name="ICV">
    <vt:lpwstr>B450CE3644EE414B8BBC6DAFB9F7444E</vt:lpwstr>
  </property>
</Properties>
</file>