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TÀI LIỆU SRS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Bảng giá</w:t>
      </w:r>
    </w:p>
    <w:p w:rsidR="00000000" w:rsidDel="00000000" w:rsidP="00000000" w:rsidRDefault="00000000" w:rsidRPr="00000000" w14:paraId="00000004">
      <w:pPr>
        <w:spacing w:before="120" w:line="276" w:lineRule="auto"/>
        <w:ind w:left="0" w:firstLine="0"/>
        <w:jc w:val="center"/>
        <w:rPr>
          <w:b w:val="1"/>
          <w:bCs w:val="1"/>
          <w:sz w:val="34"/>
          <w:szCs w:val="34"/>
        </w:rPr>
      </w:pPr>
      <w:bookmarkStart w:colFirst="0" w:colLast="0" w:name="_24rb87to8h3p" w:id="0"/>
      <w:bookmarkEnd w:id="0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DA: Hệ thống ERP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joebeme6s1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xymun7b7q9u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24rb87to8h3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t9lx7dry0b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vuu0l5f690k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pma0rdf8vv3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oez3tfv9zne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c7cfp7nm19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8tn10zu3s0d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fo9fy7kl6i9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oxo8cerxbjq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xe7f1fitmgc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sjkcsz9zeye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mx31omtwnqb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1y2o7ph83wc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76" w:lineRule="auto"/>
        <w:ind w:left="0" w:firstLine="0"/>
        <w:jc w:val="center"/>
        <w:rPr>
          <w:b w:val="1"/>
          <w:bCs w:val="1"/>
          <w:sz w:val="26"/>
          <w:szCs w:val="26"/>
        </w:rPr>
      </w:pPr>
      <w:bookmarkStart w:colFirst="0" w:colLast="0" w:name="_91oa64ig9b4p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Hà Nội,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right="720" w:firstLine="0"/>
        <w:jc w:val="left"/>
        <w:rPr>
          <w:b w:val="1"/>
          <w:bCs w:val="1"/>
          <w:sz w:val="30"/>
          <w:szCs w:val="30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133.8582677165355" w:top="1133.8582677165355" w:left="1133.8582677165355" w:right="1133.8582677165355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20" w:line="276" w:lineRule="auto"/>
        <w:ind w:left="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righ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SFIN</w:t>
      </w:r>
    </w:p>
    <w:tbl>
      <w:tblPr>
        <w:tblStyle w:val="Table1"/>
        <w:tblW w:w="9576.0" w:type="dxa"/>
        <w:jc w:val="left"/>
        <w:tblInd w:w="-108.0" w:type="dxa"/>
        <w:tblLayout w:type="fixed"/>
        <w:tblLook w:val="0400"/>
      </w:tblPr>
      <w:tblGrid>
        <w:gridCol w:w="2538"/>
        <w:gridCol w:w="3585"/>
        <w:gridCol w:w="3453"/>
        <w:tblGridChange w:id="0">
          <w:tblGrid>
            <w:gridCol w:w="2538"/>
            <w:gridCol w:w="3585"/>
            <w:gridCol w:w="3453"/>
          </w:tblGrid>
        </w:tblGridChange>
      </w:tblGrid>
      <w:tr>
        <w:trPr>
          <w:cantSplit w:val="0"/>
          <w:trHeight w:val="206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biên soạn: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Lê Thảo Vi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tích nghiệp vụ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</w:tc>
      </w:tr>
      <w:tr>
        <w:trPr>
          <w:cantSplit w:val="0"/>
          <w:trHeight w:val="2594.10400390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2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0"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Ngô Đạo Quân</w:t>
            </w:r>
          </w:p>
          <w:p w:rsidR="00000000" w:rsidDel="00000000" w:rsidP="00000000" w:rsidRDefault="00000000" w:rsidRPr="00000000" w14:paraId="0000002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trị dự án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</w:tc>
      </w:tr>
    </w:tbl>
    <w:p w:rsidR="00000000" w:rsidDel="00000000" w:rsidP="00000000" w:rsidRDefault="00000000" w:rsidRPr="00000000" w14:paraId="00000038">
      <w:pPr>
        <w:spacing w:before="120" w:line="276" w:lineRule="auto"/>
        <w:ind w:left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="276" w:lineRule="auto"/>
        <w:ind w:lef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76" w:lineRule="auto"/>
        <w:ind w:lef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76" w:lineRule="auto"/>
        <w:ind w:left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VIETNAM POST</w:t>
      </w:r>
    </w:p>
    <w:tbl>
      <w:tblPr>
        <w:tblStyle w:val="Table2"/>
        <w:tblW w:w="8715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3810"/>
        <w:gridCol w:w="2745"/>
        <w:tblGridChange w:id="0">
          <w:tblGrid>
            <w:gridCol w:w="2160"/>
            <w:gridCol w:w="3810"/>
            <w:gridCol w:w="2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kiểm tra: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  <w:p w:rsidR="00000000" w:rsidDel="00000000" w:rsidP="00000000" w:rsidRDefault="00000000" w:rsidRPr="00000000" w14:paraId="0000004C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4.1040039062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52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  <w:p w:rsidR="00000000" w:rsidDel="00000000" w:rsidP="00000000" w:rsidRDefault="00000000" w:rsidRPr="00000000" w14:paraId="0000005B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12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76" w:lineRule="auto"/>
        <w:ind w:left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ind w:left="0"/>
        <w:rPr>
          <w:i w:val="1"/>
          <w:iCs w:val="1"/>
        </w:rPr>
      </w:pPr>
      <w:bookmarkStart w:colFirst="0" w:colLast="0" w:name="_17n7p4kiakdi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ind w:left="0"/>
        <w:rPr>
          <w:sz w:val="30"/>
          <w:szCs w:val="30"/>
        </w:rPr>
      </w:pPr>
      <w:bookmarkStart w:colFirst="0" w:colLast="0" w:name="_jm8r4o7fsejg" w:id="17"/>
      <w:bookmarkEnd w:id="17"/>
      <w:r w:rsidDel="00000000" w:rsidR="00000000" w:rsidRPr="00000000">
        <w:rPr>
          <w:sz w:val="30"/>
          <w:szCs w:val="30"/>
          <w:rtl w:val="0"/>
        </w:rPr>
        <w:t xml:space="preserve">CÁC THAY ĐỔI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 A – Thêm, M – Sửa, D - Xóa</w:t>
      </w:r>
    </w:p>
    <w:tbl>
      <w:tblPr>
        <w:tblStyle w:val="Table3"/>
        <w:tblW w:w="9840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2100"/>
        <w:gridCol w:w="1455"/>
        <w:gridCol w:w="2775"/>
        <w:gridCol w:w="1920"/>
        <w:tblGridChange w:id="0">
          <w:tblGrid>
            <w:gridCol w:w="1590"/>
            <w:gridCol w:w="2100"/>
            <w:gridCol w:w="1455"/>
            <w:gridCol w:w="277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Ngày hiệu lực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141.7322834645671" w:firstLine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Các mục bị thay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righ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 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M, D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Mô tả thay 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Phiên bản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A,M,D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1"/>
        <w:keepLines w:val="1"/>
        <w:spacing w:before="240" w:line="259" w:lineRule="auto"/>
        <w:ind w:left="0"/>
        <w:rPr>
          <w:sz w:val="30"/>
          <w:szCs w:val="30"/>
        </w:rPr>
      </w:pPr>
      <w:bookmarkStart w:colFirst="0" w:colLast="0" w:name="_sno6y7m9jeow" w:id="18"/>
      <w:bookmarkEnd w:id="18"/>
      <w:r w:rsidDel="00000000" w:rsidR="00000000" w:rsidRPr="00000000">
        <w:rPr>
          <w:sz w:val="30"/>
          <w:szCs w:val="30"/>
          <w:rtl w:val="0"/>
        </w:rPr>
        <w:t xml:space="preserve">MỤC LỤC</w:t>
      </w:r>
    </w:p>
    <w:sdt>
      <w:sdtPr>
        <w:id w:val="4254946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5uxqvextksf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GIỚI THIỆU CHUNG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j2te8buo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Mục đích tài liệu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wzqjrv0yd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Phạm vi phân hệ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iwf0dsiv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Định nghĩa, thuật ngữ và các từ viết tắt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herg8cpck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TỔNG QUAN VỀ PHÂN HỆ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g2j44yihm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Phân hệ Mô hình tổ chức tập trung bao gồm các chức năng chính: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us0wmbdsp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Luồng nghiệp vụ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l3oikz37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Phân quyền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sfo0b6qsu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MÔ TẢ MÀN HÌNH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iepjdn9b6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Tạo bảng giá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i6f0v3w6q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Xem danh sách bảng giá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F">
      <w:pPr>
        <w:pStyle w:val="Title"/>
        <w:spacing w:line="360" w:lineRule="auto"/>
        <w:jc w:val="left"/>
        <w:rPr/>
      </w:pPr>
      <w:bookmarkStart w:colFirst="0" w:colLast="0" w:name="_gxbtvf4dh43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spacing w:line="360" w:lineRule="auto"/>
        <w:jc w:val="center"/>
        <w:rPr/>
      </w:pPr>
      <w:bookmarkStart w:colFirst="0" w:colLast="0" w:name="_a1tqkhnmr3wj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spacing w:line="360" w:lineRule="auto"/>
        <w:jc w:val="center"/>
        <w:rPr>
          <w:sz w:val="30"/>
          <w:szCs w:val="30"/>
        </w:rPr>
      </w:pPr>
      <w:bookmarkStart w:colFirst="0" w:colLast="0" w:name="_a1m79yybgmk9" w:id="21"/>
      <w:bookmarkEnd w:id="21"/>
      <w:r w:rsidDel="00000000" w:rsidR="00000000" w:rsidRPr="00000000">
        <w:rPr>
          <w:sz w:val="30"/>
          <w:szCs w:val="30"/>
          <w:rtl w:val="0"/>
        </w:rPr>
        <w:t xml:space="preserve">DANH MỤC HÌNH</w:t>
      </w:r>
    </w:p>
    <w:sdt>
      <w:sdtPr>
        <w:id w:val="840368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3,3,Heading 4,4,Heading 5,5,Heading 6,6,"</w:instrText>
            <w:fldChar w:fldCharType="separate"/>
          </w:r>
          <w:hyperlink w:anchor="_z6dim31269j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2.2.1: Luồng nghiệp vụ Bảng giá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3.1.1: Màn hình Quản lý bảng giá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3.1.2: Tab thông tin chung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3.1.3: Tab Phạm vi khu vực (view chọn điểm áp dung)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3.1.4: Tab Phạm vi khu vực (view xem điểm đã chọn)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3.1.5: Tab Sản phẩm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3.1.5: Thêm sản phẩm vào bảng giá theo danh mục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3.1.6: Thêm sản phẩm vào bảng giá theo SKU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38mdpv1l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3.1.7: Nhập từ file Excel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06u7wlkxy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3.1.8: Xóa sản phẩm trong bảng giá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jt12j448e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Hình 3.2.1: Quản lý bảng giá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color w:val="000000"/>
        </w:rPr>
      </w:pPr>
      <w:bookmarkStart w:colFirst="0" w:colLast="0" w:name="_5uxqvextksfm" w:id="22"/>
      <w:bookmarkEnd w:id="22"/>
      <w:r w:rsidDel="00000000" w:rsidR="00000000" w:rsidRPr="00000000">
        <w:rPr>
          <w:color w:val="000000"/>
          <w:rtl w:val="0"/>
        </w:rPr>
        <w:t xml:space="preserve">1. GIỚI THIỆU CHUNG</w:t>
      </w:r>
    </w:p>
    <w:p w:rsidR="00000000" w:rsidDel="00000000" w:rsidP="00000000" w:rsidRDefault="00000000" w:rsidRPr="00000000" w14:paraId="000000B0">
      <w:pPr>
        <w:pStyle w:val="Heading2"/>
        <w:ind w:left="0" w:firstLine="0"/>
        <w:rPr/>
      </w:pPr>
      <w:bookmarkStart w:colFirst="0" w:colLast="0" w:name="_6pj2te8buory" w:id="23"/>
      <w:bookmarkEnd w:id="23"/>
      <w:r w:rsidDel="00000000" w:rsidR="00000000" w:rsidRPr="00000000">
        <w:rPr>
          <w:rtl w:val="0"/>
        </w:rPr>
        <w:t xml:space="preserve">1.1. Mục đích tài liệu</w:t>
      </w:r>
    </w:p>
    <w:p w:rsidR="00000000" w:rsidDel="00000000" w:rsidP="00000000" w:rsidRDefault="00000000" w:rsidRPr="00000000" w14:paraId="000000B1">
      <w:pPr>
        <w:pStyle w:val="Heading2"/>
        <w:spacing w:line="360" w:lineRule="auto"/>
        <w:ind w:left="0" w:firstLine="0"/>
        <w:jc w:val="both"/>
        <w:rPr>
          <w:sz w:val="24"/>
          <w:szCs w:val="24"/>
        </w:rPr>
      </w:pPr>
      <w:bookmarkStart w:colFirst="0" w:colLast="0" w:name="_phwzqjrv0ydd" w:id="24"/>
      <w:bookmarkEnd w:id="2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sz w:val="24"/>
          <w:szCs w:val="24"/>
          <w:rtl w:val="0"/>
        </w:rPr>
        <w:t xml:space="preserve">Phạm vi phân hệ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afterAutospacing="0" w:before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Tình năng Bảng giá cho phép tạo và quản lý nhiều bảng giá khác nhau giúp linh hoạt áp dụng các chính sách giá riêng biệt cho từng chi nhánh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tabs>
          <w:tab w:val="left" w:leader="none" w:pos="720"/>
        </w:tabs>
        <w:spacing w:after="12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Tài liệu này mô tả các yêu cầu từ phía người sử dụng và không bao gồm thiết kế kỹ thuật nội bộ hệ thống.</w:t>
      </w:r>
    </w:p>
    <w:p w:rsidR="00000000" w:rsidDel="00000000" w:rsidP="00000000" w:rsidRDefault="00000000" w:rsidRPr="00000000" w14:paraId="000000B4">
      <w:pPr>
        <w:pStyle w:val="Heading2"/>
        <w:spacing w:line="360" w:lineRule="auto"/>
        <w:ind w:left="0" w:firstLine="0"/>
        <w:jc w:val="both"/>
        <w:rPr/>
      </w:pPr>
      <w:bookmarkStart w:colFirst="0" w:colLast="0" w:name="_4riwf0dsivfp" w:id="25"/>
      <w:bookmarkEnd w:id="25"/>
      <w:r w:rsidDel="00000000" w:rsidR="00000000" w:rsidRPr="00000000">
        <w:rPr>
          <w:rtl w:val="0"/>
        </w:rPr>
        <w:t xml:space="preserve">1.3. </w:t>
      </w:r>
      <w:r w:rsidDel="00000000" w:rsidR="00000000" w:rsidRPr="00000000">
        <w:rPr>
          <w:sz w:val="24"/>
          <w:szCs w:val="24"/>
          <w:rtl w:val="0"/>
        </w:rPr>
        <w:t xml:space="preserve">Định nghĩa, thuật ngữ và các từ viết tắt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color w:val="000000"/>
        </w:rPr>
      </w:pPr>
      <w:bookmarkStart w:colFirst="0" w:colLast="0" w:name="_jnherg8cpckc" w:id="26"/>
      <w:bookmarkEnd w:id="26"/>
      <w:r w:rsidDel="00000000" w:rsidR="00000000" w:rsidRPr="00000000">
        <w:rPr>
          <w:color w:val="000000"/>
          <w:rtl w:val="0"/>
        </w:rPr>
        <w:t xml:space="preserve">2. TỔNG QUAN VỀ PHÂN HỆ</w:t>
      </w:r>
    </w:p>
    <w:p w:rsidR="00000000" w:rsidDel="00000000" w:rsidP="00000000" w:rsidRDefault="00000000" w:rsidRPr="00000000" w14:paraId="000000B6">
      <w:pPr>
        <w:pStyle w:val="Heading2"/>
        <w:ind w:left="0"/>
        <w:rPr/>
      </w:pPr>
      <w:bookmarkStart w:colFirst="0" w:colLast="0" w:name="_8yg2j44yihmp" w:id="27"/>
      <w:bookmarkEnd w:id="27"/>
      <w:r w:rsidDel="00000000" w:rsidR="00000000" w:rsidRPr="00000000">
        <w:rPr>
          <w:rtl w:val="0"/>
        </w:rPr>
        <w:t xml:space="preserve">2.1. Phân hệ Mô hình tổ chức tập trung bao gồm các chức năng chính:</w:t>
      </w:r>
    </w:p>
    <w:tbl>
      <w:tblPr>
        <w:tblStyle w:val="Table4"/>
        <w:tblW w:w="9645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361.141732283465"/>
        <w:gridCol w:w="6188.858267716536"/>
        <w:tblGridChange w:id="0">
          <w:tblGrid>
            <w:gridCol w:w="1095"/>
            <w:gridCol w:w="2361.141732283465"/>
            <w:gridCol w:w="6188.85826771653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chức năng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Quản lý bảng giá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Thêm mới, xem danh sách, chỉnh sửa, xóa bảng giá</w:t>
            </w:r>
          </w:p>
        </w:tc>
      </w:tr>
    </w:tbl>
    <w:p w:rsidR="00000000" w:rsidDel="00000000" w:rsidP="00000000" w:rsidRDefault="00000000" w:rsidRPr="00000000" w14:paraId="000000B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2jus0wmbdsp7" w:id="28"/>
      <w:bookmarkEnd w:id="28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Luồng nghiệp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5"/>
        <w:ind w:left="360" w:firstLine="0"/>
        <w:jc w:val="center"/>
        <w:rPr/>
      </w:pPr>
      <w:bookmarkStart w:colFirst="0" w:colLast="0" w:name="_n6nmfpi8h881" w:id="29"/>
      <w:bookmarkEnd w:id="29"/>
      <w:r w:rsidDel="00000000" w:rsidR="00000000" w:rsidRPr="00000000">
        <w:rPr/>
        <w:drawing>
          <wp:inline distB="114300" distT="114300" distL="114300" distR="114300">
            <wp:extent cx="6332400" cy="2400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5"/>
        <w:rPr/>
      </w:pPr>
      <w:bookmarkStart w:colFirst="0" w:colLast="0" w:name="_z6dim31269j9" w:id="30"/>
      <w:bookmarkEnd w:id="30"/>
      <w:r w:rsidDel="00000000" w:rsidR="00000000" w:rsidRPr="00000000">
        <w:rPr>
          <w:rtl w:val="0"/>
        </w:rPr>
        <w:t xml:space="preserve">Hình 2.2.1: Luồng nghiệp vụ Bảng giá</w:t>
      </w:r>
    </w:p>
    <w:p w:rsidR="00000000" w:rsidDel="00000000" w:rsidP="00000000" w:rsidRDefault="00000000" w:rsidRPr="00000000" w14:paraId="000000C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/>
      </w:pPr>
      <w:bookmarkStart w:colFirst="0" w:colLast="0" w:name="_q3l3oikz377k" w:id="31"/>
      <w:bookmarkEnd w:id="31"/>
      <w:r w:rsidDel="00000000" w:rsidR="00000000" w:rsidRPr="00000000">
        <w:rPr>
          <w:rtl w:val="0"/>
        </w:rPr>
        <w:t xml:space="preserve">2.3. Phân quyền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12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Cấp: Tổng công ty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before="0" w:beforeAutospacing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Vai trò: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before="0" w:lineRule="auto"/>
        <w:ind w:left="0"/>
        <w:rPr>
          <w:color w:val="000000"/>
          <w:sz w:val="26"/>
          <w:szCs w:val="26"/>
        </w:rPr>
      </w:pPr>
      <w:bookmarkStart w:colFirst="0" w:colLast="0" w:name="_52sfo0b6qsuc" w:id="32"/>
      <w:bookmarkEnd w:id="32"/>
      <w:r w:rsidDel="00000000" w:rsidR="00000000" w:rsidRPr="00000000">
        <w:rPr>
          <w:color w:val="000000"/>
          <w:rtl w:val="0"/>
        </w:rPr>
        <w:t xml:space="preserve">3.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MÔ TẢ MÀN HÌNH</w:t>
      </w:r>
    </w:p>
    <w:p w:rsidR="00000000" w:rsidDel="00000000" w:rsidP="00000000" w:rsidRDefault="00000000" w:rsidRPr="00000000" w14:paraId="000000C5">
      <w:pPr>
        <w:spacing w:line="276" w:lineRule="auto"/>
        <w:ind w:lef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Đường dẫn thực hiện: </w:t>
      </w:r>
      <w:r w:rsidDel="00000000" w:rsidR="00000000" w:rsidRPr="00000000">
        <w:rPr>
          <w:i w:val="1"/>
          <w:iCs w:val="1"/>
          <w:rtl w:val="0"/>
        </w:rPr>
        <w:t xml:space="preserve">Menu &gt; Quản lý sản phẩm &gt; Bảng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before="40" w:line="240" w:lineRule="auto"/>
        <w:rPr>
          <w:i w:val="1"/>
          <w:iCs w:val="1"/>
        </w:rPr>
      </w:pPr>
      <w:bookmarkStart w:colFirst="0" w:colLast="0" w:name="_mjiepjdn9b69" w:id="33"/>
      <w:bookmarkEnd w:id="33"/>
      <w:r w:rsidDel="00000000" w:rsidR="00000000" w:rsidRPr="00000000">
        <w:rPr>
          <w:sz w:val="24"/>
          <w:szCs w:val="24"/>
          <w:rtl w:val="0"/>
        </w:rPr>
        <w:t xml:space="preserve">3.1. </w:t>
      </w:r>
      <w:r w:rsidDel="00000000" w:rsidR="00000000" w:rsidRPr="00000000">
        <w:rPr>
          <w:sz w:val="24"/>
          <w:szCs w:val="24"/>
          <w:rtl w:val="0"/>
        </w:rPr>
        <w:t xml:space="preserve">Tạo bảng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120" w:before="120" w:line="312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Tại màn hình </w:t>
      </w:r>
      <w:r w:rsidDel="00000000" w:rsidR="00000000" w:rsidRPr="00000000">
        <w:rPr>
          <w:b w:val="1"/>
          <w:bCs w:val="1"/>
          <w:rtl w:val="0"/>
        </w:rPr>
        <w:t xml:space="preserve">“Quản lý bảng giá”</w:t>
      </w:r>
      <w:r w:rsidDel="00000000" w:rsidR="00000000" w:rsidRPr="00000000">
        <w:rPr>
          <w:rtl w:val="0"/>
        </w:rPr>
        <w:t xml:space="preserve">, nhấn nút </w:t>
      </w:r>
      <w:r w:rsidDel="00000000" w:rsidR="00000000" w:rsidRPr="00000000">
        <w:rPr>
          <w:b w:val="1"/>
          <w:bCs w:val="1"/>
          <w:rtl w:val="0"/>
        </w:rPr>
        <w:t xml:space="preserve">“Thêm mới”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spacing w:after="120" w:before="120" w:line="312" w:lineRule="auto"/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25400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540000"/>
                          <a:chOff x="152400" y="152400"/>
                          <a:chExt cx="7315200" cy="3241050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324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6669200" y="538000"/>
                            <a:ext cx="781500" cy="3450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540000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4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3.1.1: Màn hình Quản lý bảng giá</w:t>
      </w:r>
    </w:p>
    <w:p w:rsidR="00000000" w:rsidDel="00000000" w:rsidP="00000000" w:rsidRDefault="00000000" w:rsidRPr="00000000" w14:paraId="000000CA">
      <w:pPr>
        <w:spacing w:after="120" w:before="120" w:line="312" w:lineRule="auto"/>
        <w:ind w:left="720" w:firstLine="0"/>
        <w:rPr>
          <w:i w:val="1"/>
          <w:iCs w:val="1"/>
          <w:color w:val="1f497d"/>
        </w:rPr>
      </w:pPr>
      <w:r w:rsidDel="00000000" w:rsidR="00000000" w:rsidRPr="00000000">
        <w:rPr>
          <w:rtl w:val="0"/>
        </w:rPr>
        <w:t xml:space="preserve">Sau khi nhấn </w:t>
      </w:r>
      <w:r w:rsidDel="00000000" w:rsidR="00000000" w:rsidRPr="00000000">
        <w:rPr>
          <w:b w:val="1"/>
          <w:bCs w:val="1"/>
          <w:rtl w:val="0"/>
        </w:rPr>
        <w:t xml:space="preserve">“Thêm mới”</w:t>
      </w:r>
      <w:r w:rsidDel="00000000" w:rsidR="00000000" w:rsidRPr="00000000">
        <w:rPr>
          <w:rtl w:val="0"/>
        </w:rPr>
        <w:t xml:space="preserve">, hệ thống điều hướng tới màn hình </w:t>
      </w:r>
      <w:r w:rsidDel="00000000" w:rsidR="00000000" w:rsidRPr="00000000">
        <w:rPr>
          <w:b w:val="1"/>
          <w:bCs w:val="1"/>
          <w:rtl w:val="0"/>
        </w:rPr>
        <w:t xml:space="preserve">“Thêm bảng giá”</w:t>
      </w:r>
      <w:r w:rsidDel="00000000" w:rsidR="00000000" w:rsidRPr="00000000">
        <w:rPr>
          <w:rtl w:val="0"/>
        </w:rPr>
        <w:t xml:space="preserve"> gồm 3 tab: </w:t>
      </w:r>
      <w:r w:rsidDel="00000000" w:rsidR="00000000" w:rsidRPr="00000000">
        <w:rPr>
          <w:b w:val="1"/>
          <w:bCs w:val="1"/>
          <w:rtl w:val="0"/>
        </w:rPr>
        <w:t xml:space="preserve">Thông tin chung, Phạm vi áp dụng,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120" w:line="312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Khai báo bảng giá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="312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 Thông tin chung:</w:t>
      </w:r>
      <w:r w:rsidDel="00000000" w:rsidR="00000000" w:rsidRPr="00000000">
        <w:rPr>
          <w:rtl w:val="0"/>
        </w:rPr>
        <w:t xml:space="preserve"> Điền các thông tin chung của bảng giá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="312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Tên bảng giá: Không trùng với tên bảng giá khác đã tồn tại trong hệ thống / Nhập tối đa 60 ký tự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="312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Tên phiên bản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="312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Ngày bắt đầu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="312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Ngày kết thúc (nếu lựa chọn cài dặt ngày kết thúc)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="312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Giờ bắt đầu (nếu lựa chọn cài dặt khung giờ)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="312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Giờ kết thúc (nếu lựa chọn cài dặt khung giờ)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="312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thái: bao gồm các giá trị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="312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Kích hoạt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120" w:before="0" w:beforeAutospacing="0" w:line="312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Ngừng kích hoạt</w:t>
      </w:r>
    </w:p>
    <w:p w:rsidR="00000000" w:rsidDel="00000000" w:rsidP="00000000" w:rsidRDefault="00000000" w:rsidRPr="00000000" w14:paraId="000000D6">
      <w:pPr>
        <w:spacing w:after="120" w:before="120" w:line="312" w:lineRule="auto"/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32400" cy="4470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3.1.2: Tab thông tin chung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120" w:before="120" w:line="312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 Phạm vi khu vực:</w:t>
      </w:r>
    </w:p>
    <w:p w:rsidR="00000000" w:rsidDel="00000000" w:rsidP="00000000" w:rsidRDefault="00000000" w:rsidRPr="00000000" w14:paraId="000000D9">
      <w:pPr>
        <w:spacing w:after="120" w:before="120" w:line="312" w:lineRule="auto"/>
        <w:ind w:left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005520" cy="4383708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005520" cy="4383708"/>
                          <a:chOff x="152400" y="152400"/>
                          <a:chExt cx="10668000" cy="7778750"/>
                        </a:xfrm>
                      </wpg:grpSpPr>
                      <pic:pic>
                        <pic:nvPicPr>
                          <pic:cNvPr id="20" name="Shape 20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667999" cy="7778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1" name="Shape 21"/>
                        <wps:spPr>
                          <a:xfrm>
                            <a:off x="2646000" y="2863075"/>
                            <a:ext cx="696600" cy="1989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5760725" y="2863075"/>
                            <a:ext cx="507600" cy="1989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7886600" y="2577625"/>
                            <a:ext cx="2551200" cy="5343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2456925" y="4590875"/>
                            <a:ext cx="189000" cy="2424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534775" y="1612350"/>
                            <a:ext cx="892500" cy="2856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760675" y="643975"/>
                            <a:ext cx="2507700" cy="1025100"/>
                          </a:xfrm>
                          <a:prstGeom prst="wedgeRoundRectCallout">
                            <a:avLst>
                              <a:gd fmla="val -61311" name="adj1"/>
                              <a:gd fmla="val 60665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Nhấn để hiển thị view xem các điểm đã chọn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571725" y="3111925"/>
                            <a:ext cx="189000" cy="2424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05520" cy="4383708"/>
                <wp:effectExtent b="0" l="0" r="0" t="0"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5520" cy="43837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3.1.3: Tab Phạm vi khu vực (view chọn điểm áp dung)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120" w:line="312" w:lineRule="auto"/>
        <w:ind w:left="1700.7874015748032" w:hanging="360"/>
        <w:rPr/>
      </w:pPr>
      <w:r w:rsidDel="00000000" w:rsidR="00000000" w:rsidRPr="00000000">
        <w:rPr>
          <w:rtl w:val="0"/>
        </w:rPr>
        <w:t xml:space="preserve">Chọn ít nhất 1 điểm được áp dụng bảng giá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="312" w:lineRule="auto"/>
        <w:ind w:left="1700.7874015748032" w:hanging="360"/>
        <w:rPr/>
      </w:pPr>
      <w:r w:rsidDel="00000000" w:rsidR="00000000" w:rsidRPr="00000000">
        <w:rPr>
          <w:rtl w:val="0"/>
        </w:rPr>
        <w:t xml:space="preserve">Click vào cấp nào, hiển thị bên cạnh danh sách các cấp bên dưới (nếu có)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="312" w:lineRule="auto"/>
        <w:ind w:left="1700.7874015748032" w:hanging="360"/>
        <w:rPr/>
      </w:pPr>
      <w:r w:rsidDel="00000000" w:rsidR="00000000" w:rsidRPr="00000000">
        <w:rPr>
          <w:rtl w:val="0"/>
        </w:rPr>
        <w:t xml:space="preserve">Tích checkbox của cấp nào, chính cấp đó và các cấp dưới nó (nếu có) sẽ auto được tích và áp dụng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="312" w:lineRule="auto"/>
        <w:ind w:left="1700.7874015748032" w:hanging="360"/>
        <w:rPr/>
      </w:pPr>
      <w:r w:rsidDel="00000000" w:rsidR="00000000" w:rsidRPr="00000000">
        <w:rPr>
          <w:rtl w:val="0"/>
        </w:rPr>
        <w:t xml:space="preserve">VD: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="312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 Click tỉnh Hà Nội, hiển thị danh sách các Xã/Phường thuộc Hà Nội. Click phường Cầu Giấy, hiển thị các điểm bán thuộc phường Cầu Giấy.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0" w:afterAutospacing="0" w:before="0" w:beforeAutospacing="0" w:line="312" w:lineRule="auto"/>
        <w:ind w:left="2125.9842519685035" w:hanging="360"/>
        <w:rPr/>
      </w:pPr>
      <w:r w:rsidDel="00000000" w:rsidR="00000000" w:rsidRPr="00000000">
        <w:rPr>
          <w:rtl w:val="0"/>
        </w:rPr>
        <w:t xml:space="preserve">Click checkbox tỉnh Tuyên Quang, auto tích tất các các xã/phường thuộc tỉnh Tuyên Quang → tất cả điểm bán thuộc các xã/phường auto tích và được áp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120" w:before="0" w:beforeAutospacing="0" w:line="312" w:lineRule="auto"/>
        <w:ind w:left="1700.7874015748032" w:hanging="360"/>
        <w:rPr/>
      </w:pPr>
      <w:r w:rsidDel="00000000" w:rsidR="00000000" w:rsidRPr="00000000">
        <w:rPr>
          <w:rtl w:val="0"/>
        </w:rPr>
        <w:t xml:space="preserve">Sau khi tích chọn các khu vực, có thể nhấn </w:t>
      </w:r>
      <w:r w:rsidDel="00000000" w:rsidR="00000000" w:rsidRPr="00000000">
        <w:rPr>
          <w:b w:val="1"/>
          <w:bCs w:val="1"/>
          <w:rtl w:val="0"/>
        </w:rPr>
        <w:t xml:space="preserve">“Xem danh sách”</w:t>
      </w:r>
      <w:r w:rsidDel="00000000" w:rsidR="00000000" w:rsidRPr="00000000">
        <w:rPr>
          <w:rtl w:val="0"/>
        </w:rPr>
        <w:t xml:space="preserve"> để hiển thị tổng hợp các điểm đã chọn. Nhấn</w:t>
      </w:r>
      <w:r w:rsidDel="00000000" w:rsidR="00000000" w:rsidRPr="00000000">
        <w:rPr>
          <w:b w:val="1"/>
          <w:bCs w:val="1"/>
          <w:rtl w:val="0"/>
        </w:rPr>
        <w:t xml:space="preserve"> “Chọn điểm bán”</w:t>
      </w:r>
      <w:r w:rsidDel="00000000" w:rsidR="00000000" w:rsidRPr="00000000">
        <w:rPr>
          <w:rtl w:val="0"/>
        </w:rPr>
        <w:t xml:space="preserve"> để quay lại view chọn điểm bán.</w:t>
      </w:r>
    </w:p>
    <w:p w:rsidR="00000000" w:rsidDel="00000000" w:rsidP="00000000" w:rsidRDefault="00000000" w:rsidRPr="00000000" w14:paraId="000000E2">
      <w:pPr>
        <w:spacing w:after="120" w:before="120" w:line="312" w:lineRule="auto"/>
        <w:ind w:left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005520" cy="4100025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005520" cy="4100025"/>
                          <a:chOff x="152400" y="152400"/>
                          <a:chExt cx="10668000" cy="7275000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667999" cy="7274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3537325" y="1613575"/>
                            <a:ext cx="815400" cy="2247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287925" y="544475"/>
                            <a:ext cx="2179200" cy="915600"/>
                          </a:xfrm>
                          <a:prstGeom prst="wedgeRoundRectCallout">
                            <a:avLst>
                              <a:gd fmla="val -41779" name="adj1"/>
                              <a:gd fmla="val 83677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Nhấn “Chọn điểm bán” để quay lại view chọn điểm bán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5113900" y="5271250"/>
                            <a:ext cx="2915700" cy="1920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492025" y="4040475"/>
                            <a:ext cx="1512600" cy="1209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05520" cy="4100025"/>
                <wp:effectExtent b="0" l="0" r="0" 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5520" cy="4100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3.1.4: Tab Phạm vi khu vực (view xem điểm đã chọn)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120" w:before="120" w:line="312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 Sản phẩm: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120" w:before="120" w:line="312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Thêm sản phẩm vào bảng giá: </w:t>
      </w:r>
      <w:r w:rsidDel="00000000" w:rsidR="00000000" w:rsidRPr="00000000">
        <w:rPr>
          <w:rtl w:val="0"/>
        </w:rPr>
        <w:t xml:space="preserve">Chọn ít nhất 1 sản phẩm</w:t>
      </w:r>
    </w:p>
    <w:p w:rsidR="00000000" w:rsidDel="00000000" w:rsidP="00000000" w:rsidRDefault="00000000" w:rsidRPr="00000000" w14:paraId="000000E6">
      <w:pPr>
        <w:spacing w:after="120" w:before="120" w:line="312" w:lineRule="auto"/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32400" cy="298782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32400" cy="2987823"/>
                          <a:chOff x="152400" y="152400"/>
                          <a:chExt cx="9448800" cy="4452375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445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32400" cy="2987823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400" cy="29878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3.1.5: Tab Sản phẩm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120" w:before="120" w:line="312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1:</w:t>
      </w:r>
      <w:r w:rsidDel="00000000" w:rsidR="00000000" w:rsidRPr="00000000">
        <w:rPr>
          <w:rtl w:val="0"/>
        </w:rPr>
        <w:t xml:space="preserve"> Thêm thủ công: Có 2 options</w:t>
      </w:r>
    </w:p>
    <w:p w:rsidR="00000000" w:rsidDel="00000000" w:rsidP="00000000" w:rsidRDefault="00000000" w:rsidRPr="00000000" w14:paraId="000000E9">
      <w:pPr>
        <w:spacing w:after="120" w:before="120" w:line="312" w:lineRule="auto"/>
        <w:ind w:left="720" w:firstLine="0"/>
        <w:rPr/>
      </w:pPr>
      <w:r w:rsidDel="00000000" w:rsidR="00000000" w:rsidRPr="00000000">
        <w:rPr>
          <w:rtl w:val="0"/>
        </w:rPr>
        <w:t xml:space="preserve">Đối với cách thêm thủ công, sau khi thêm cần nhập thông tin: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120" w:line="312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Giá bán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="312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Giá niêm yết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="312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Tỷ lệ chiết khấu NCC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120" w:before="0" w:beforeAutospacing="0" w:line="312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Thêm theo danh mục:</w:t>
      </w:r>
      <w:r w:rsidDel="00000000" w:rsidR="00000000" w:rsidRPr="00000000">
        <w:rPr>
          <w:rtl w:val="0"/>
        </w:rPr>
        <w:t xml:space="preserve"> Tích chọn các danh mục và ấn</w:t>
      </w:r>
      <w:r w:rsidDel="00000000" w:rsidR="00000000" w:rsidRPr="00000000">
        <w:rPr>
          <w:b w:val="1"/>
          <w:bCs w:val="1"/>
          <w:rtl w:val="0"/>
        </w:rPr>
        <w:t xml:space="preserve"> “Áp dụng”</w:t>
      </w:r>
      <w:r w:rsidDel="00000000" w:rsidR="00000000" w:rsidRPr="00000000">
        <w:rPr>
          <w:rtl w:val="0"/>
        </w:rPr>
        <w:t xml:space="preserve">, tất cả sản phẩm thuộc danh mục đã chọn sẽ được thêm vào bảng</w:t>
      </w:r>
    </w:p>
    <w:p w:rsidR="00000000" w:rsidDel="00000000" w:rsidP="00000000" w:rsidRDefault="00000000" w:rsidRPr="00000000" w14:paraId="000000EE">
      <w:pPr>
        <w:spacing w:after="120" w:before="120" w:line="312" w:lineRule="auto"/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32400" cy="29845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32400" cy="2984500"/>
                          <a:chOff x="152400" y="152400"/>
                          <a:chExt cx="9448800" cy="4452375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445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1591125" y="1270900"/>
                            <a:ext cx="710400" cy="1602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181550" y="410300"/>
                            <a:ext cx="1200900" cy="610500"/>
                          </a:xfrm>
                          <a:prstGeom prst="wedgeRoundRectCallout">
                            <a:avLst>
                              <a:gd fmla="val -44167" name="adj1"/>
                              <a:gd fmla="val 84410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Cách 1: Thêm thủ công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32400" cy="2984500"/>
                <wp:effectExtent b="0" l="0" r="0" 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400" cy="298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3.1.5: Thêm sản phẩm vào bảng giá theo danh mục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120" w:before="120" w:line="312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Thêm theo SKU: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Nhập mã SKU của sản phẩm → Nhấn Enter hoặc </w:t>
      </w:r>
      <w:r w:rsidDel="00000000" w:rsidR="00000000" w:rsidRPr="00000000">
        <w:rPr>
          <w:b w:val="1"/>
          <w:bCs w:val="1"/>
          <w:rtl w:val="0"/>
        </w:rPr>
        <w:t xml:space="preserve">“Áp dung”</w:t>
      </w:r>
      <w:r w:rsidDel="00000000" w:rsidR="00000000" w:rsidRPr="00000000">
        <w:rPr>
          <w:rtl w:val="0"/>
        </w:rPr>
        <w:t xml:space="preserve"> → Sản phẩm được thêm vào bảng</w:t>
      </w:r>
    </w:p>
    <w:p w:rsidR="00000000" w:rsidDel="00000000" w:rsidP="00000000" w:rsidRDefault="00000000" w:rsidRPr="00000000" w14:paraId="000000F1">
      <w:pPr>
        <w:spacing w:after="120" w:before="120" w:line="312" w:lineRule="auto"/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32400" cy="29845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32400" cy="2984500"/>
                          <a:chOff x="152400" y="152400"/>
                          <a:chExt cx="9448800" cy="44523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445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2261600" y="1270900"/>
                            <a:ext cx="560400" cy="1602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11725" y="540375"/>
                            <a:ext cx="1190700" cy="560400"/>
                          </a:xfrm>
                          <a:prstGeom prst="wedgeRoundRectCallout">
                            <a:avLst>
                              <a:gd fmla="val -25961" name="adj1"/>
                              <a:gd fmla="val 73216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Cách 1: Thêm thủ công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32400" cy="2984500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400" cy="298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120" w:line="312" w:lineRule="auto"/>
        <w:ind w:lef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3.1.6: Thêm sản phẩm vào bảng giá theo SKU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120" w:line="312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Cách 2: </w:t>
      </w:r>
      <w:r w:rsidDel="00000000" w:rsidR="00000000" w:rsidRPr="00000000">
        <w:rPr>
          <w:rtl w:val="0"/>
        </w:rPr>
        <w:t xml:space="preserve">Nhập hàng loạt từ Excel</w:t>
      </w:r>
    </w:p>
    <w:p w:rsidR="00000000" w:rsidDel="00000000" w:rsidP="00000000" w:rsidRDefault="00000000" w:rsidRPr="00000000" w14:paraId="000000F5">
      <w:pPr>
        <w:numPr>
          <w:ilvl w:val="1"/>
          <w:numId w:val="10"/>
        </w:numPr>
        <w:spacing w:after="120" w:before="0" w:beforeAutospacing="0" w:line="312" w:lineRule="auto"/>
        <w:ind w:left="2160" w:hanging="360"/>
        <w:rPr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“Nhập từ Excel”, </w:t>
      </w:r>
      <w:r w:rsidDel="00000000" w:rsidR="00000000" w:rsidRPr="00000000">
        <w:rPr>
          <w:rtl w:val="0"/>
        </w:rPr>
        <w:t xml:space="preserve">hệ thống mở ra drawer </w:t>
      </w:r>
      <w:r w:rsidDel="00000000" w:rsidR="00000000" w:rsidRPr="00000000">
        <w:rPr>
          <w:b w:val="1"/>
          <w:bCs w:val="1"/>
          <w:rtl w:val="0"/>
        </w:rPr>
        <w:t xml:space="preserve">“Nhập từ Excel”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120" w:line="312" w:lineRule="auto"/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32400" cy="296692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32400" cy="2966929"/>
                          <a:chOff x="152400" y="152400"/>
                          <a:chExt cx="9524175" cy="44523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445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8656150" y="1210850"/>
                            <a:ext cx="840600" cy="2703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8481100" y="470325"/>
                            <a:ext cx="1190700" cy="560400"/>
                          </a:xfrm>
                          <a:prstGeom prst="wedgeRoundRectCallout">
                            <a:avLst>
                              <a:gd fmla="val -25961" name="adj1"/>
                              <a:gd fmla="val 73216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Cách 2: Nhập từ Excel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32400" cy="296692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400" cy="29669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="312" w:lineRule="auto"/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005520" cy="381000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005520" cy="3810000"/>
                          <a:chOff x="152400" y="152400"/>
                          <a:chExt cx="10668025" cy="6765800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668001" cy="6765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05520" cy="3810000"/>
                <wp:effectExtent b="0" l="0" r="0" t="0"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5520" cy="381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="312" w:lineRule="auto"/>
        <w:ind w:left="0"/>
        <w:rPr/>
      </w:pPr>
      <w:r w:rsidDel="00000000" w:rsidR="00000000" w:rsidRPr="00000000">
        <w:rPr/>
        <w:drawing>
          <wp:inline distB="114300" distT="114300" distL="114300" distR="114300">
            <wp:extent cx="6332400" cy="1155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4"/>
      <w:bookmarkEnd w:id="34"/>
      <w:r w:rsidDel="00000000" w:rsidR="00000000" w:rsidRPr="00000000">
        <w:rPr>
          <w:rtl w:val="0"/>
        </w:rPr>
        <w:t xml:space="preserve">Hình 3.1.7: Nhập từ file Excel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spacing w:after="0" w:afterAutospacing="0" w:before="120" w:line="312" w:lineRule="auto"/>
        <w:ind w:left="2160" w:hanging="360"/>
        <w:rPr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“Tải file mẫu”</w:t>
      </w:r>
      <w:r w:rsidDel="00000000" w:rsidR="00000000" w:rsidRPr="00000000">
        <w:rPr>
          <w:rtl w:val="0"/>
        </w:rPr>
        <w:t xml:space="preserve"> để tải về file mẫu. 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0" w:beforeAutospacing="0" w:line="312" w:lineRule="auto"/>
        <w:ind w:left="2160" w:hanging="360"/>
        <w:rPr/>
      </w:pPr>
      <w:r w:rsidDel="00000000" w:rsidR="00000000" w:rsidRPr="00000000">
        <w:rPr>
          <w:rtl w:val="0"/>
        </w:rPr>
        <w:t xml:space="preserve">Nhập thông tin sản phẩm và upload file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spacing w:after="120" w:before="0" w:beforeAutospacing="0" w:line="312" w:lineRule="auto"/>
        <w:ind w:left="2160" w:hanging="360"/>
        <w:rPr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“Xác nhận” </w:t>
      </w:r>
      <w:r w:rsidDel="00000000" w:rsidR="00000000" w:rsidRPr="00000000">
        <w:rPr>
          <w:rtl w:val="0"/>
        </w:rPr>
        <w:t xml:space="preserve"> để hoàn tất thêm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312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Xóa sản phẩm trong bảng giá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120" w:before="120" w:line="312" w:lineRule="auto"/>
        <w:ind w:left="1440" w:hanging="360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Tích checkbox các dòng sản phẩm cần xóa → Nhấn </w:t>
      </w:r>
      <w:r w:rsidDel="00000000" w:rsidR="00000000" w:rsidRPr="00000000">
        <w:rPr>
          <w:b w:val="1"/>
          <w:bCs w:val="1"/>
          <w:rtl w:val="0"/>
        </w:rPr>
        <w:t xml:space="preserve">“Xóa hàng loạt”</w:t>
      </w:r>
    </w:p>
    <w:p w:rsidR="00000000" w:rsidDel="00000000" w:rsidP="00000000" w:rsidRDefault="00000000" w:rsidRPr="00000000" w14:paraId="000000FF">
      <w:pPr>
        <w:spacing w:after="120" w:before="120" w:line="312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332400" cy="3441700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32400" cy="3441700"/>
                          <a:chOff x="152400" y="152400"/>
                          <a:chExt cx="9448825" cy="5127850"/>
                        </a:xfrm>
                      </wpg:grpSpPr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1" cy="5127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9" name="Shape 29"/>
                        <wps:spPr>
                          <a:xfrm>
                            <a:off x="2011425" y="2171550"/>
                            <a:ext cx="220200" cy="7506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7857875" y="1343250"/>
                            <a:ext cx="778200" cy="3681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32400" cy="3441700"/>
                <wp:effectExtent b="0" l="0" r="0" t="0"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400" cy="3441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5"/>
        <w:spacing w:after="200" w:line="240" w:lineRule="auto"/>
        <w:ind w:left="0"/>
        <w:jc w:val="center"/>
        <w:rPr>
          <w:b w:val="1"/>
          <w:bCs w:val="1"/>
        </w:rPr>
      </w:pPr>
      <w:bookmarkStart w:colFirst="0" w:colLast="0" w:name="_yj06u7wlkxyw" w:id="35"/>
      <w:bookmarkEnd w:id="35"/>
      <w:r w:rsidDel="00000000" w:rsidR="00000000" w:rsidRPr="00000000">
        <w:rPr>
          <w:rtl w:val="0"/>
        </w:rPr>
        <w:t xml:space="preserve">Hình 3.1.8: Xóa sản phẩm trong bảng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120" w:before="120" w:line="312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Nhấn </w:t>
      </w:r>
      <w:r w:rsidDel="00000000" w:rsidR="00000000" w:rsidRPr="00000000">
        <w:rPr>
          <w:b w:val="1"/>
          <w:bCs w:val="1"/>
          <w:rtl w:val="0"/>
        </w:rPr>
        <w:t xml:space="preserve">“Lưu”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ghi nhận một bản ghi trên bảng </w:t>
      </w:r>
      <w:r w:rsidDel="00000000" w:rsidR="00000000" w:rsidRPr="00000000">
        <w:rPr>
          <w:b w:val="1"/>
          <w:bCs w:val="1"/>
          <w:rtl w:val="0"/>
        </w:rPr>
        <w:t xml:space="preserve">“Quản lý bảng giá”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>
          <w:sz w:val="24"/>
          <w:szCs w:val="24"/>
        </w:rPr>
      </w:pPr>
      <w:bookmarkStart w:colFirst="0" w:colLast="0" w:name="_eqi6f0v3w6q3" w:id="36"/>
      <w:bookmarkEnd w:id="36"/>
      <w:r w:rsidDel="00000000" w:rsidR="00000000" w:rsidRPr="00000000">
        <w:rPr>
          <w:sz w:val="24"/>
          <w:szCs w:val="24"/>
          <w:rtl w:val="0"/>
        </w:rPr>
        <w:t xml:space="preserve">3.2. Xem danh sách bảng giá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Tại màn hình danh sách bảng giá, người dùng có thể: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Tìm kiếm bảng giá hiện có theo các tiêu chí: Tên / Trạng thái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Xóa bảng giá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Sửa bảng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20" w:line="312" w:lineRule="auto"/>
        <w:ind w:left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056913" cy="224436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056913" cy="2244360"/>
                          <a:chOff x="152400" y="152400"/>
                          <a:chExt cx="7315200" cy="3241050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324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1630175" y="848000"/>
                            <a:ext cx="2179800" cy="2697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205775" y="191500"/>
                            <a:ext cx="1320000" cy="462900"/>
                          </a:xfrm>
                          <a:prstGeom prst="wedgeRoundRectCallout">
                            <a:avLst>
                              <a:gd fmla="val -37342" name="adj1"/>
                              <a:gd fmla="val 91679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Tìm kiếm bảng giá theo tên hoặc trạng thái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 flipH="1" rot="10800000">
                            <a:off x="6806175" y="1380200"/>
                            <a:ext cx="207300" cy="2625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239500" y="848000"/>
                            <a:ext cx="849900" cy="352500"/>
                          </a:xfrm>
                          <a:prstGeom prst="wedgeRoundRectCallout">
                            <a:avLst>
                              <a:gd fmla="val 26433" name="adj1"/>
                              <a:gd fmla="val 98993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Sửa bảng giá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 flipH="1" rot="10800000">
                            <a:off x="7013475" y="1905750"/>
                            <a:ext cx="207300" cy="2625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484875" y="2375600"/>
                            <a:ext cx="849900" cy="352500"/>
                          </a:xfrm>
                          <a:prstGeom prst="wedgeRoundRectCallout">
                            <a:avLst>
                              <a:gd fmla="val 21953" name="adj1"/>
                              <a:gd fmla="val -99113" name="adj2"/>
                              <a:gd fmla="val 0" name="adj3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Xóa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bảng giá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056913" cy="2244360"/>
                <wp:effectExtent b="0" l="0" r="0" t="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6913" cy="2244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5"/>
        <w:spacing w:after="200" w:line="240" w:lineRule="auto"/>
        <w:ind w:left="0"/>
        <w:jc w:val="center"/>
        <w:rPr/>
      </w:pPr>
      <w:bookmarkStart w:colFirst="0" w:colLast="0" w:name="_1ejt12j448ec" w:id="37"/>
      <w:bookmarkEnd w:id="37"/>
      <w:r w:rsidDel="00000000" w:rsidR="00000000" w:rsidRPr="00000000">
        <w:rPr>
          <w:rtl w:val="0"/>
        </w:rPr>
        <w:t xml:space="preserve">Hình 3.2.1: Quản lý bảng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="312" w:lineRule="auto"/>
        <w:ind w:lef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before="0" w:line="360" w:lineRule="auto"/>
        <w:ind w:left="0" w:firstLine="0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trq7adjm855i" w:id="38"/>
      <w:bookmarkEnd w:id="38"/>
      <w:r w:rsidDel="00000000" w:rsidR="00000000" w:rsidRPr="00000000">
        <w:rPr>
          <w:rtl w:val="0"/>
        </w:rPr>
      </w:r>
    </w:p>
    <w:sectPr>
      <w:footerReference r:id="rId23" w:type="default"/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alibri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tabs>
        <w:tab w:val="center" w:leader="none" w:pos="4680"/>
        <w:tab w:val="right" w:leader="none" w:pos="9360"/>
      </w:tabs>
      <w:spacing w:before="260" w:line="240" w:lineRule="auto"/>
      <w:jc w:val="center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SFIN</w:t>
      <w:tab/>
      <w:t xml:space="preserve">Trang </w:t>
    </w:r>
    <w:r w:rsidDel="00000000" w:rsidR="00000000" w:rsidRPr="00000000">
      <w:rPr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18"/>
        <w:szCs w:val="18"/>
        <w:rtl w:val="0"/>
      </w:rPr>
      <w:tab/>
      <w:t xml:space="preserve">                                                                                                                         1104.SRS-USER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tabs>
        <w:tab w:val="center" w:leader="none" w:pos="4680"/>
        <w:tab w:val="right" w:leader="none" w:pos="9360"/>
      </w:tabs>
      <w:spacing w:before="260" w:line="240" w:lineRule="auto"/>
      <w:ind w:left="0" w:firstLine="0"/>
      <w:jc w:val="center"/>
      <w:rPr/>
    </w:pPr>
    <w:r w:rsidDel="00000000" w:rsidR="00000000" w:rsidRPr="00000000">
      <w:rPr>
        <w:i w:val="1"/>
        <w:iCs w:val="1"/>
        <w:sz w:val="22"/>
        <w:szCs w:val="22"/>
        <w:rtl w:val="0"/>
      </w:rPr>
      <w:t xml:space="preserve">Trang </w:t>
    </w:r>
    <w:r w:rsidDel="00000000" w:rsidR="00000000" w:rsidRPr="00000000">
      <w:rPr>
        <w:i w:val="1"/>
        <w:iCs w:val="1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22"/>
        <w:szCs w:val="22"/>
        <w:rtl w:val="0"/>
      </w:rPr>
      <w:t xml:space="preserve">        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10056.141732283466"/>
      </w:tabs>
      <w:spacing w:after="0" w:line="240" w:lineRule="auto"/>
      <w:ind w:right="-386.4566929133849"/>
      <w:rPr>
        <w:rFonts w:ascii="Times New Roman" w:cs="Times New Roman" w:eastAsia="Times New Roman" w:hAnsi="Times New Roman"/>
        <w:i w:val="1"/>
        <w:i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SRS Hệ thống ERP POS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000000"/>
        <w:sz w:val="18"/>
        <w:szCs w:val="18"/>
        <w:rtl w:val="0"/>
      </w:rPr>
      <w:tab/>
      <w:t xml:space="preserve"> </w:t>
      <w:tab/>
      <w:t xml:space="preserve">      Phiên bản: 1.0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tabs>
        <w:tab w:val="center" w:leader="none" w:pos="4680"/>
        <w:tab w:val="right" w:leader="none" w:pos="9360"/>
      </w:tabs>
      <w:spacing w:before="120" w:line="240" w:lineRule="auto"/>
      <w:ind w:left="0"/>
      <w:rPr>
        <w:i w:val="1"/>
        <w:iCs w:val="1"/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5"/>
      <w:tblW w:w="9930.0" w:type="dxa"/>
      <w:jc w:val="left"/>
      <w:tblLayout w:type="fixed"/>
      <w:tblLook w:val="0400"/>
    </w:tblPr>
    <w:tblGrid>
      <w:gridCol w:w="1605"/>
      <w:gridCol w:w="6525"/>
      <w:gridCol w:w="1800"/>
      <w:tblGridChange w:id="0">
        <w:tblGrid>
          <w:gridCol w:w="1605"/>
          <w:gridCol w:w="6525"/>
          <w:gridCol w:w="1800"/>
        </w:tblGrid>
      </w:tblGridChange>
    </w:tblGrid>
    <w:tr>
      <w:trPr>
        <w:cantSplit w:val="0"/>
        <w:trHeight w:val="1388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0E">
          <w:pPr>
            <w:spacing w:after="120" w:before="120" w:line="240" w:lineRule="auto"/>
            <w:ind w:left="0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114300" distT="114300" distL="114300" distR="114300">
                <wp:extent cx="866775" cy="431800"/>
                <wp:effectExtent b="0" l="0" r="0" 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43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0F">
          <w:pPr>
            <w:spacing w:before="120" w:line="240" w:lineRule="auto"/>
            <w:ind w:left="0"/>
            <w:jc w:val="center"/>
            <w:rPr/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Hệ thống ERP POS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10">
          <w:pPr>
            <w:spacing w:before="120" w:line="240" w:lineRule="auto"/>
            <w:ind w:left="0"/>
            <w:jc w:val="center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0" distT="0" distL="0" distR="0">
                <wp:extent cx="875665" cy="527050"/>
                <wp:effectExtent b="0" l="0" r="0" t="0"/>
                <wp:docPr descr="A red and green text on a black background&#10;&#10;Description automatically generated" id="14" name="image1.png"/>
                <a:graphic>
                  <a:graphicData uri="http://schemas.openxmlformats.org/drawingml/2006/picture">
                    <pic:pic>
                      <pic:nvPicPr>
                        <pic:cNvPr descr="A red and green text on a black background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665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tabs>
        <w:tab w:val="center" w:leader="none" w:pos="4680"/>
        <w:tab w:val="right" w:leader="none" w:pos="9360"/>
      </w:tabs>
      <w:spacing w:before="120" w:line="240" w:lineRule="auto"/>
      <w:ind w:left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700.787401574803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line="360" w:lineRule="auto"/>
        <w:ind w:left="57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" w:line="240" w:lineRule="auto"/>
      <w:ind w:left="0"/>
      <w:jc w:val="left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  <w:ind w:left="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360" w:firstLine="360"/>
      <w:jc w:val="center"/>
    </w:pPr>
    <w:rPr>
      <w:i w:val="1"/>
      <w:iCs w:val="1"/>
      <w:color w:val="0b539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200" w:line="276" w:lineRule="auto"/>
      <w:ind w:left="720" w:hanging="270"/>
      <w:jc w:val="center"/>
    </w:pPr>
    <w:rPr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11" Type="http://schemas.openxmlformats.org/officeDocument/2006/relationships/footer" Target="footer1.xml"/><Relationship Id="rId22" Type="http://schemas.openxmlformats.org/officeDocument/2006/relationships/image" Target="media/image23.png"/><Relationship Id="rId10" Type="http://schemas.openxmlformats.org/officeDocument/2006/relationships/footer" Target="footer2.xml"/><Relationship Id="rId21" Type="http://schemas.openxmlformats.org/officeDocument/2006/relationships/image" Target="media/image3.png"/><Relationship Id="rId13" Type="http://schemas.openxmlformats.org/officeDocument/2006/relationships/image" Target="media/image16.png"/><Relationship Id="rId12" Type="http://schemas.openxmlformats.org/officeDocument/2006/relationships/image" Target="media/image4.png"/><Relationship Id="rId23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24.png"/><Relationship Id="rId16" Type="http://schemas.openxmlformats.org/officeDocument/2006/relationships/image" Target="media/image25.png"/><Relationship Id="rId5" Type="http://schemas.openxmlformats.org/officeDocument/2006/relationships/styles" Target="styles.xml"/><Relationship Id="rId19" Type="http://schemas.openxmlformats.org/officeDocument/2006/relationships/image" Target="media/image21.png"/><Relationship Id="rId6" Type="http://schemas.openxmlformats.org/officeDocument/2006/relationships/header" Target="header2.xml"/><Relationship Id="rId18" Type="http://schemas.openxmlformats.org/officeDocument/2006/relationships/image" Target="media/image18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