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C37C" w14:textId="77777777" w:rsidR="001F6E0F" w:rsidRPr="009544DE" w:rsidRDefault="001F6E0F" w:rsidP="002120B0">
      <w:pPr>
        <w:spacing w:line="360" w:lineRule="auto"/>
        <w:rPr>
          <w:rFonts w:ascii="宋体" w:eastAsia="宋体" w:hAnsi="宋体" w:hint="eastAsia"/>
          <w:sz w:val="44"/>
          <w:szCs w:val="44"/>
        </w:rPr>
      </w:pPr>
    </w:p>
    <w:p w14:paraId="1FD7B0DF" w14:textId="77777777" w:rsidR="001F6E0F" w:rsidRPr="009544DE" w:rsidRDefault="001F6E0F" w:rsidP="002120B0">
      <w:pPr>
        <w:spacing w:line="360" w:lineRule="auto"/>
        <w:ind w:left="360"/>
        <w:jc w:val="center"/>
        <w:rPr>
          <w:rFonts w:ascii="宋体" w:eastAsia="宋体" w:hAnsi="宋体" w:hint="eastAsia"/>
          <w:b/>
          <w:bCs/>
          <w:sz w:val="44"/>
          <w:szCs w:val="44"/>
        </w:rPr>
      </w:pPr>
      <w:r w:rsidRPr="009544DE">
        <w:rPr>
          <w:rFonts w:ascii="宋体" w:eastAsia="宋体" w:hAnsi="宋体" w:hint="eastAsia"/>
          <w:b/>
          <w:bCs/>
          <w:sz w:val="44"/>
          <w:szCs w:val="44"/>
        </w:rPr>
        <w:t>关于2024年青少年心理健康调查研究</w:t>
      </w:r>
    </w:p>
    <w:p w14:paraId="2CF9CEC3" w14:textId="30A92F02" w:rsidR="00336C42" w:rsidRPr="009544DE" w:rsidRDefault="001F6E0F" w:rsidP="002120B0">
      <w:pPr>
        <w:spacing w:line="360" w:lineRule="auto"/>
        <w:jc w:val="center"/>
        <w:rPr>
          <w:rFonts w:ascii="宋体" w:eastAsia="宋体" w:hAnsi="宋体" w:hint="eastAsia"/>
          <w:b/>
          <w:bCs/>
          <w:sz w:val="44"/>
          <w:szCs w:val="44"/>
        </w:rPr>
      </w:pPr>
      <w:r w:rsidRPr="009544DE">
        <w:rPr>
          <w:rFonts w:ascii="宋体" w:eastAsia="宋体" w:hAnsi="宋体" w:hint="eastAsia"/>
          <w:b/>
          <w:bCs/>
          <w:sz w:val="44"/>
          <w:szCs w:val="44"/>
        </w:rPr>
        <w:t>的社会实践</w:t>
      </w:r>
    </w:p>
    <w:p w14:paraId="720B60F5" w14:textId="77777777" w:rsidR="001F6E0F" w:rsidRPr="00713952" w:rsidRDefault="001F6E0F" w:rsidP="00630A53">
      <w:pPr>
        <w:spacing w:line="360" w:lineRule="auto"/>
        <w:rPr>
          <w:rFonts w:ascii="宋体" w:eastAsia="宋体" w:hAnsi="宋体" w:hint="eastAsia"/>
          <w:sz w:val="44"/>
          <w:szCs w:val="44"/>
        </w:rPr>
      </w:pPr>
    </w:p>
    <w:p w14:paraId="6AE962C8" w14:textId="3FCC68D2" w:rsidR="001F6E0F" w:rsidRPr="009544DE" w:rsidRDefault="003B697A" w:rsidP="002120B0">
      <w:pPr>
        <w:spacing w:line="360" w:lineRule="auto"/>
        <w:jc w:val="center"/>
        <w:rPr>
          <w:rFonts w:ascii="楷体" w:eastAsia="楷体" w:hAnsi="楷体" w:hint="eastAsia"/>
          <w:b/>
          <w:bCs/>
          <w:sz w:val="28"/>
          <w:szCs w:val="28"/>
        </w:rPr>
      </w:pPr>
      <w:r w:rsidRPr="009544DE">
        <w:rPr>
          <w:rFonts w:ascii="楷体" w:eastAsia="楷体" w:hAnsi="楷体"/>
          <w:b/>
          <w:bCs/>
          <w:sz w:val="28"/>
          <w:szCs w:val="28"/>
        </w:rPr>
        <w:t>方鑫玺</w:t>
      </w:r>
      <w:r w:rsidRPr="009544DE">
        <w:rPr>
          <w:rFonts w:ascii="楷体" w:eastAsia="楷体" w:hAnsi="楷体" w:hint="eastAsia"/>
          <w:b/>
          <w:bCs/>
          <w:sz w:val="28"/>
          <w:szCs w:val="28"/>
        </w:rPr>
        <w:t>、</w:t>
      </w:r>
      <w:r w:rsidR="00B60878" w:rsidRPr="009544DE">
        <w:rPr>
          <w:rFonts w:ascii="楷体" w:eastAsia="楷体" w:hAnsi="楷体"/>
          <w:b/>
          <w:bCs/>
          <w:sz w:val="28"/>
          <w:szCs w:val="28"/>
        </w:rPr>
        <w:t>霍君航</w:t>
      </w:r>
      <w:r w:rsidR="00B60878">
        <w:rPr>
          <w:rFonts w:ascii="楷体" w:eastAsia="楷体" w:hAnsi="楷体" w:hint="eastAsia"/>
          <w:b/>
          <w:bCs/>
          <w:sz w:val="28"/>
          <w:szCs w:val="28"/>
        </w:rPr>
        <w:t>、</w:t>
      </w:r>
      <w:r w:rsidR="00B60878" w:rsidRPr="009544DE">
        <w:rPr>
          <w:rFonts w:ascii="楷体" w:eastAsia="楷体" w:hAnsi="楷体"/>
          <w:b/>
          <w:bCs/>
          <w:sz w:val="28"/>
          <w:szCs w:val="28"/>
        </w:rPr>
        <w:t>金明俊</w:t>
      </w:r>
      <w:r w:rsidR="00B60878">
        <w:rPr>
          <w:rFonts w:ascii="楷体" w:eastAsia="楷体" w:hAnsi="楷体" w:hint="eastAsia"/>
          <w:b/>
          <w:bCs/>
          <w:sz w:val="28"/>
          <w:szCs w:val="28"/>
        </w:rPr>
        <w:t>、</w:t>
      </w:r>
      <w:r w:rsidR="00A2029F" w:rsidRPr="009544DE">
        <w:rPr>
          <w:rFonts w:ascii="楷体" w:eastAsia="楷体" w:hAnsi="楷体" w:hint="eastAsia"/>
          <w:b/>
          <w:bCs/>
          <w:sz w:val="28"/>
          <w:szCs w:val="28"/>
        </w:rPr>
        <w:t>娄宸、</w:t>
      </w:r>
      <w:r w:rsidR="00B60878" w:rsidRPr="006C216E">
        <w:rPr>
          <w:rFonts w:ascii="楷体" w:eastAsia="楷体" w:hAnsi="楷体" w:hint="eastAsia"/>
          <w:b/>
          <w:bCs/>
          <w:sz w:val="28"/>
          <w:szCs w:val="28"/>
        </w:rPr>
        <w:t>李银珠</w:t>
      </w:r>
      <w:r w:rsidR="00B60878" w:rsidRPr="009544DE">
        <w:rPr>
          <w:rFonts w:ascii="楷体" w:eastAsia="楷体" w:hAnsi="楷体" w:hint="eastAsia"/>
          <w:b/>
          <w:bCs/>
          <w:sz w:val="28"/>
          <w:szCs w:val="28"/>
        </w:rPr>
        <w:t>、</w:t>
      </w:r>
      <w:r w:rsidR="006C216E" w:rsidRPr="006C216E">
        <w:rPr>
          <w:rFonts w:ascii="楷体" w:eastAsia="楷体" w:hAnsi="楷体" w:hint="eastAsia"/>
          <w:b/>
          <w:bCs/>
          <w:sz w:val="28"/>
          <w:szCs w:val="28"/>
        </w:rPr>
        <w:t>于秀森</w:t>
      </w:r>
      <w:r w:rsidR="006C216E">
        <w:rPr>
          <w:rFonts w:ascii="楷体" w:eastAsia="楷体" w:hAnsi="楷体" w:hint="eastAsia"/>
          <w:b/>
          <w:bCs/>
          <w:sz w:val="28"/>
          <w:szCs w:val="28"/>
        </w:rPr>
        <w:t>、</w:t>
      </w:r>
      <w:r w:rsidR="006C216E" w:rsidRPr="009544DE">
        <w:rPr>
          <w:rFonts w:ascii="楷体" w:eastAsia="楷体" w:hAnsi="楷体"/>
          <w:b/>
          <w:bCs/>
          <w:sz w:val="28"/>
          <w:szCs w:val="28"/>
        </w:rPr>
        <w:t>张然</w:t>
      </w:r>
      <w:r w:rsidR="00B60878">
        <w:rPr>
          <w:rFonts w:ascii="楷体" w:eastAsia="楷体" w:hAnsi="楷体" w:hint="eastAsia"/>
          <w:b/>
          <w:bCs/>
          <w:sz w:val="28"/>
          <w:szCs w:val="28"/>
        </w:rPr>
        <w:t xml:space="preserve"> </w:t>
      </w:r>
      <w:r w:rsidR="00630A53" w:rsidRPr="009544DE">
        <w:rPr>
          <w:rFonts w:ascii="楷体" w:eastAsia="楷体" w:hAnsi="楷体" w:hint="eastAsia"/>
          <w:b/>
          <w:bCs/>
          <w:sz w:val="28"/>
          <w:szCs w:val="28"/>
        </w:rPr>
        <w:t>延边大学</w:t>
      </w:r>
      <w:r w:rsidR="001F6E0F" w:rsidRPr="009544DE">
        <w:rPr>
          <w:rFonts w:ascii="楷体" w:eastAsia="楷体" w:hAnsi="楷体" w:hint="eastAsia"/>
          <w:b/>
          <w:bCs/>
          <w:sz w:val="28"/>
          <w:szCs w:val="28"/>
        </w:rPr>
        <w:t>计算机科学与技术</w:t>
      </w:r>
      <w:r w:rsidRPr="009544DE">
        <w:rPr>
          <w:rFonts w:ascii="楷体" w:eastAsia="楷体" w:hAnsi="楷体" w:hint="eastAsia"/>
          <w:b/>
          <w:bCs/>
          <w:sz w:val="28"/>
          <w:szCs w:val="28"/>
        </w:rPr>
        <w:t>专业</w:t>
      </w:r>
    </w:p>
    <w:p w14:paraId="0300D7EF" w14:textId="40F278C6" w:rsidR="001F6E0F" w:rsidRPr="009544DE" w:rsidRDefault="005D7042" w:rsidP="002120B0">
      <w:pPr>
        <w:spacing w:line="360" w:lineRule="auto"/>
        <w:jc w:val="center"/>
        <w:rPr>
          <w:rFonts w:ascii="楷体" w:eastAsia="楷体" w:hAnsi="楷体" w:hint="eastAsia"/>
          <w:b/>
          <w:bCs/>
          <w:sz w:val="28"/>
          <w:szCs w:val="28"/>
        </w:rPr>
      </w:pPr>
      <w:r w:rsidRPr="009544DE">
        <w:rPr>
          <w:rFonts w:ascii="楷体" w:eastAsia="楷体" w:hAnsi="楷体"/>
          <w:b/>
          <w:bCs/>
          <w:sz w:val="28"/>
          <w:szCs w:val="28"/>
        </w:rPr>
        <w:t>金建宇</w:t>
      </w:r>
      <w:r w:rsidR="003B697A" w:rsidRPr="009544DE">
        <w:rPr>
          <w:rFonts w:ascii="楷体" w:eastAsia="楷体" w:hAnsi="楷体" w:hint="eastAsia"/>
          <w:b/>
          <w:bCs/>
          <w:sz w:val="28"/>
          <w:szCs w:val="28"/>
        </w:rPr>
        <w:t>、</w:t>
      </w:r>
      <w:r w:rsidRPr="009544DE">
        <w:rPr>
          <w:rFonts w:ascii="楷体" w:eastAsia="楷体" w:hAnsi="楷体"/>
          <w:b/>
          <w:bCs/>
          <w:sz w:val="28"/>
          <w:szCs w:val="28"/>
        </w:rPr>
        <w:t>吴旋贺</w:t>
      </w:r>
      <w:r w:rsidR="001F6E0F" w:rsidRPr="009544DE">
        <w:rPr>
          <w:rFonts w:ascii="楷体" w:eastAsia="楷体" w:hAnsi="楷体" w:hint="eastAsia"/>
          <w:b/>
          <w:bCs/>
          <w:sz w:val="28"/>
          <w:szCs w:val="28"/>
        </w:rPr>
        <w:t xml:space="preserve"> </w:t>
      </w:r>
      <w:r w:rsidR="00630A53" w:rsidRPr="009544DE">
        <w:rPr>
          <w:rFonts w:ascii="楷体" w:eastAsia="楷体" w:hAnsi="楷体" w:hint="eastAsia"/>
          <w:b/>
          <w:bCs/>
          <w:sz w:val="28"/>
          <w:szCs w:val="28"/>
        </w:rPr>
        <w:t>延边大学</w:t>
      </w:r>
      <w:r w:rsidR="003B697A" w:rsidRPr="009544DE">
        <w:rPr>
          <w:rFonts w:ascii="楷体" w:eastAsia="楷体" w:hAnsi="楷体" w:hint="eastAsia"/>
          <w:b/>
          <w:bCs/>
          <w:sz w:val="28"/>
          <w:szCs w:val="28"/>
        </w:rPr>
        <w:t>农业机械化及其自动化专业</w:t>
      </w:r>
    </w:p>
    <w:p w14:paraId="1B98BB8C" w14:textId="408D0006" w:rsidR="001F6E0F" w:rsidRPr="009544DE" w:rsidRDefault="001F6E0F" w:rsidP="002120B0">
      <w:pPr>
        <w:spacing w:line="360" w:lineRule="auto"/>
        <w:jc w:val="center"/>
        <w:rPr>
          <w:rFonts w:ascii="楷体" w:eastAsia="楷体" w:hAnsi="楷体" w:hint="eastAsia"/>
          <w:b/>
          <w:bCs/>
          <w:sz w:val="28"/>
          <w:szCs w:val="28"/>
        </w:rPr>
      </w:pPr>
      <w:r w:rsidRPr="009544DE">
        <w:rPr>
          <w:rFonts w:ascii="楷体" w:eastAsia="楷体" w:hAnsi="楷体" w:hint="eastAsia"/>
          <w:b/>
          <w:bCs/>
          <w:sz w:val="28"/>
          <w:szCs w:val="28"/>
        </w:rPr>
        <w:t>指导教师</w:t>
      </w:r>
      <w:r w:rsidR="00713952">
        <w:rPr>
          <w:rFonts w:ascii="楷体" w:eastAsia="楷体" w:hAnsi="楷体" w:hint="eastAsia"/>
          <w:b/>
          <w:bCs/>
          <w:sz w:val="28"/>
          <w:szCs w:val="28"/>
        </w:rPr>
        <w:t>：</w:t>
      </w:r>
      <w:r w:rsidRPr="009544DE">
        <w:rPr>
          <w:rFonts w:ascii="楷体" w:eastAsia="楷体" w:hAnsi="楷体" w:hint="eastAsia"/>
          <w:b/>
          <w:bCs/>
          <w:sz w:val="28"/>
          <w:szCs w:val="28"/>
        </w:rPr>
        <w:t>杨瑶</w:t>
      </w:r>
    </w:p>
    <w:p w14:paraId="701EF07F" w14:textId="77777777" w:rsidR="003B697A" w:rsidRPr="009544DE" w:rsidRDefault="003B697A" w:rsidP="002120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eastAsia="宋体" w:hAnsi="宋体" w:hint="eastAsia"/>
          <w:b/>
          <w:bCs/>
          <w:szCs w:val="21"/>
        </w:rPr>
      </w:pPr>
    </w:p>
    <w:p w14:paraId="21C9C86F" w14:textId="77777777" w:rsidR="003B697A" w:rsidRPr="009544DE" w:rsidRDefault="003B697A" w:rsidP="002120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eastAsia="宋体" w:hAnsi="宋体" w:hint="eastAsia"/>
          <w:b/>
          <w:bCs/>
          <w:szCs w:val="21"/>
        </w:rPr>
      </w:pPr>
    </w:p>
    <w:p w14:paraId="407C4145" w14:textId="6DFD198B" w:rsidR="001F6E0F" w:rsidRPr="009544DE" w:rsidRDefault="001F6E0F" w:rsidP="002120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eastAsia="宋体" w:hAnsi="宋体" w:cs="Helvetica" w:hint="eastAsia"/>
          <w:kern w:val="0"/>
          <w:szCs w:val="21"/>
        </w:rPr>
      </w:pPr>
      <w:r w:rsidRPr="009544DE">
        <w:rPr>
          <w:rFonts w:ascii="宋体" w:eastAsia="宋体" w:hAnsi="宋体" w:hint="eastAsia"/>
          <w:b/>
          <w:bCs/>
          <w:szCs w:val="21"/>
        </w:rPr>
        <w:t>摘要：</w:t>
      </w:r>
      <w:r w:rsidR="00A941F3" w:rsidRPr="009544DE">
        <w:rPr>
          <w:rFonts w:ascii="宋体" w:eastAsia="宋体" w:hAnsi="宋体"/>
          <w:szCs w:val="21"/>
        </w:rPr>
        <w:t>青少年心理健康问题日益受到关注。本社会实践通过问卷调查，深入了解青少年心理健康现状，探究其影响因素，并探讨有效干预措施。调查结果显示，青少年心理健康状况总体良好，但仍存在焦虑、抑郁等心理问题。</w:t>
      </w:r>
      <w:r w:rsidR="00A941F3" w:rsidRPr="009544DE">
        <w:rPr>
          <w:rFonts w:ascii="宋体" w:eastAsia="宋体" w:hAnsi="宋体" w:cs="Helvetica"/>
          <w:kern w:val="0"/>
          <w:szCs w:val="21"/>
        </w:rPr>
        <w:t>新时期开展青少年心理健康教育，对青少年身心健康发展、增强社会适应能力、维护社会和谐稳定等具有重要意义。</w:t>
      </w:r>
    </w:p>
    <w:p w14:paraId="5BFD8556" w14:textId="742C4D2C" w:rsidR="006639E4" w:rsidRPr="009544DE" w:rsidRDefault="001F6E0F" w:rsidP="002120B0">
      <w:pPr>
        <w:spacing w:line="360" w:lineRule="auto"/>
        <w:rPr>
          <w:rFonts w:ascii="宋体" w:eastAsia="宋体" w:hAnsi="宋体" w:hint="eastAsia"/>
          <w:szCs w:val="21"/>
        </w:rPr>
      </w:pPr>
      <w:r w:rsidRPr="009544DE">
        <w:rPr>
          <w:rFonts w:ascii="宋体" w:eastAsia="宋体" w:hAnsi="宋体" w:hint="eastAsia"/>
          <w:b/>
          <w:bCs/>
          <w:szCs w:val="21"/>
        </w:rPr>
        <w:t>关键词：</w:t>
      </w:r>
      <w:r w:rsidR="00A941F3" w:rsidRPr="009544DE">
        <w:rPr>
          <w:rFonts w:ascii="宋体" w:eastAsia="宋体" w:hAnsi="宋体" w:hint="eastAsia"/>
          <w:szCs w:val="21"/>
        </w:rPr>
        <w:t>青</w:t>
      </w:r>
      <w:r w:rsidR="00A941F3" w:rsidRPr="009544DE">
        <w:rPr>
          <w:rFonts w:ascii="宋体" w:eastAsia="宋体" w:hAnsi="宋体"/>
          <w:szCs w:val="21"/>
        </w:rPr>
        <w:t>少年；心理健康</w:t>
      </w:r>
    </w:p>
    <w:p w14:paraId="16153B9B" w14:textId="77777777" w:rsidR="005D7042" w:rsidRPr="00AB2BA2" w:rsidRDefault="005D7042" w:rsidP="00713952">
      <w:pPr>
        <w:spacing w:line="360" w:lineRule="auto"/>
        <w:rPr>
          <w:rFonts w:ascii="宋体" w:eastAsia="宋体" w:hAnsi="宋体" w:hint="eastAsia"/>
          <w:sz w:val="32"/>
          <w:szCs w:val="32"/>
        </w:rPr>
      </w:pPr>
    </w:p>
    <w:p w14:paraId="6884ACF8" w14:textId="76E0105A" w:rsidR="006639E4" w:rsidRPr="009544DE" w:rsidRDefault="005D7042" w:rsidP="00713952">
      <w:pPr>
        <w:pStyle w:val="1"/>
        <w:spacing w:line="360" w:lineRule="auto"/>
        <w:rPr>
          <w:rFonts w:ascii="宋体" w:eastAsia="宋体" w:hAnsi="宋体" w:hint="eastAsia"/>
          <w:b/>
          <w:bCs/>
          <w:color w:val="auto"/>
          <w:sz w:val="32"/>
          <w:szCs w:val="32"/>
        </w:rPr>
      </w:pPr>
      <w:r w:rsidRPr="009544DE">
        <w:rPr>
          <w:rFonts w:ascii="宋体" w:eastAsia="宋体" w:hAnsi="宋体" w:hint="eastAsia"/>
          <w:b/>
          <w:bCs/>
          <w:color w:val="auto"/>
          <w:sz w:val="32"/>
          <w:szCs w:val="32"/>
        </w:rPr>
        <w:t>一、前言</w:t>
      </w:r>
    </w:p>
    <w:p w14:paraId="4F4D1DA9" w14:textId="77777777" w:rsidR="005D7042" w:rsidRPr="00AB2BA2" w:rsidRDefault="005D7042" w:rsidP="00713952">
      <w:pPr>
        <w:pStyle w:val="ae"/>
        <w:spacing w:before="0" w:beforeAutospacing="0" w:after="240" w:afterAutospacing="0" w:line="360" w:lineRule="auto"/>
        <w:ind w:firstLineChars="200" w:firstLine="480"/>
        <w:jc w:val="both"/>
        <w:textAlignment w:val="baseline"/>
        <w:rPr>
          <w:rFonts w:cs="Segoe UI" w:hint="eastAsia"/>
        </w:rPr>
      </w:pPr>
      <w:r w:rsidRPr="00AB2BA2">
        <w:rPr>
          <w:rFonts w:cs="Segoe UI"/>
        </w:rPr>
        <w:t>在新时代的征程中，国家的繁荣与进步离不开一代又一代青少年的健康成长。全国两会期间，全国政协委员，中国工程院院士、南方医科大学教授高天明深刻指出：“孩子的心理健康状况不仅影响孩子的未来，更影响一个社会的未来。”这一论述掷地有声，道出了青少年心理健康对于国家长远发展的重要意义。正如梁启超先生所言：“少年强则国强，少年进步则国进步。”儿童青少年时期是一个身心快速发展变化的关键期，这一阶段不仅对个体之后的成长阶段有着至关重要的影响，更是塑造健康心理和健全人格的黄金时期。</w:t>
      </w:r>
    </w:p>
    <w:p w14:paraId="5C77ADD7" w14:textId="77777777" w:rsidR="005D7042" w:rsidRPr="00AB2BA2" w:rsidRDefault="005D7042" w:rsidP="00713952">
      <w:pPr>
        <w:pStyle w:val="ae"/>
        <w:spacing w:before="0" w:beforeAutospacing="0" w:after="240" w:afterAutospacing="0" w:line="360" w:lineRule="auto"/>
        <w:ind w:firstLineChars="200" w:firstLine="480"/>
        <w:jc w:val="both"/>
        <w:textAlignment w:val="baseline"/>
        <w:rPr>
          <w:rFonts w:cs="Segoe UI" w:hint="eastAsia"/>
        </w:rPr>
      </w:pPr>
      <w:r w:rsidRPr="00AB2BA2">
        <w:rPr>
          <w:rFonts w:cs="Segoe UI"/>
        </w:rPr>
        <w:lastRenderedPageBreak/>
        <w:t>然而，随着社会经济的快速发展，生活节奏的加快，以及信息时代的到来，儿童青少年时期也成为了心理健康问题的高发期。心理疾病不仅会严重影响青少年的学习、生活和社交能力，更可能对其未来的职业生涯和人生轨迹造成长远的影响。因此，保护儿童青少年免受心理疾病困扰，不仅有助于青少年认知的发展和人格的健全，更是我们构建和谐社会、实现中华民族伟大复兴的中国梦的基石。</w:t>
      </w:r>
    </w:p>
    <w:p w14:paraId="7654FBF3" w14:textId="77777777" w:rsidR="005D7042" w:rsidRPr="00AB2BA2" w:rsidRDefault="005D7042" w:rsidP="00713952">
      <w:pPr>
        <w:pStyle w:val="ae"/>
        <w:spacing w:before="0" w:beforeAutospacing="0" w:after="0" w:afterAutospacing="0" w:line="360" w:lineRule="auto"/>
        <w:ind w:firstLineChars="200" w:firstLine="480"/>
        <w:jc w:val="both"/>
        <w:textAlignment w:val="baseline"/>
        <w:rPr>
          <w:rFonts w:cs="Segoe UI" w:hint="eastAsia"/>
        </w:rPr>
      </w:pPr>
      <w:r w:rsidRPr="00AB2BA2">
        <w:rPr>
          <w:rFonts w:cs="Segoe UI"/>
        </w:rPr>
        <w:t>促进学生身心健康、全面发展，不仅是教育工作的核心任务，更是社会进步和国家发展的重大课题。在这一背景下，本社会实践报告聚焦于2024年青少年心理健康状况的调查与研究，旨在通过深入分析青少年心理健康现状，揭示影响青少年心理健康的各种因素，进而提出针对性的干预措施和建议。我们希望通过这份报告，能够为相关政策制定、心理健康教育体系的完善以及全社会对青少年心理健康的关注与支持提供有益的参考和启示。</w:t>
      </w:r>
    </w:p>
    <w:p w14:paraId="4A17388A" w14:textId="77777777" w:rsidR="009001AD" w:rsidRPr="00194A78" w:rsidRDefault="009001AD" w:rsidP="00713952">
      <w:pPr>
        <w:pStyle w:val="ae"/>
        <w:spacing w:before="0" w:beforeAutospacing="0" w:after="0" w:afterAutospacing="0" w:line="360" w:lineRule="auto"/>
        <w:jc w:val="both"/>
        <w:textAlignment w:val="baseline"/>
        <w:rPr>
          <w:rFonts w:ascii="Segoe UI" w:hAnsi="Segoe UI" w:cs="Segoe UI"/>
          <w:sz w:val="32"/>
          <w:szCs w:val="32"/>
        </w:rPr>
      </w:pPr>
    </w:p>
    <w:p w14:paraId="777410EB" w14:textId="24324CFE" w:rsidR="009001AD" w:rsidRPr="009544DE" w:rsidRDefault="009001AD" w:rsidP="00713952">
      <w:pPr>
        <w:pStyle w:val="ae"/>
        <w:spacing w:before="0" w:beforeAutospacing="0" w:after="0" w:afterAutospacing="0" w:line="360" w:lineRule="auto"/>
        <w:jc w:val="both"/>
        <w:textAlignment w:val="baseline"/>
        <w:outlineLvl w:val="0"/>
        <w:rPr>
          <w:rFonts w:ascii="Segoe UI" w:hAnsi="Segoe UI" w:cs="Segoe UI"/>
          <w:b/>
          <w:bCs/>
          <w:sz w:val="32"/>
          <w:szCs w:val="32"/>
        </w:rPr>
      </w:pPr>
      <w:r w:rsidRPr="009544DE">
        <w:rPr>
          <w:rFonts w:ascii="Segoe UI" w:hAnsi="Segoe UI" w:cs="Segoe UI" w:hint="eastAsia"/>
          <w:b/>
          <w:bCs/>
          <w:sz w:val="32"/>
          <w:szCs w:val="32"/>
        </w:rPr>
        <w:t>二、基本理论的阐述</w:t>
      </w:r>
    </w:p>
    <w:p w14:paraId="47E486C6" w14:textId="1FA19925" w:rsidR="009001AD" w:rsidRPr="009544DE" w:rsidRDefault="009001AD" w:rsidP="00713952">
      <w:pPr>
        <w:spacing w:line="360" w:lineRule="auto"/>
        <w:ind w:firstLineChars="200" w:firstLine="480"/>
        <w:rPr>
          <w:rFonts w:ascii="宋体" w:eastAsia="宋体" w:hAnsi="宋体" w:hint="eastAsia"/>
          <w:sz w:val="24"/>
        </w:rPr>
      </w:pPr>
      <w:r w:rsidRPr="009544DE">
        <w:rPr>
          <w:rFonts w:ascii="宋体" w:eastAsia="宋体" w:hAnsi="宋体"/>
          <w:sz w:val="24"/>
        </w:rPr>
        <w:t>青少年心理健康是一个多维度的概念，它涉及到青少年在生理、心理和社会互动方面的综合状态。</w:t>
      </w:r>
    </w:p>
    <w:p w14:paraId="251322B0" w14:textId="49D170B1" w:rsidR="009001AD" w:rsidRPr="009544DE" w:rsidRDefault="002120B0" w:rsidP="00713952">
      <w:pPr>
        <w:pStyle w:val="2"/>
        <w:spacing w:line="360" w:lineRule="auto"/>
        <w:rPr>
          <w:rFonts w:ascii="宋体" w:eastAsia="宋体" w:hAnsi="宋体" w:hint="eastAsia"/>
          <w:b/>
          <w:bCs/>
          <w:color w:val="auto"/>
          <w:sz w:val="28"/>
          <w:szCs w:val="28"/>
        </w:rPr>
      </w:pPr>
      <w:r w:rsidRPr="009544DE">
        <w:rPr>
          <w:rFonts w:ascii="宋体" w:eastAsia="宋体" w:hAnsi="宋体" w:hint="eastAsia"/>
          <w:b/>
          <w:bCs/>
          <w:color w:val="auto"/>
          <w:sz w:val="28"/>
          <w:szCs w:val="28"/>
        </w:rPr>
        <w:t>1、</w:t>
      </w:r>
      <w:r w:rsidR="009001AD" w:rsidRPr="009544DE">
        <w:rPr>
          <w:rFonts w:ascii="宋体" w:eastAsia="宋体" w:hAnsi="宋体"/>
          <w:b/>
          <w:bCs/>
          <w:color w:val="auto"/>
          <w:sz w:val="28"/>
          <w:szCs w:val="28"/>
        </w:rPr>
        <w:t>概念：</w:t>
      </w:r>
    </w:p>
    <w:p w14:paraId="30C22720" w14:textId="621D130F" w:rsidR="003F160B" w:rsidRDefault="003F160B" w:rsidP="00713952">
      <w:pPr>
        <w:spacing w:line="360" w:lineRule="auto"/>
        <w:ind w:firstLineChars="200" w:firstLine="480"/>
        <w:rPr>
          <w:rFonts w:ascii="宋体" w:eastAsia="宋体" w:hAnsi="宋体" w:hint="eastAsia"/>
          <w:sz w:val="24"/>
        </w:rPr>
      </w:pPr>
      <w:r w:rsidRPr="003F160B">
        <w:rPr>
          <w:rFonts w:ascii="宋体" w:eastAsia="宋体" w:hAnsi="宋体" w:hint="eastAsia"/>
          <w:sz w:val="24"/>
        </w:rPr>
        <w:t>世界卫生组织提到,健康不仅仅是指没有疾病和虚弱,而且是个体在身体上、心理上和社会上的完好状态。2001年,世界卫生组织提出心理健康是一种健康或幸福的状态,在这种状态下,个体可以实现自我,应对日常生活中的压力,工作富有成效,有能 力对所在的社会做出贡献。</w:t>
      </w:r>
    </w:p>
    <w:p w14:paraId="67073519" w14:textId="745F76A7" w:rsidR="009001AD" w:rsidRPr="009544DE" w:rsidRDefault="002120B0" w:rsidP="00713952">
      <w:pPr>
        <w:pStyle w:val="2"/>
        <w:spacing w:line="360" w:lineRule="auto"/>
        <w:rPr>
          <w:rFonts w:ascii="宋体" w:eastAsia="宋体" w:hAnsi="宋体" w:hint="eastAsia"/>
          <w:b/>
          <w:bCs/>
          <w:color w:val="auto"/>
          <w:sz w:val="28"/>
          <w:szCs w:val="28"/>
        </w:rPr>
      </w:pPr>
      <w:r w:rsidRPr="009544DE">
        <w:rPr>
          <w:rFonts w:ascii="宋体" w:eastAsia="宋体" w:hAnsi="宋体" w:hint="eastAsia"/>
          <w:b/>
          <w:bCs/>
          <w:color w:val="auto"/>
          <w:sz w:val="28"/>
          <w:szCs w:val="28"/>
        </w:rPr>
        <w:t>2、</w:t>
      </w:r>
      <w:r w:rsidR="009001AD" w:rsidRPr="009544DE">
        <w:rPr>
          <w:rFonts w:ascii="宋体" w:eastAsia="宋体" w:hAnsi="宋体"/>
          <w:b/>
          <w:bCs/>
          <w:color w:val="auto"/>
          <w:sz w:val="28"/>
          <w:szCs w:val="28"/>
        </w:rPr>
        <w:t>类型：</w:t>
      </w:r>
    </w:p>
    <w:p w14:paraId="1A8CE16B"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青少年心理健康问题可以归纳为几种主要类型：</w:t>
      </w:r>
    </w:p>
    <w:p w14:paraId="29B0777A"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情绪问题：包括焦虑、抑郁、情绪波动等。</w:t>
      </w:r>
    </w:p>
    <w:p w14:paraId="71E4403C"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行为问题：如攻击行为、违纪行为、沉迷网络等。</w:t>
      </w:r>
    </w:p>
    <w:p w14:paraId="5C81317C"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学习问题：如学习困难、考试焦虑、厌学等。</w:t>
      </w:r>
    </w:p>
    <w:p w14:paraId="63544D44"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人际关系问题：如社交恐惧、同伴关系冲突等。</w:t>
      </w:r>
    </w:p>
    <w:p w14:paraId="34252722"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自我认同问题：如自我价值感低、身份认同困惑等。</w:t>
      </w:r>
    </w:p>
    <w:p w14:paraId="105B1FBE" w14:textId="011C3A4C" w:rsidR="009001AD" w:rsidRPr="009544DE" w:rsidRDefault="002120B0" w:rsidP="00713952">
      <w:pPr>
        <w:pStyle w:val="2"/>
        <w:spacing w:line="360" w:lineRule="auto"/>
        <w:rPr>
          <w:rFonts w:ascii="宋体" w:eastAsia="宋体" w:hAnsi="宋体" w:hint="eastAsia"/>
          <w:b/>
          <w:bCs/>
          <w:color w:val="auto"/>
          <w:sz w:val="28"/>
          <w:szCs w:val="28"/>
        </w:rPr>
      </w:pPr>
      <w:r w:rsidRPr="009544DE">
        <w:rPr>
          <w:rFonts w:ascii="宋体" w:eastAsia="宋体" w:hAnsi="宋体" w:hint="eastAsia"/>
          <w:b/>
          <w:bCs/>
          <w:color w:val="auto"/>
          <w:sz w:val="28"/>
          <w:szCs w:val="28"/>
        </w:rPr>
        <w:lastRenderedPageBreak/>
        <w:t>3、</w:t>
      </w:r>
      <w:r w:rsidR="009001AD" w:rsidRPr="009544DE">
        <w:rPr>
          <w:rFonts w:ascii="宋体" w:eastAsia="宋体" w:hAnsi="宋体"/>
          <w:b/>
          <w:bCs/>
          <w:color w:val="auto"/>
          <w:sz w:val="28"/>
          <w:szCs w:val="28"/>
        </w:rPr>
        <w:t>意义：</w:t>
      </w:r>
    </w:p>
    <w:p w14:paraId="12DD6E14" w14:textId="77777777" w:rsidR="009001AD"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青少年心理健康对于个体和社会都具有深远的意义：</w:t>
      </w:r>
    </w:p>
    <w:p w14:paraId="39C3952A" w14:textId="0578DBC1" w:rsidR="002120B0" w:rsidRPr="009544DE" w:rsidRDefault="009001AD" w:rsidP="00AB2BA2">
      <w:pPr>
        <w:spacing w:line="360" w:lineRule="auto"/>
        <w:ind w:firstLineChars="200" w:firstLine="480"/>
        <w:rPr>
          <w:rFonts w:ascii="宋体" w:eastAsia="宋体" w:hAnsi="宋体" w:hint="eastAsia"/>
          <w:sz w:val="24"/>
        </w:rPr>
      </w:pPr>
      <w:r w:rsidRPr="009544DE">
        <w:rPr>
          <w:rFonts w:ascii="宋体" w:eastAsia="宋体" w:hAnsi="宋体"/>
          <w:sz w:val="24"/>
        </w:rPr>
        <w:t>心理健康是青少年健康成长的基础，它影响着青少年的认知发展、情感成熟和行为习惯的形成。健康的心理状态有助于青少年形成积极的个性特征，为未来的生活和工作打下坚实的基础。</w:t>
      </w:r>
      <w:r w:rsidR="002120B0" w:rsidRPr="009544DE">
        <w:rPr>
          <w:rFonts w:ascii="宋体" w:eastAsia="宋体" w:hAnsi="宋体"/>
          <w:sz w:val="24"/>
        </w:rPr>
        <w:t>青少年时期个体情绪波动较大，容易出现焦虑、抑郁等负面情绪。心理健康教育有助于青少年建立正确的情绪认知，学会调节和管理自己的情绪，增强心理韧性，促进身心健康发展。青少年时期是个人从家庭向社会过渡的关键时期，青少年需要逐渐适应学校、家庭、社会等不同环境和角色。心理健康教育可以帮助青少年掌握社交技巧，提高人际交往能力，学会尊重他人、理解他人，与他人建立良好的关系，逐步提高社会适应能力。同时，心理健康教育可以引导青少年以积极、乐观的态度面对生活中的困难和挑战，培养青少年坚韧不拔、勇往直前的精神品质，帮助青少年建立积极的人生态度，从而更好地融入社会，实现自我价值。</w:t>
      </w:r>
    </w:p>
    <w:p w14:paraId="10AB8B11" w14:textId="6852563F" w:rsidR="005D7042" w:rsidRPr="009544DE" w:rsidRDefault="009001AD" w:rsidP="00713952">
      <w:pPr>
        <w:spacing w:line="360" w:lineRule="auto"/>
        <w:ind w:firstLineChars="200" w:firstLine="480"/>
        <w:rPr>
          <w:rFonts w:ascii="宋体" w:eastAsia="宋体" w:hAnsi="宋体" w:hint="eastAsia"/>
          <w:sz w:val="24"/>
        </w:rPr>
      </w:pPr>
      <w:r w:rsidRPr="009544DE">
        <w:rPr>
          <w:rFonts w:ascii="宋体" w:eastAsia="宋体" w:hAnsi="宋体"/>
          <w:sz w:val="24"/>
        </w:rPr>
        <w:t>总之，青少年心理健康是一个复杂且重要的议题，它需要家庭、学校、社会以及政策层面的共同关注和努力，以促进青少年的全面发展和幸福生活。</w:t>
      </w:r>
    </w:p>
    <w:p w14:paraId="28F62A99" w14:textId="77777777" w:rsidR="005234CC" w:rsidRPr="00194A78" w:rsidRDefault="005234CC" w:rsidP="00713952">
      <w:pPr>
        <w:spacing w:line="360" w:lineRule="auto"/>
        <w:rPr>
          <w:rFonts w:ascii="宋体" w:eastAsia="宋体" w:hAnsi="宋体" w:hint="eastAsia"/>
          <w:sz w:val="32"/>
          <w:szCs w:val="32"/>
        </w:rPr>
      </w:pPr>
    </w:p>
    <w:p w14:paraId="40B83CB4" w14:textId="726B602F" w:rsidR="006639E4" w:rsidRPr="00194A78" w:rsidRDefault="002120B0" w:rsidP="00713952">
      <w:pPr>
        <w:pStyle w:val="1"/>
        <w:spacing w:line="360" w:lineRule="auto"/>
        <w:rPr>
          <w:rFonts w:ascii="宋体" w:eastAsia="宋体" w:hAnsi="宋体" w:hint="eastAsia"/>
          <w:b/>
          <w:bCs/>
          <w:color w:val="auto"/>
          <w:sz w:val="32"/>
          <w:szCs w:val="32"/>
        </w:rPr>
      </w:pPr>
      <w:r w:rsidRPr="00194A78">
        <w:rPr>
          <w:rFonts w:ascii="宋体" w:eastAsia="宋体" w:hAnsi="宋体" w:hint="eastAsia"/>
          <w:b/>
          <w:bCs/>
          <w:color w:val="auto"/>
          <w:sz w:val="32"/>
          <w:szCs w:val="32"/>
        </w:rPr>
        <w:t>三、基本情况分析</w:t>
      </w:r>
    </w:p>
    <w:p w14:paraId="38355BB3" w14:textId="026C0AED" w:rsidR="00E22B01" w:rsidRDefault="005234CC" w:rsidP="00E22B01">
      <w:pPr>
        <w:spacing w:line="360" w:lineRule="auto"/>
        <w:ind w:firstLineChars="200" w:firstLine="480"/>
        <w:rPr>
          <w:rFonts w:ascii="宋体" w:eastAsia="宋体" w:hAnsi="宋体" w:hint="eastAsia"/>
          <w:sz w:val="24"/>
        </w:rPr>
      </w:pPr>
      <w:r w:rsidRPr="009544DE">
        <w:rPr>
          <w:rFonts w:ascii="宋体" w:eastAsia="宋体" w:hAnsi="宋体"/>
          <w:sz w:val="24"/>
        </w:rPr>
        <w:t>随着社会经济的快速发展，人们的生活节奏加快，竞争压力不断增大，心理健康问题逐渐成为社会关注的焦点。</w:t>
      </w:r>
      <w:r w:rsidR="00E22B01" w:rsidRPr="00E22B01">
        <w:rPr>
          <w:rFonts w:ascii="宋体" w:eastAsia="宋体" w:hAnsi="宋体" w:hint="eastAsia"/>
          <w:sz w:val="24"/>
        </w:rPr>
        <w:t>有研究者发现，1982年和1993年，中国抑郁症的终生患病率分别只有0.045%和0.083%，而到了21世纪初，世界卫生组织调查发现中国抑郁症的终生发病率已提高到3.5%。也有研究者对高校一线心理健康教育工作者进行了调查，结果表明，调查对象中认为大学生心理危机状况“比较严重”和“一般”的各占五分之二。另据媒体报道，我国自杀率为万分之二点三左右，高达28-30万人。专家估计，还有不低于250万的自杀未遂和有自杀倾向的人群，且有向低龄化的发展趋势，自杀已成为15-24岁人群的第一重要死亡原因。这表明，当前我们面临的青少年心理健康形势依然较为严峻，且已出现局部恶化的重要征兆。</w:t>
      </w:r>
    </w:p>
    <w:p w14:paraId="284C67AA" w14:textId="5FB24FD5" w:rsidR="002120B0" w:rsidRPr="009544DE" w:rsidRDefault="005234CC" w:rsidP="00E22B01">
      <w:pPr>
        <w:spacing w:line="360" w:lineRule="auto"/>
        <w:ind w:firstLineChars="200" w:firstLine="480"/>
        <w:rPr>
          <w:rFonts w:ascii="宋体" w:eastAsia="宋体" w:hAnsi="宋体" w:hint="eastAsia"/>
          <w:sz w:val="24"/>
        </w:rPr>
      </w:pPr>
      <w:r w:rsidRPr="009544DE">
        <w:rPr>
          <w:rFonts w:ascii="宋体" w:eastAsia="宋体" w:hAnsi="宋体"/>
          <w:sz w:val="24"/>
        </w:rPr>
        <w:t>在我国，儿童青少年</w:t>
      </w:r>
      <w:r w:rsidR="00E22B01">
        <w:rPr>
          <w:rFonts w:ascii="宋体" w:eastAsia="宋体" w:hAnsi="宋体" w:hint="eastAsia"/>
          <w:sz w:val="24"/>
        </w:rPr>
        <w:t>也</w:t>
      </w:r>
      <w:r w:rsidRPr="009544DE">
        <w:rPr>
          <w:rFonts w:ascii="宋体" w:eastAsia="宋体" w:hAnsi="宋体"/>
          <w:sz w:val="24"/>
        </w:rPr>
        <w:t>属于心理问题的多发群体，提升我国儿童青少年的心理健康水平，首先需要对新时代这一群体的心理健康状况有所了解，在把握儿童青少年心</w:t>
      </w:r>
      <w:r w:rsidRPr="009544DE">
        <w:rPr>
          <w:rFonts w:ascii="宋体" w:eastAsia="宋体" w:hAnsi="宋体"/>
          <w:sz w:val="24"/>
        </w:rPr>
        <w:lastRenderedPageBreak/>
        <w:t>理健康现状的基础上，有的放矢地开展心理健康教育与服务工作。当前，儿童青少年心理问题呈现如下三方面的特点。</w:t>
      </w:r>
    </w:p>
    <w:p w14:paraId="347090DA" w14:textId="5246D0E1" w:rsidR="00F841E5" w:rsidRPr="009544DE" w:rsidRDefault="00F841E5" w:rsidP="00713952">
      <w:pPr>
        <w:pStyle w:val="2"/>
        <w:spacing w:line="360" w:lineRule="auto"/>
        <w:rPr>
          <w:rFonts w:ascii="宋体" w:eastAsia="宋体" w:hAnsi="宋体" w:hint="eastAsia"/>
          <w:b/>
          <w:bCs/>
          <w:color w:val="auto"/>
          <w:sz w:val="28"/>
          <w:szCs w:val="28"/>
        </w:rPr>
      </w:pPr>
      <w:r w:rsidRPr="009544DE">
        <w:rPr>
          <w:rFonts w:ascii="宋体" w:eastAsia="宋体" w:hAnsi="宋体" w:hint="eastAsia"/>
          <w:b/>
          <w:bCs/>
          <w:color w:val="auto"/>
          <w:sz w:val="28"/>
          <w:szCs w:val="28"/>
        </w:rPr>
        <w:t>1、</w:t>
      </w:r>
      <w:r w:rsidRPr="009544DE">
        <w:rPr>
          <w:rFonts w:ascii="宋体" w:eastAsia="宋体" w:hAnsi="宋体"/>
          <w:b/>
          <w:bCs/>
          <w:color w:val="auto"/>
          <w:sz w:val="28"/>
          <w:szCs w:val="28"/>
        </w:rPr>
        <w:t>低龄化趋势</w:t>
      </w:r>
    </w:p>
    <w:p w14:paraId="05108547" w14:textId="7C824069" w:rsidR="00F841E5" w:rsidRPr="009544DE" w:rsidRDefault="00F841E5" w:rsidP="00713952">
      <w:pPr>
        <w:spacing w:line="360" w:lineRule="auto"/>
        <w:ind w:firstLine="420"/>
        <w:rPr>
          <w:rFonts w:ascii="宋体" w:eastAsia="宋体" w:hAnsi="宋体" w:hint="eastAsia"/>
          <w:sz w:val="24"/>
        </w:rPr>
      </w:pPr>
      <w:r w:rsidRPr="009544DE">
        <w:rPr>
          <w:rFonts w:ascii="宋体" w:eastAsia="宋体" w:hAnsi="宋体"/>
          <w:sz w:val="24"/>
        </w:rPr>
        <w:t>据2020年世界卫生组织估计，个体约50%的心理问题出现在14岁前。这意 味着儿童青少年前期的心理健康问题不容忽视。我国有学者面向某市部分小学的调研发现，存在心理问题的学龄儿童高达20%左右，这意味着每五个学龄儿童中就有一个存在心理健康问题，即小学生群体中心理健康问题已比较普遍。与此同 时，一项对 2010~2020 年</w:t>
      </w:r>
      <w:r w:rsidRPr="009544DE">
        <w:rPr>
          <w:rFonts w:ascii="宋体" w:eastAsia="宋体" w:hAnsi="宋体" w:hint="eastAsia"/>
          <w:sz w:val="24"/>
        </w:rPr>
        <w:t>。</w:t>
      </w:r>
      <w:r w:rsidRPr="009544DE">
        <w:rPr>
          <w:rFonts w:ascii="宋体" w:eastAsia="宋体" w:hAnsi="宋体"/>
          <w:sz w:val="24"/>
        </w:rPr>
        <w:t>综上可知，我国儿童青少年群体的心理问题呈现出显著的低龄化趋势。</w:t>
      </w:r>
    </w:p>
    <w:p w14:paraId="0415E4C0" w14:textId="4DD60D31" w:rsidR="00F841E5" w:rsidRPr="009544DE" w:rsidRDefault="00F841E5" w:rsidP="00713952">
      <w:pPr>
        <w:pStyle w:val="2"/>
        <w:spacing w:line="360" w:lineRule="auto"/>
        <w:rPr>
          <w:rFonts w:ascii="宋体" w:eastAsia="宋体" w:hAnsi="宋体" w:hint="eastAsia"/>
          <w:b/>
          <w:bCs/>
          <w:color w:val="auto"/>
          <w:sz w:val="28"/>
          <w:szCs w:val="28"/>
        </w:rPr>
      </w:pPr>
      <w:r w:rsidRPr="009544DE">
        <w:rPr>
          <w:rFonts w:ascii="宋体" w:eastAsia="宋体" w:hAnsi="宋体" w:hint="eastAsia"/>
          <w:b/>
          <w:bCs/>
          <w:color w:val="auto"/>
          <w:sz w:val="28"/>
          <w:szCs w:val="28"/>
        </w:rPr>
        <w:t>2、</w:t>
      </w:r>
      <w:r w:rsidRPr="009544DE">
        <w:rPr>
          <w:rFonts w:ascii="宋体" w:eastAsia="宋体" w:hAnsi="宋体"/>
          <w:b/>
          <w:bCs/>
          <w:color w:val="auto"/>
          <w:sz w:val="28"/>
          <w:szCs w:val="28"/>
        </w:rPr>
        <w:t>严重化趋势</w:t>
      </w:r>
    </w:p>
    <w:p w14:paraId="595DD877" w14:textId="77777777" w:rsidR="00F841E5" w:rsidRPr="009544DE" w:rsidRDefault="00F841E5" w:rsidP="00713952">
      <w:pPr>
        <w:spacing w:line="360" w:lineRule="auto"/>
        <w:ind w:firstLine="420"/>
        <w:rPr>
          <w:rFonts w:ascii="宋体" w:eastAsia="宋体" w:hAnsi="宋体" w:hint="eastAsia"/>
          <w:sz w:val="24"/>
        </w:rPr>
      </w:pPr>
      <w:r w:rsidRPr="009544DE">
        <w:rPr>
          <w:rFonts w:ascii="宋体" w:eastAsia="宋体" w:hAnsi="宋体"/>
          <w:sz w:val="24"/>
        </w:rPr>
        <w:t>儿童青少年的生理和心理发育极不平衡，再加上学业压力、家庭期望、人际关系及社会竞争等因素，他们的压力不断增大，导致儿童青少年的心理问题逐渐凸显，日益严重。中国青少年研究中心2022年对全国24758名中小学生的心理健康问题进行调研，结果发现，焦虑、抑郁检出率分别达31.3%、17.9%，其中四年级学生重度抑郁检出率较2020年上升0.9个百分点，增幅近50%。有研究显示，初诊抑郁障碍后转为双相情感障碍诊断的比率约为9%，而双相情感障碍的终生患病率为1%~4%，也就是说，一旦抑郁症转化为双相障碍，患者可能需要终身服药，双相障碍相比抑郁和焦虑更加难以治愈并会导致更高比例的致残率。还有更严重的自残行为，调查研究显示，我国各个地区的儿童青少年均存在不同程度的自残行为，发生率正在逐渐升高；再就是更加严重的自杀想法，儿童青少年群体的自杀意念检出率高达17.7%~23.5%，危机事件也频频发生。更进一步讲，儿童青少年的心理问题也表现出一些共发性的特点，如在儿童青少年群体中，焦虑、抑郁等多种心理问题共同发生性往往较高，且在厌学、拒学的儿童青少年群体中较为常见。</w:t>
      </w:r>
    </w:p>
    <w:p w14:paraId="7900C10E" w14:textId="00463AB4" w:rsidR="006639E4" w:rsidRPr="009544DE" w:rsidRDefault="00F841E5" w:rsidP="00713952">
      <w:pPr>
        <w:spacing w:line="360" w:lineRule="auto"/>
        <w:ind w:firstLineChars="200" w:firstLine="480"/>
        <w:rPr>
          <w:rFonts w:ascii="宋体" w:eastAsia="宋体" w:hAnsi="宋体" w:hint="eastAsia"/>
          <w:sz w:val="24"/>
        </w:rPr>
      </w:pPr>
      <w:r w:rsidRPr="009544DE">
        <w:rPr>
          <w:rFonts w:ascii="宋体" w:eastAsia="宋体" w:hAnsi="宋体"/>
          <w:sz w:val="24"/>
        </w:rPr>
        <w:t>显而易见，共发性将会导致这些心理问题的解决变得更加棘手和困难。此外，需要特别注意的是，在心理问题出现的早期一定要及时寻求专业的帮助，一些心理问题若得不到及时解决，可能会持续到成年阶段。诸多研究均表明，儿童青少年时期的心理问题愈发复杂化、严重化，亟需全社会的关注与破解。</w:t>
      </w:r>
    </w:p>
    <w:p w14:paraId="0B7E3011" w14:textId="53166947" w:rsidR="00F841E5" w:rsidRPr="009544DE" w:rsidRDefault="00F841E5" w:rsidP="00713952">
      <w:pPr>
        <w:pStyle w:val="2"/>
        <w:spacing w:line="360" w:lineRule="auto"/>
        <w:rPr>
          <w:rFonts w:ascii="宋体" w:eastAsia="宋体" w:hAnsi="宋体" w:cs="Helvetica" w:hint="eastAsia"/>
          <w:b/>
          <w:bCs/>
          <w:color w:val="auto"/>
          <w:kern w:val="0"/>
          <w:sz w:val="28"/>
          <w:szCs w:val="28"/>
        </w:rPr>
      </w:pPr>
      <w:r w:rsidRPr="009544DE">
        <w:rPr>
          <w:rFonts w:ascii="宋体" w:eastAsia="宋体" w:hAnsi="宋体" w:hint="eastAsia"/>
          <w:b/>
          <w:bCs/>
          <w:color w:val="auto"/>
          <w:sz w:val="28"/>
          <w:szCs w:val="28"/>
        </w:rPr>
        <w:lastRenderedPageBreak/>
        <w:t>3、</w:t>
      </w:r>
      <w:r w:rsidRPr="009544DE">
        <w:rPr>
          <w:rFonts w:ascii="宋体" w:eastAsia="宋体" w:hAnsi="宋体" w:cs="Helvetica"/>
          <w:b/>
          <w:bCs/>
          <w:color w:val="auto"/>
          <w:kern w:val="0"/>
          <w:sz w:val="28"/>
          <w:szCs w:val="28"/>
        </w:rPr>
        <w:t>网络负面心理影响加剧</w:t>
      </w:r>
    </w:p>
    <w:p w14:paraId="1658A2E1" w14:textId="392B1ADB" w:rsidR="003B697A" w:rsidRPr="009544DE" w:rsidRDefault="003B697A" w:rsidP="00713952">
      <w:pPr>
        <w:spacing w:line="360" w:lineRule="auto"/>
        <w:ind w:firstLineChars="200" w:firstLine="480"/>
        <w:rPr>
          <w:rFonts w:ascii="宋体" w:eastAsia="宋体" w:hAnsi="宋体" w:cs="Helvetica" w:hint="eastAsia"/>
          <w:kern w:val="0"/>
          <w:sz w:val="24"/>
        </w:rPr>
      </w:pPr>
      <w:r w:rsidRPr="009544DE">
        <w:rPr>
          <w:rFonts w:ascii="宋体" w:eastAsia="宋体" w:hAnsi="宋体" w:cs="Helvetica"/>
          <w:kern w:val="0"/>
          <w:sz w:val="24"/>
        </w:rPr>
        <w:t>近年来，随着互联网技术的飞速发展，青少年网络使用的频率和时间显著增加，这一现象引起了社会各界的广泛关注。网络已成为青少年日常生活的重要组成部分，然而，不合理使用网络的问题日益凸显，这不仅增加了青少年网络成瘾的风险，还可能引发一系列心理问题，如厌学拒学、社会适应不良等。2023年12月23日，共青团中央维护青少年权益部与中国互联网网络信息中心（CNNIC）联合发布了《第5次全国未成年人互联网使用情况调查报告》。报告的数据揭示了未成年人网络使用的普及程度和特点。具体来看，2022年我国未成年网民规模达到了1.93亿，互联网普及率高达97.2%，其中小学生的互联网普及率更是达到了95.1%。这些数据表明，互联网已经成为青少年生活中不可或缺的一部分。</w:t>
      </w:r>
    </w:p>
    <w:p w14:paraId="616D486F" w14:textId="1388432C" w:rsidR="003B697A" w:rsidRPr="009544DE" w:rsidRDefault="003B697A" w:rsidP="00713952">
      <w:pPr>
        <w:spacing w:line="360" w:lineRule="auto"/>
        <w:ind w:firstLineChars="200" w:firstLine="480"/>
        <w:rPr>
          <w:rFonts w:ascii="宋体" w:eastAsia="宋体" w:hAnsi="宋体" w:cs="Helvetica" w:hint="eastAsia"/>
          <w:kern w:val="0"/>
          <w:sz w:val="24"/>
        </w:rPr>
      </w:pPr>
      <w:r w:rsidRPr="009544DE">
        <w:rPr>
          <w:rFonts w:ascii="宋体" w:eastAsia="宋体" w:hAnsi="宋体" w:cs="Helvetica"/>
          <w:kern w:val="0"/>
          <w:sz w:val="24"/>
        </w:rPr>
        <w:t>调查还发现，未成年人在周一至周五的平均每天上网时长超过2小时的比例为11.1%，而在节假日，这一比例更是上升至13.1%，说明有一部分青少年可能存在过度使用互联网的问题。这种过度使用网络的行为，不仅影响了青少年的学习和生活，还可能对他们的心理健康产生负面影响。</w:t>
      </w:r>
    </w:p>
    <w:p w14:paraId="3880BB18" w14:textId="085669D6" w:rsidR="003B697A" w:rsidRPr="009544DE" w:rsidRDefault="003B697A" w:rsidP="00713952">
      <w:pPr>
        <w:spacing w:line="360" w:lineRule="auto"/>
        <w:ind w:firstLineChars="200" w:firstLine="480"/>
        <w:jc w:val="left"/>
        <w:rPr>
          <w:rFonts w:ascii="宋体" w:eastAsia="宋体" w:hAnsi="宋体" w:cs="Helvetica" w:hint="eastAsia"/>
          <w:kern w:val="0"/>
          <w:sz w:val="24"/>
        </w:rPr>
      </w:pPr>
      <w:r w:rsidRPr="009544DE">
        <w:rPr>
          <w:rFonts w:ascii="宋体" w:eastAsia="宋体" w:hAnsi="宋体" w:cs="Helvetica"/>
          <w:kern w:val="0"/>
          <w:sz w:val="24"/>
        </w:rPr>
        <w:t>多项研究指出，长时间使用社交媒体与青少年心理健康问题之间存在关联。具体来说，每天使用社交媒体超过3小时的儿童青少年，患抑郁、焦虑等心理问题的概率会提高两倍。此外，我国网络成瘾的患病率在10%至20%之间波动，这一数据反映了网络成瘾在青少年群体中的普遍性和严重性。</w:t>
      </w:r>
    </w:p>
    <w:p w14:paraId="3D96495B" w14:textId="77777777" w:rsidR="003B697A" w:rsidRPr="009544DE" w:rsidRDefault="003B697A" w:rsidP="00713952">
      <w:pPr>
        <w:spacing w:line="360" w:lineRule="auto"/>
        <w:ind w:firstLineChars="200" w:firstLine="480"/>
        <w:rPr>
          <w:rFonts w:ascii="宋体" w:eastAsia="宋体" w:hAnsi="宋体" w:cs="Helvetica" w:hint="eastAsia"/>
          <w:kern w:val="0"/>
          <w:sz w:val="24"/>
        </w:rPr>
      </w:pPr>
      <w:r w:rsidRPr="009544DE">
        <w:rPr>
          <w:rFonts w:ascii="宋体" w:eastAsia="宋体" w:hAnsi="宋体" w:cs="Helvetica"/>
          <w:kern w:val="0"/>
          <w:sz w:val="24"/>
        </w:rPr>
        <w:t>除了网络成瘾，网络欺凌也是青少年在网络上面临的一大问题。联合国儿童基金会的一项在线调查显示，我国有24%的10至18岁学生曾遭受网络欺凌。网络欺凌不仅伤害受害者的心理健康，还可能导致他们在现实生活中出现社交障碍。</w:t>
      </w:r>
    </w:p>
    <w:p w14:paraId="49890665" w14:textId="77777777" w:rsidR="003B697A" w:rsidRPr="009544DE" w:rsidRDefault="003B697A" w:rsidP="00713952">
      <w:pPr>
        <w:spacing w:line="360" w:lineRule="auto"/>
        <w:rPr>
          <w:rFonts w:ascii="宋体" w:eastAsia="宋体" w:hAnsi="宋体" w:cs="Helvetica" w:hint="eastAsia"/>
          <w:kern w:val="0"/>
          <w:sz w:val="24"/>
        </w:rPr>
      </w:pPr>
      <w:r w:rsidRPr="009544DE">
        <w:rPr>
          <w:rFonts w:ascii="宋体" w:eastAsia="宋体" w:hAnsi="宋体" w:cs="Helvetica"/>
          <w:kern w:val="0"/>
          <w:sz w:val="24"/>
        </w:rPr>
        <w:t>青少年在使用网络的过程中，还可能遭遇恶意攻击、诽谤、侵犯隐私等网络暴力行为。这些网络暴力行为对青少年的心理健康构成了严重威胁，可能导致他们出现创伤后应激障碍、自伤自杀等严重心理问题。</w:t>
      </w:r>
    </w:p>
    <w:p w14:paraId="508B664A" w14:textId="28C71E78" w:rsidR="003B697A" w:rsidRPr="009544DE" w:rsidRDefault="003B697A" w:rsidP="00713952">
      <w:pPr>
        <w:spacing w:line="360" w:lineRule="auto"/>
        <w:ind w:firstLineChars="200" w:firstLine="480"/>
        <w:rPr>
          <w:rFonts w:ascii="宋体" w:eastAsia="宋体" w:hAnsi="宋体" w:hint="eastAsia"/>
          <w:sz w:val="24"/>
        </w:rPr>
      </w:pPr>
      <w:r w:rsidRPr="009544DE">
        <w:rPr>
          <w:rFonts w:ascii="宋体" w:eastAsia="宋体" w:hAnsi="宋体" w:cs="Helvetica"/>
          <w:kern w:val="0"/>
          <w:sz w:val="24"/>
        </w:rPr>
        <w:t>针对这些问题，社会、学校和家庭需要共同努力，采取措施来引导青少年合理使用网络。这包括加强对青少年网络使用的监管，提供心理健康教育和支持，以及建立更加健康和谐的网络环境。通过这些措施，我们可以帮助青少年更好地适应数字时代，保护他们的心理健康，促进其全面发展。</w:t>
      </w:r>
    </w:p>
    <w:p w14:paraId="71570A5D" w14:textId="44BB4B75" w:rsidR="001F6E0F" w:rsidRPr="00194A78" w:rsidRDefault="001F6E0F" w:rsidP="00713952">
      <w:pPr>
        <w:spacing w:line="360" w:lineRule="auto"/>
        <w:rPr>
          <w:rFonts w:ascii="宋体" w:eastAsia="宋体" w:hAnsi="宋体" w:hint="eastAsia"/>
          <w:sz w:val="32"/>
          <w:szCs w:val="32"/>
        </w:rPr>
      </w:pPr>
    </w:p>
    <w:p w14:paraId="148F7D80" w14:textId="37A06A03" w:rsidR="000D19CF" w:rsidRPr="000D19CF" w:rsidRDefault="000D19CF" w:rsidP="00713952">
      <w:pPr>
        <w:pStyle w:val="1"/>
        <w:spacing w:line="360" w:lineRule="auto"/>
        <w:rPr>
          <w:rFonts w:ascii="宋体" w:eastAsia="宋体" w:hAnsi="宋体" w:hint="eastAsia"/>
          <w:b/>
          <w:bCs/>
          <w:color w:val="auto"/>
          <w:sz w:val="32"/>
          <w:szCs w:val="32"/>
        </w:rPr>
      </w:pPr>
      <w:r w:rsidRPr="000D19CF">
        <w:rPr>
          <w:rFonts w:ascii="宋体" w:eastAsia="宋体" w:hAnsi="宋体"/>
          <w:b/>
          <w:bCs/>
          <w:color w:val="auto"/>
          <w:sz w:val="32"/>
          <w:szCs w:val="32"/>
        </w:rPr>
        <w:lastRenderedPageBreak/>
        <w:t>四、</w:t>
      </w:r>
      <w:r w:rsidR="00F54269">
        <w:rPr>
          <w:rFonts w:ascii="宋体" w:eastAsia="宋体" w:hAnsi="宋体" w:hint="eastAsia"/>
          <w:b/>
          <w:bCs/>
          <w:color w:val="auto"/>
          <w:sz w:val="32"/>
          <w:szCs w:val="32"/>
        </w:rPr>
        <w:t>存在问题的原因及根源分析</w:t>
      </w:r>
    </w:p>
    <w:p w14:paraId="5FCE607B" w14:textId="77777777" w:rsidR="000D19CF" w:rsidRPr="000D19CF"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通过本次调查问卷的收集与分析，我们对2024年青少年的心理健康状况进行了深入研究。调查结果表明，青少年的整体心理健康状况较为良好，但仍存在一些值得关注的心理问题，尤其是在焦虑和抑郁方面，一部分青少年表现出明显的心理困扰。</w:t>
      </w:r>
    </w:p>
    <w:p w14:paraId="0B582561" w14:textId="341FBC79" w:rsidR="000D19CF" w:rsidRPr="000D19CF" w:rsidRDefault="000D19CF" w:rsidP="00713952">
      <w:pPr>
        <w:pStyle w:val="2"/>
        <w:spacing w:line="360" w:lineRule="auto"/>
        <w:rPr>
          <w:rFonts w:ascii="宋体" w:eastAsia="宋体" w:hAnsi="宋体" w:hint="eastAsia"/>
          <w:b/>
          <w:bCs/>
          <w:color w:val="auto"/>
          <w:sz w:val="28"/>
          <w:szCs w:val="28"/>
        </w:rPr>
      </w:pPr>
      <w:r w:rsidRPr="000D19CF">
        <w:rPr>
          <w:rFonts w:ascii="宋体" w:eastAsia="宋体" w:hAnsi="宋体"/>
          <w:b/>
          <w:bCs/>
          <w:color w:val="auto"/>
          <w:sz w:val="28"/>
          <w:szCs w:val="28"/>
        </w:rPr>
        <w:t>1</w:t>
      </w:r>
      <w:r w:rsidR="002F5156" w:rsidRPr="002F5156">
        <w:rPr>
          <w:rFonts w:ascii="宋体" w:eastAsia="宋体" w:hAnsi="宋体" w:hint="eastAsia"/>
          <w:b/>
          <w:bCs/>
          <w:color w:val="auto"/>
          <w:sz w:val="28"/>
          <w:szCs w:val="28"/>
        </w:rPr>
        <w:t>、</w:t>
      </w:r>
      <w:r w:rsidRPr="000D19CF">
        <w:rPr>
          <w:rFonts w:ascii="宋体" w:eastAsia="宋体" w:hAnsi="宋体"/>
          <w:b/>
          <w:bCs/>
          <w:color w:val="auto"/>
          <w:sz w:val="28"/>
          <w:szCs w:val="28"/>
        </w:rPr>
        <w:t>焦虑与抑郁问题的普遍性</w:t>
      </w:r>
    </w:p>
    <w:p w14:paraId="4F9EB3C8" w14:textId="77777777" w:rsidR="000D19CF" w:rsidRPr="000D19CF"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焦虑与抑郁是当前青少年群体中最为普遍的心理问题。调查数据显示，约30%的受访者近期经历过较为明显的焦虑症状，约20%的青少年曾出现过抑郁症状。这一结果反映出，学业压力、家庭期望以及自我认同感不足等因素，均可能是导致青少年情绪问题的主要原因。特别是在升学关键时期，青少年常常感受到来自学业压力的沉重负担，且部分青少年在成长过程中对自我身份的认同感较为薄弱，情绪波动较大，这加剧了心理困扰的发生。</w:t>
      </w:r>
    </w:p>
    <w:p w14:paraId="1663ECAE" w14:textId="447CC992" w:rsidR="000D19CF" w:rsidRPr="000D19CF" w:rsidRDefault="000D19CF" w:rsidP="00713952">
      <w:pPr>
        <w:pStyle w:val="2"/>
        <w:spacing w:line="360" w:lineRule="auto"/>
        <w:rPr>
          <w:rFonts w:ascii="宋体" w:eastAsia="宋体" w:hAnsi="宋体" w:hint="eastAsia"/>
          <w:b/>
          <w:bCs/>
          <w:color w:val="auto"/>
          <w:sz w:val="28"/>
          <w:szCs w:val="28"/>
        </w:rPr>
      </w:pPr>
      <w:r w:rsidRPr="000D19CF">
        <w:rPr>
          <w:rFonts w:ascii="宋体" w:eastAsia="宋体" w:hAnsi="宋体"/>
          <w:b/>
          <w:bCs/>
          <w:color w:val="auto"/>
          <w:sz w:val="28"/>
          <w:szCs w:val="28"/>
        </w:rPr>
        <w:t>2</w:t>
      </w:r>
      <w:r w:rsidR="002F5156">
        <w:rPr>
          <w:rFonts w:ascii="宋体" w:eastAsia="宋体" w:hAnsi="宋体" w:hint="eastAsia"/>
          <w:b/>
          <w:bCs/>
          <w:color w:val="auto"/>
          <w:sz w:val="28"/>
          <w:szCs w:val="28"/>
        </w:rPr>
        <w:t>、</w:t>
      </w:r>
      <w:r w:rsidRPr="000D19CF">
        <w:rPr>
          <w:rFonts w:ascii="宋体" w:eastAsia="宋体" w:hAnsi="宋体"/>
          <w:b/>
          <w:bCs/>
          <w:color w:val="auto"/>
          <w:sz w:val="28"/>
          <w:szCs w:val="28"/>
        </w:rPr>
        <w:t>网络影响与心理健康的关联</w:t>
      </w:r>
    </w:p>
    <w:p w14:paraId="127B8DB4" w14:textId="56C4F25A" w:rsidR="000D19CF" w:rsidRPr="000D19CF" w:rsidRDefault="002850E4" w:rsidP="00713952">
      <w:pPr>
        <w:spacing w:line="360" w:lineRule="auto"/>
        <w:ind w:firstLineChars="200" w:firstLine="480"/>
        <w:jc w:val="left"/>
        <w:rPr>
          <w:rFonts w:ascii="宋体" w:eastAsia="宋体" w:hAnsi="宋体" w:hint="eastAsia"/>
          <w:sz w:val="24"/>
        </w:rPr>
      </w:pPr>
      <w:r w:rsidRPr="002850E4">
        <w:rPr>
          <w:rFonts w:ascii="宋体" w:eastAsia="宋体" w:hAnsi="宋体" w:hint="eastAsia"/>
          <w:sz w:val="24"/>
        </w:rPr>
        <w:t>网络成瘾问题是当前青少年中十分严重的心理问题。研究表明,青少年使用网络成瘾轻者会造成注意力缺失、智力受损、孤独感、抑郁、动机冲突、双重人格、成瘾行为、适应不良、躯体症状等身心疾患,重者则可能沉溺于虚拟世界而模仿凶杀、色情游戏中的角色,造成违法犯罪或自毁等恶性后果。导致青少年网络成瘾的主观原因是其好奇、用虚拟世界弥补现实中不能满足的需要、无成就目标、人格缺陷、抗诱惑能力差等,客观上的原因主要是缺乏现实人际交往、网络文化中的不良刺激、家庭-学校-社区没有建立起目标一致的育人环境、监管不力不当等。</w:t>
      </w:r>
    </w:p>
    <w:p w14:paraId="28F7F89A" w14:textId="270BCAEF" w:rsidR="000D19CF" w:rsidRPr="000D19CF" w:rsidRDefault="000D19CF" w:rsidP="00713952">
      <w:pPr>
        <w:pStyle w:val="2"/>
        <w:spacing w:line="360" w:lineRule="auto"/>
        <w:rPr>
          <w:rFonts w:ascii="宋体" w:eastAsia="宋体" w:hAnsi="宋体" w:hint="eastAsia"/>
          <w:b/>
          <w:bCs/>
          <w:color w:val="auto"/>
          <w:sz w:val="28"/>
          <w:szCs w:val="28"/>
        </w:rPr>
      </w:pPr>
      <w:r w:rsidRPr="000D19CF">
        <w:rPr>
          <w:rFonts w:ascii="宋体" w:eastAsia="宋体" w:hAnsi="宋体"/>
          <w:b/>
          <w:bCs/>
          <w:color w:val="auto"/>
          <w:sz w:val="28"/>
          <w:szCs w:val="28"/>
        </w:rPr>
        <w:t>3</w:t>
      </w:r>
      <w:r w:rsidR="002F5156">
        <w:rPr>
          <w:rFonts w:ascii="宋体" w:eastAsia="宋体" w:hAnsi="宋体" w:hint="eastAsia"/>
          <w:b/>
          <w:bCs/>
          <w:color w:val="auto"/>
          <w:sz w:val="28"/>
          <w:szCs w:val="28"/>
        </w:rPr>
        <w:t>、</w:t>
      </w:r>
      <w:r w:rsidRPr="000D19CF">
        <w:rPr>
          <w:rFonts w:ascii="宋体" w:eastAsia="宋体" w:hAnsi="宋体"/>
          <w:b/>
          <w:bCs/>
          <w:color w:val="auto"/>
          <w:sz w:val="28"/>
          <w:szCs w:val="28"/>
        </w:rPr>
        <w:t>心理健康教育的需求</w:t>
      </w:r>
    </w:p>
    <w:p w14:paraId="4C08E6FD" w14:textId="77777777" w:rsidR="000D19CF"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调查还发现，大多数青少年希望学校能够增加心理健康教育内容。面对学业压力、青春期的心理变化以及人际关系等困扰时，心理疏导与教育显得尤为重要。约65%的受访者表示，如果学校能提供更多的心理健康支持，他们会感到更加放松和自信。因此，完善学校心理辅导体系，开展情绪管理和压力调节等活动，将有助于提升青少年的心理健康水平。</w:t>
      </w:r>
    </w:p>
    <w:p w14:paraId="5FB4F52B" w14:textId="77777777" w:rsidR="002F5156" w:rsidRPr="000D19CF" w:rsidRDefault="002F5156" w:rsidP="00713952">
      <w:pPr>
        <w:spacing w:line="360" w:lineRule="auto"/>
        <w:jc w:val="left"/>
        <w:rPr>
          <w:rFonts w:ascii="宋体" w:eastAsia="宋体" w:hAnsi="宋体" w:hint="eastAsia"/>
          <w:sz w:val="32"/>
          <w:szCs w:val="32"/>
        </w:rPr>
      </w:pPr>
    </w:p>
    <w:p w14:paraId="0E9C8DF3" w14:textId="11BE7A42" w:rsidR="000D19CF" w:rsidRPr="000D19CF" w:rsidRDefault="000D19CF" w:rsidP="00713952">
      <w:pPr>
        <w:pStyle w:val="1"/>
        <w:spacing w:line="360" w:lineRule="auto"/>
        <w:rPr>
          <w:rFonts w:ascii="宋体" w:eastAsia="宋体" w:hAnsi="宋体" w:hint="eastAsia"/>
          <w:b/>
          <w:bCs/>
          <w:color w:val="auto"/>
          <w:sz w:val="32"/>
          <w:szCs w:val="32"/>
        </w:rPr>
      </w:pPr>
      <w:r w:rsidRPr="000D19CF">
        <w:rPr>
          <w:rFonts w:ascii="宋体" w:eastAsia="宋体" w:hAnsi="宋体"/>
          <w:b/>
          <w:bCs/>
          <w:color w:val="auto"/>
          <w:sz w:val="32"/>
          <w:szCs w:val="32"/>
        </w:rPr>
        <w:t>五、</w:t>
      </w:r>
      <w:r w:rsidR="00F54269">
        <w:rPr>
          <w:rFonts w:ascii="宋体" w:eastAsia="宋体" w:hAnsi="宋体" w:hint="eastAsia"/>
          <w:b/>
          <w:bCs/>
          <w:color w:val="auto"/>
          <w:sz w:val="32"/>
          <w:szCs w:val="32"/>
        </w:rPr>
        <w:t>解决问题的措施或提出政策性建议</w:t>
      </w:r>
    </w:p>
    <w:p w14:paraId="26FE4EE3" w14:textId="77777777" w:rsidR="000D19CF" w:rsidRPr="000D19CF"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根据调查结果，我们提出以下几点针对性的建议，以促进青少年心理健康的提升：</w:t>
      </w:r>
    </w:p>
    <w:p w14:paraId="0525295E" w14:textId="6474EDBF" w:rsidR="000D19CF" w:rsidRPr="000D19CF" w:rsidRDefault="000D19CF" w:rsidP="00713952">
      <w:pPr>
        <w:pStyle w:val="2"/>
        <w:spacing w:line="360" w:lineRule="auto"/>
        <w:rPr>
          <w:rFonts w:ascii="宋体" w:eastAsia="宋体" w:hAnsi="宋体" w:hint="eastAsia"/>
          <w:b/>
          <w:bCs/>
          <w:color w:val="auto"/>
          <w:sz w:val="28"/>
          <w:szCs w:val="28"/>
        </w:rPr>
      </w:pPr>
      <w:r w:rsidRPr="000D19CF">
        <w:rPr>
          <w:rFonts w:ascii="宋体" w:eastAsia="宋体" w:hAnsi="宋体"/>
          <w:b/>
          <w:bCs/>
          <w:color w:val="auto"/>
          <w:sz w:val="28"/>
          <w:szCs w:val="28"/>
        </w:rPr>
        <w:t>1</w:t>
      </w:r>
      <w:r w:rsidR="002F5156">
        <w:rPr>
          <w:rFonts w:ascii="宋体" w:eastAsia="宋体" w:hAnsi="宋体" w:hint="eastAsia"/>
          <w:b/>
          <w:bCs/>
          <w:color w:val="auto"/>
          <w:sz w:val="28"/>
          <w:szCs w:val="28"/>
        </w:rPr>
        <w:t>、</w:t>
      </w:r>
      <w:r w:rsidRPr="000D19CF">
        <w:rPr>
          <w:rFonts w:ascii="宋体" w:eastAsia="宋体" w:hAnsi="宋体"/>
          <w:b/>
          <w:bCs/>
          <w:color w:val="auto"/>
          <w:sz w:val="28"/>
          <w:szCs w:val="28"/>
        </w:rPr>
        <w:t>增强心理健康教育的普及性</w:t>
      </w:r>
    </w:p>
    <w:p w14:paraId="7DB0B8E3" w14:textId="77777777" w:rsidR="000D19CF" w:rsidRPr="000D19CF"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学校应进一步加强心理健康教育，设立专门的心理辅导课程，并定期开展心理健康讲座与辅导活动。通过心理健康课程和情绪管理培训，帮助青少年树立正确的心理健康观念，增强其应对压力和情绪波动的能力，提高心理韧性。</w:t>
      </w:r>
    </w:p>
    <w:p w14:paraId="7FB1D013" w14:textId="1DB6181C" w:rsidR="000D19CF" w:rsidRPr="000D19CF" w:rsidRDefault="000D19CF" w:rsidP="00713952">
      <w:pPr>
        <w:pStyle w:val="2"/>
        <w:spacing w:line="360" w:lineRule="auto"/>
        <w:rPr>
          <w:rFonts w:ascii="宋体" w:eastAsia="宋体" w:hAnsi="宋体" w:hint="eastAsia"/>
          <w:b/>
          <w:bCs/>
          <w:color w:val="auto"/>
          <w:sz w:val="28"/>
          <w:szCs w:val="28"/>
        </w:rPr>
      </w:pPr>
      <w:r w:rsidRPr="000D19CF">
        <w:rPr>
          <w:rFonts w:ascii="宋体" w:eastAsia="宋体" w:hAnsi="宋体"/>
          <w:b/>
          <w:bCs/>
          <w:color w:val="auto"/>
          <w:sz w:val="28"/>
          <w:szCs w:val="28"/>
        </w:rPr>
        <w:t>2</w:t>
      </w:r>
      <w:r w:rsidR="002F5156">
        <w:rPr>
          <w:rFonts w:ascii="宋体" w:eastAsia="宋体" w:hAnsi="宋体" w:hint="eastAsia"/>
          <w:b/>
          <w:bCs/>
          <w:color w:val="auto"/>
          <w:sz w:val="28"/>
          <w:szCs w:val="28"/>
        </w:rPr>
        <w:t>、</w:t>
      </w:r>
      <w:r w:rsidRPr="000D19CF">
        <w:rPr>
          <w:rFonts w:ascii="宋体" w:eastAsia="宋体" w:hAnsi="宋体"/>
          <w:b/>
          <w:bCs/>
          <w:color w:val="auto"/>
          <w:sz w:val="28"/>
          <w:szCs w:val="28"/>
        </w:rPr>
        <w:t>政府与社会应加强对青少年心理健康的关注</w:t>
      </w:r>
    </w:p>
    <w:p w14:paraId="63887398" w14:textId="77777777" w:rsidR="000D19CF" w:rsidRPr="000D19CF"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政府应更加重视青少年的心理健康问题，出台相关政策，并加大心理健康教育与服务资源的投入，确保青少年能够获得及时、专业的心理辅导。同时，社会各界应形成合力，为青少年营造一个更加宽松、健康的成长环境，减少过度竞争带来的压力，增强社会支持网络的作用。</w:t>
      </w:r>
    </w:p>
    <w:p w14:paraId="04C77074" w14:textId="578870E3" w:rsidR="000D19CF" w:rsidRPr="000D19CF" w:rsidRDefault="000D19CF" w:rsidP="00713952">
      <w:pPr>
        <w:pStyle w:val="2"/>
        <w:spacing w:line="360" w:lineRule="auto"/>
        <w:rPr>
          <w:rFonts w:ascii="宋体" w:eastAsia="宋体" w:hAnsi="宋体" w:hint="eastAsia"/>
          <w:b/>
          <w:bCs/>
          <w:color w:val="auto"/>
          <w:sz w:val="28"/>
          <w:szCs w:val="28"/>
        </w:rPr>
      </w:pPr>
      <w:r w:rsidRPr="000D19CF">
        <w:rPr>
          <w:rFonts w:ascii="宋体" w:eastAsia="宋体" w:hAnsi="宋体"/>
          <w:b/>
          <w:bCs/>
          <w:color w:val="auto"/>
          <w:sz w:val="28"/>
          <w:szCs w:val="28"/>
        </w:rPr>
        <w:t>3</w:t>
      </w:r>
      <w:r w:rsidR="002F5156">
        <w:rPr>
          <w:rFonts w:ascii="宋体" w:eastAsia="宋体" w:hAnsi="宋体" w:hint="eastAsia"/>
          <w:b/>
          <w:bCs/>
          <w:color w:val="auto"/>
          <w:sz w:val="28"/>
          <w:szCs w:val="28"/>
        </w:rPr>
        <w:t>、</w:t>
      </w:r>
      <w:r w:rsidRPr="000D19CF">
        <w:rPr>
          <w:rFonts w:ascii="宋体" w:eastAsia="宋体" w:hAnsi="宋体"/>
          <w:b/>
          <w:bCs/>
          <w:color w:val="auto"/>
          <w:sz w:val="28"/>
          <w:szCs w:val="28"/>
        </w:rPr>
        <w:t>家庭支持与沟通的加强</w:t>
      </w:r>
    </w:p>
    <w:p w14:paraId="7231CAA2" w14:textId="00F7A8D4" w:rsidR="000D19CF" w:rsidRPr="000D19CF" w:rsidRDefault="002850E4" w:rsidP="002850E4">
      <w:pPr>
        <w:spacing w:line="360" w:lineRule="auto"/>
        <w:ind w:firstLineChars="200" w:firstLine="480"/>
        <w:jc w:val="left"/>
        <w:rPr>
          <w:rFonts w:ascii="宋体" w:eastAsia="宋体" w:hAnsi="宋体" w:hint="eastAsia"/>
          <w:sz w:val="24"/>
        </w:rPr>
      </w:pPr>
      <w:r w:rsidRPr="002850E4">
        <w:rPr>
          <w:rFonts w:ascii="宋体" w:eastAsia="宋体" w:hAnsi="宋体" w:hint="eastAsia"/>
          <w:sz w:val="24"/>
        </w:rPr>
        <w:t>家庭是青少年身心健康发展的摇篮，家庭中的风险因素严重威胁青少年的心理健康发展(</w:t>
      </w:r>
      <w:proofErr w:type="gramStart"/>
      <w:r w:rsidRPr="002850E4">
        <w:rPr>
          <w:rFonts w:ascii="宋体" w:eastAsia="宋体" w:hAnsi="宋体" w:hint="eastAsia"/>
          <w:sz w:val="24"/>
        </w:rPr>
        <w:t>边玉芳</w:t>
      </w:r>
      <w:proofErr w:type="gramEnd"/>
      <w:r w:rsidRPr="002850E4">
        <w:rPr>
          <w:rFonts w:ascii="宋体" w:eastAsia="宋体" w:hAnsi="宋体" w:hint="eastAsia"/>
          <w:sz w:val="24"/>
        </w:rPr>
        <w:t>等，2016)。家庭累积风险对初、高中生生活满意度和焦虑/抑郁的消极影响提示心理健康工作者不仅要关注青少年面临的家庭风险的性质，也应关注家庭风险的数量，因为任何单一风险因素的不利影响都不及家庭累积风险的负面影响(Buehler&amp;Gerard,2013;葛海艳，刘爱书，2018)。减少青少年面临的家庭风险的数量是提升生活满意度和降低焦虑/抑郁水平的有效途径之一。</w:t>
      </w:r>
    </w:p>
    <w:p w14:paraId="44EBFE61" w14:textId="77777777" w:rsidR="002F5156" w:rsidRPr="00194A78" w:rsidRDefault="002F5156" w:rsidP="00713952">
      <w:pPr>
        <w:spacing w:line="360" w:lineRule="auto"/>
        <w:jc w:val="left"/>
        <w:rPr>
          <w:rFonts w:ascii="宋体" w:eastAsia="宋体" w:hAnsi="宋体" w:hint="eastAsia"/>
          <w:sz w:val="32"/>
          <w:szCs w:val="32"/>
        </w:rPr>
      </w:pPr>
    </w:p>
    <w:p w14:paraId="1BFB66DA" w14:textId="03A3FB4A" w:rsidR="000D19CF" w:rsidRPr="000D19CF" w:rsidRDefault="000D19CF" w:rsidP="00713952">
      <w:pPr>
        <w:pStyle w:val="1"/>
        <w:spacing w:line="360" w:lineRule="auto"/>
        <w:rPr>
          <w:rFonts w:ascii="宋体" w:eastAsia="宋体" w:hAnsi="宋体" w:hint="eastAsia"/>
          <w:b/>
          <w:bCs/>
          <w:color w:val="auto"/>
          <w:sz w:val="32"/>
          <w:szCs w:val="32"/>
        </w:rPr>
      </w:pPr>
      <w:r w:rsidRPr="000D19CF">
        <w:rPr>
          <w:rFonts w:ascii="宋体" w:eastAsia="宋体" w:hAnsi="宋体"/>
          <w:b/>
          <w:bCs/>
          <w:color w:val="auto"/>
          <w:sz w:val="32"/>
          <w:szCs w:val="32"/>
        </w:rPr>
        <w:t>六、结论</w:t>
      </w:r>
    </w:p>
    <w:p w14:paraId="71D41B35" w14:textId="77777777" w:rsidR="00713952" w:rsidRDefault="000D19CF" w:rsidP="00713952">
      <w:pPr>
        <w:spacing w:line="360" w:lineRule="auto"/>
        <w:ind w:firstLineChars="200" w:firstLine="480"/>
        <w:jc w:val="left"/>
        <w:rPr>
          <w:rFonts w:ascii="宋体" w:eastAsia="宋体" w:hAnsi="宋体" w:hint="eastAsia"/>
          <w:sz w:val="24"/>
        </w:rPr>
      </w:pPr>
      <w:r w:rsidRPr="000D19CF">
        <w:rPr>
          <w:rFonts w:ascii="宋体" w:eastAsia="宋体" w:hAnsi="宋体"/>
          <w:sz w:val="24"/>
        </w:rPr>
        <w:t>本次调查结果表明，尽管大多数青少年的心理健康状况较为良好，但焦虑、抑</w:t>
      </w:r>
      <w:r w:rsidRPr="000D19CF">
        <w:rPr>
          <w:rFonts w:ascii="宋体" w:eastAsia="宋体" w:hAnsi="宋体"/>
          <w:sz w:val="24"/>
        </w:rPr>
        <w:lastRenderedPageBreak/>
        <w:t>郁等心理问题仍困扰着部分青少年群体，且这一问题呈逐年上升的趋势。随着社会变革、科技进步和信息化时代的到来，青少年面临的心理健康问题变得日益复杂多样，社会环境、家庭支持、学业压力、网络暴力等因素对青少年的心理发展产生了深远的影响。</w:t>
      </w:r>
    </w:p>
    <w:p w14:paraId="27452B95" w14:textId="23A5A9E7" w:rsidR="00805B8B" w:rsidRDefault="00713952" w:rsidP="00805B8B">
      <w:pPr>
        <w:spacing w:line="360" w:lineRule="auto"/>
        <w:ind w:firstLineChars="200" w:firstLine="480"/>
        <w:jc w:val="left"/>
        <w:rPr>
          <w:rFonts w:ascii="宋体" w:eastAsia="宋体" w:hAnsi="宋体" w:hint="eastAsia"/>
          <w:sz w:val="24"/>
        </w:rPr>
      </w:pPr>
      <w:r w:rsidRPr="00713952">
        <w:rPr>
          <w:rFonts w:ascii="宋体" w:eastAsia="宋体" w:hAnsi="宋体" w:hint="eastAsia"/>
          <w:sz w:val="24"/>
        </w:rPr>
        <w:t>通过科学的心理干预和教育引导，帮助青少年树立正确的生命价值观，使他们能够在压力和挑战中保持心理健康，实现自我价值。只有这样，才能确保青少年健康成长，为社会的可持续发展注入新的活力和希望。</w:t>
      </w:r>
    </w:p>
    <w:p w14:paraId="7DD1B523" w14:textId="77777777" w:rsidR="00713952" w:rsidRDefault="00713952" w:rsidP="002850E4">
      <w:pPr>
        <w:spacing w:line="360" w:lineRule="auto"/>
        <w:jc w:val="left"/>
        <w:rPr>
          <w:rFonts w:ascii="宋体" w:eastAsia="宋体" w:hAnsi="宋体" w:hint="eastAsia"/>
          <w:sz w:val="32"/>
          <w:szCs w:val="32"/>
        </w:rPr>
      </w:pPr>
    </w:p>
    <w:p w14:paraId="67A3FEC3" w14:textId="77777777" w:rsidR="00805B8B" w:rsidRDefault="00805B8B" w:rsidP="002850E4">
      <w:pPr>
        <w:spacing w:line="360" w:lineRule="auto"/>
        <w:jc w:val="left"/>
        <w:rPr>
          <w:rFonts w:ascii="宋体" w:eastAsia="宋体" w:hAnsi="宋体" w:hint="eastAsia"/>
          <w:sz w:val="32"/>
          <w:szCs w:val="32"/>
        </w:rPr>
      </w:pPr>
    </w:p>
    <w:p w14:paraId="2D1EB47A" w14:textId="77777777" w:rsidR="00805B8B" w:rsidRDefault="00805B8B" w:rsidP="002850E4">
      <w:pPr>
        <w:spacing w:line="360" w:lineRule="auto"/>
        <w:jc w:val="left"/>
        <w:rPr>
          <w:rFonts w:ascii="宋体" w:eastAsia="宋体" w:hAnsi="宋体" w:hint="eastAsia"/>
          <w:sz w:val="32"/>
          <w:szCs w:val="32"/>
        </w:rPr>
      </w:pPr>
    </w:p>
    <w:p w14:paraId="7876442D" w14:textId="77777777" w:rsidR="00805B8B" w:rsidRDefault="00805B8B" w:rsidP="002850E4">
      <w:pPr>
        <w:spacing w:line="360" w:lineRule="auto"/>
        <w:jc w:val="left"/>
        <w:rPr>
          <w:rFonts w:ascii="宋体" w:eastAsia="宋体" w:hAnsi="宋体" w:hint="eastAsia"/>
          <w:sz w:val="32"/>
          <w:szCs w:val="32"/>
        </w:rPr>
      </w:pPr>
    </w:p>
    <w:p w14:paraId="7EA5D301" w14:textId="77777777" w:rsidR="00805B8B" w:rsidRDefault="00805B8B" w:rsidP="002850E4">
      <w:pPr>
        <w:spacing w:line="360" w:lineRule="auto"/>
        <w:jc w:val="left"/>
        <w:rPr>
          <w:rFonts w:ascii="宋体" w:eastAsia="宋体" w:hAnsi="宋体" w:hint="eastAsia"/>
          <w:sz w:val="32"/>
          <w:szCs w:val="32"/>
        </w:rPr>
      </w:pPr>
    </w:p>
    <w:p w14:paraId="2E97EDA1" w14:textId="77777777" w:rsidR="00805B8B" w:rsidRDefault="00805B8B" w:rsidP="002850E4">
      <w:pPr>
        <w:spacing w:line="360" w:lineRule="auto"/>
        <w:jc w:val="left"/>
        <w:rPr>
          <w:rFonts w:ascii="宋体" w:eastAsia="宋体" w:hAnsi="宋体" w:hint="eastAsia"/>
          <w:sz w:val="32"/>
          <w:szCs w:val="32"/>
        </w:rPr>
      </w:pPr>
    </w:p>
    <w:p w14:paraId="037996A3" w14:textId="77777777" w:rsidR="00805B8B" w:rsidRDefault="00805B8B" w:rsidP="002850E4">
      <w:pPr>
        <w:spacing w:line="360" w:lineRule="auto"/>
        <w:jc w:val="left"/>
        <w:rPr>
          <w:rFonts w:ascii="宋体" w:eastAsia="宋体" w:hAnsi="宋体" w:hint="eastAsia"/>
          <w:sz w:val="32"/>
          <w:szCs w:val="32"/>
        </w:rPr>
      </w:pPr>
    </w:p>
    <w:p w14:paraId="612BAE65" w14:textId="77777777" w:rsidR="00805B8B" w:rsidRDefault="00805B8B" w:rsidP="002850E4">
      <w:pPr>
        <w:spacing w:line="360" w:lineRule="auto"/>
        <w:jc w:val="left"/>
        <w:rPr>
          <w:rFonts w:ascii="宋体" w:eastAsia="宋体" w:hAnsi="宋体" w:hint="eastAsia"/>
          <w:sz w:val="32"/>
          <w:szCs w:val="32"/>
        </w:rPr>
      </w:pPr>
    </w:p>
    <w:p w14:paraId="7C15D34D" w14:textId="77777777" w:rsidR="00805B8B" w:rsidRDefault="00805B8B" w:rsidP="002850E4">
      <w:pPr>
        <w:spacing w:line="360" w:lineRule="auto"/>
        <w:jc w:val="left"/>
        <w:rPr>
          <w:rFonts w:ascii="宋体" w:eastAsia="宋体" w:hAnsi="宋体" w:hint="eastAsia"/>
          <w:sz w:val="32"/>
          <w:szCs w:val="32"/>
        </w:rPr>
      </w:pPr>
    </w:p>
    <w:p w14:paraId="100FA9C1" w14:textId="77777777" w:rsidR="00805B8B" w:rsidRDefault="00805B8B" w:rsidP="002850E4">
      <w:pPr>
        <w:spacing w:line="360" w:lineRule="auto"/>
        <w:jc w:val="left"/>
        <w:rPr>
          <w:rFonts w:ascii="宋体" w:eastAsia="宋体" w:hAnsi="宋体" w:hint="eastAsia"/>
          <w:sz w:val="32"/>
          <w:szCs w:val="32"/>
        </w:rPr>
      </w:pPr>
    </w:p>
    <w:p w14:paraId="69D5E78F" w14:textId="77777777" w:rsidR="00805B8B" w:rsidRDefault="00805B8B" w:rsidP="002850E4">
      <w:pPr>
        <w:spacing w:line="360" w:lineRule="auto"/>
        <w:jc w:val="left"/>
        <w:rPr>
          <w:rFonts w:ascii="宋体" w:eastAsia="宋体" w:hAnsi="宋体" w:hint="eastAsia"/>
          <w:sz w:val="32"/>
          <w:szCs w:val="32"/>
        </w:rPr>
      </w:pPr>
    </w:p>
    <w:p w14:paraId="6F85C8ED" w14:textId="77777777" w:rsidR="00805B8B" w:rsidRDefault="00805B8B" w:rsidP="002850E4">
      <w:pPr>
        <w:spacing w:line="360" w:lineRule="auto"/>
        <w:jc w:val="left"/>
        <w:rPr>
          <w:rFonts w:ascii="宋体" w:eastAsia="宋体" w:hAnsi="宋体" w:hint="eastAsia"/>
          <w:sz w:val="32"/>
          <w:szCs w:val="32"/>
        </w:rPr>
      </w:pPr>
    </w:p>
    <w:p w14:paraId="385F019F" w14:textId="77777777" w:rsidR="00805B8B" w:rsidRDefault="00805B8B" w:rsidP="002850E4">
      <w:pPr>
        <w:spacing w:line="360" w:lineRule="auto"/>
        <w:jc w:val="left"/>
        <w:rPr>
          <w:rFonts w:ascii="宋体" w:eastAsia="宋体" w:hAnsi="宋体" w:hint="eastAsia"/>
          <w:sz w:val="32"/>
          <w:szCs w:val="32"/>
        </w:rPr>
      </w:pPr>
    </w:p>
    <w:p w14:paraId="0E57092C" w14:textId="77777777" w:rsidR="00805B8B" w:rsidRDefault="00805B8B" w:rsidP="002850E4">
      <w:pPr>
        <w:spacing w:line="360" w:lineRule="auto"/>
        <w:jc w:val="left"/>
        <w:rPr>
          <w:rFonts w:ascii="宋体" w:eastAsia="宋体" w:hAnsi="宋体" w:hint="eastAsia"/>
          <w:sz w:val="32"/>
          <w:szCs w:val="32"/>
        </w:rPr>
      </w:pPr>
    </w:p>
    <w:p w14:paraId="0AD5FE2E" w14:textId="77777777" w:rsidR="00805B8B" w:rsidRDefault="00805B8B" w:rsidP="002850E4">
      <w:pPr>
        <w:spacing w:line="360" w:lineRule="auto"/>
        <w:jc w:val="left"/>
        <w:rPr>
          <w:rFonts w:ascii="宋体" w:eastAsia="宋体" w:hAnsi="宋体" w:hint="eastAsia"/>
          <w:sz w:val="32"/>
          <w:szCs w:val="32"/>
        </w:rPr>
      </w:pPr>
    </w:p>
    <w:p w14:paraId="58C5BAB2" w14:textId="77777777" w:rsidR="00805B8B" w:rsidRDefault="00805B8B" w:rsidP="002850E4">
      <w:pPr>
        <w:spacing w:line="360" w:lineRule="auto"/>
        <w:jc w:val="left"/>
        <w:rPr>
          <w:rFonts w:ascii="宋体" w:eastAsia="宋体" w:hAnsi="宋体" w:hint="eastAsia"/>
          <w:sz w:val="32"/>
          <w:szCs w:val="32"/>
        </w:rPr>
      </w:pPr>
    </w:p>
    <w:p w14:paraId="5FD55C2A" w14:textId="77777777" w:rsidR="00805B8B" w:rsidRPr="00194A78" w:rsidRDefault="00805B8B" w:rsidP="002850E4">
      <w:pPr>
        <w:spacing w:line="360" w:lineRule="auto"/>
        <w:jc w:val="left"/>
        <w:rPr>
          <w:rFonts w:ascii="宋体" w:eastAsia="宋体" w:hAnsi="宋体" w:hint="eastAsia"/>
          <w:sz w:val="32"/>
          <w:szCs w:val="32"/>
        </w:rPr>
      </w:pPr>
    </w:p>
    <w:p w14:paraId="4D60CB49" w14:textId="037E72F2" w:rsidR="00713952" w:rsidRPr="00194A78" w:rsidRDefault="00713952" w:rsidP="002850E4">
      <w:pPr>
        <w:pStyle w:val="1"/>
        <w:spacing w:line="360" w:lineRule="auto"/>
        <w:rPr>
          <w:rFonts w:ascii="宋体" w:eastAsia="宋体" w:hAnsi="宋体" w:hint="eastAsia"/>
          <w:b/>
          <w:bCs/>
          <w:color w:val="auto"/>
          <w:sz w:val="32"/>
          <w:szCs w:val="32"/>
        </w:rPr>
      </w:pPr>
      <w:r w:rsidRPr="00194A78">
        <w:rPr>
          <w:rFonts w:ascii="宋体" w:eastAsia="宋体" w:hAnsi="宋体" w:hint="eastAsia"/>
          <w:b/>
          <w:bCs/>
          <w:color w:val="auto"/>
          <w:sz w:val="32"/>
          <w:szCs w:val="32"/>
        </w:rPr>
        <w:lastRenderedPageBreak/>
        <w:t>参考文献</w:t>
      </w:r>
    </w:p>
    <w:p w14:paraId="4FE67E97" w14:textId="3078CD79" w:rsidR="00713952" w:rsidRDefault="00713952" w:rsidP="00713952">
      <w:pPr>
        <w:rPr>
          <w:rFonts w:ascii="宋体" w:eastAsia="宋体" w:hAnsi="宋体" w:hint="eastAsia"/>
          <w:sz w:val="24"/>
        </w:rPr>
      </w:pPr>
      <w:r w:rsidRPr="00713952">
        <w:rPr>
          <w:rFonts w:ascii="宋体" w:eastAsia="宋体" w:hAnsi="宋体" w:hint="eastAsia"/>
          <w:sz w:val="24"/>
        </w:rPr>
        <w:t>[1]</w:t>
      </w:r>
      <w:proofErr w:type="gramStart"/>
      <w:r w:rsidRPr="00713952">
        <w:rPr>
          <w:rFonts w:ascii="宋体" w:eastAsia="宋体" w:hAnsi="宋体" w:hint="eastAsia"/>
          <w:sz w:val="24"/>
        </w:rPr>
        <w:t>经靖</w:t>
      </w:r>
      <w:proofErr w:type="gramEnd"/>
      <w:r w:rsidRPr="00713952">
        <w:rPr>
          <w:rFonts w:ascii="宋体" w:eastAsia="宋体" w:hAnsi="宋体" w:hint="eastAsia"/>
          <w:sz w:val="24"/>
        </w:rPr>
        <w:t>.当前青少年心理健康状况及生命价值观现状调研报告[J].西部学刊,2024,(20):</w:t>
      </w:r>
      <w:proofErr w:type="gramStart"/>
      <w:r w:rsidRPr="00713952">
        <w:rPr>
          <w:rFonts w:ascii="宋体" w:eastAsia="宋体" w:hAnsi="宋体" w:hint="eastAsia"/>
          <w:sz w:val="24"/>
        </w:rPr>
        <w:t>109-112.DOI:10.16721/j.cnki.cn</w:t>
      </w:r>
      <w:proofErr w:type="gramEnd"/>
      <w:r w:rsidRPr="00713952">
        <w:rPr>
          <w:rFonts w:ascii="宋体" w:eastAsia="宋体" w:hAnsi="宋体" w:hint="eastAsia"/>
          <w:sz w:val="24"/>
        </w:rPr>
        <w:t>61-1487/c.2024.20.022.</w:t>
      </w:r>
    </w:p>
    <w:p w14:paraId="057294DF" w14:textId="4523B044" w:rsidR="002850E4" w:rsidRDefault="002850E4" w:rsidP="00713952">
      <w:pPr>
        <w:rPr>
          <w:rFonts w:ascii="宋体" w:eastAsia="宋体" w:hAnsi="宋体" w:hint="eastAsia"/>
          <w:sz w:val="24"/>
        </w:rPr>
      </w:pPr>
      <w:r w:rsidRPr="002850E4">
        <w:rPr>
          <w:rFonts w:ascii="宋体" w:eastAsia="宋体" w:hAnsi="宋体" w:hint="eastAsia"/>
          <w:sz w:val="24"/>
        </w:rPr>
        <w:t>[</w:t>
      </w:r>
      <w:r>
        <w:rPr>
          <w:rFonts w:ascii="宋体" w:eastAsia="宋体" w:hAnsi="宋体" w:hint="eastAsia"/>
          <w:sz w:val="24"/>
        </w:rPr>
        <w:t>2</w:t>
      </w:r>
      <w:r w:rsidRPr="002850E4">
        <w:rPr>
          <w:rFonts w:ascii="宋体" w:eastAsia="宋体" w:hAnsi="宋体" w:hint="eastAsia"/>
          <w:sz w:val="24"/>
        </w:rPr>
        <w:t>]熊俊梅,海曼,黄飞,等.家庭累积风险与青少年心理健康的关系——心理资本的补偿效应和调节效应[J].心理发展与教育,2020,36(01):</w:t>
      </w:r>
      <w:proofErr w:type="gramStart"/>
      <w:r w:rsidRPr="002850E4">
        <w:rPr>
          <w:rFonts w:ascii="宋体" w:eastAsia="宋体" w:hAnsi="宋体" w:hint="eastAsia"/>
          <w:sz w:val="24"/>
        </w:rPr>
        <w:t>94-102.DOI:10.16187/j.cnki.issn</w:t>
      </w:r>
      <w:proofErr w:type="gramEnd"/>
      <w:r w:rsidRPr="002850E4">
        <w:rPr>
          <w:rFonts w:ascii="宋体" w:eastAsia="宋体" w:hAnsi="宋体" w:hint="eastAsia"/>
          <w:sz w:val="24"/>
        </w:rPr>
        <w:t>1001-4918.2020.01.11.</w:t>
      </w:r>
    </w:p>
    <w:p w14:paraId="3FB72846" w14:textId="7E1E399B" w:rsidR="002850E4" w:rsidRDefault="002850E4" w:rsidP="00713952">
      <w:pPr>
        <w:rPr>
          <w:rFonts w:ascii="宋体" w:eastAsia="宋体" w:hAnsi="宋体" w:hint="eastAsia"/>
          <w:sz w:val="24"/>
        </w:rPr>
      </w:pPr>
      <w:r w:rsidRPr="002850E4">
        <w:rPr>
          <w:rFonts w:ascii="宋体" w:eastAsia="宋体" w:hAnsi="宋体" w:hint="eastAsia"/>
          <w:sz w:val="24"/>
        </w:rPr>
        <w:t>[</w:t>
      </w:r>
      <w:r>
        <w:rPr>
          <w:rFonts w:ascii="宋体" w:eastAsia="宋体" w:hAnsi="宋体" w:hint="eastAsia"/>
          <w:sz w:val="24"/>
        </w:rPr>
        <w:t>3</w:t>
      </w:r>
      <w:r w:rsidRPr="002850E4">
        <w:rPr>
          <w:rFonts w:ascii="宋体" w:eastAsia="宋体" w:hAnsi="宋体" w:hint="eastAsia"/>
          <w:sz w:val="24"/>
        </w:rPr>
        <w:t>]张大均.青少年心理健康及其教育的整合研究[J].西南大学学报(社会科学版),2008,(05):</w:t>
      </w:r>
      <w:proofErr w:type="gramStart"/>
      <w:r w:rsidRPr="002850E4">
        <w:rPr>
          <w:rFonts w:ascii="宋体" w:eastAsia="宋体" w:hAnsi="宋体" w:hint="eastAsia"/>
          <w:sz w:val="24"/>
        </w:rPr>
        <w:t>22-28.DOI:10.13718/j.cnki.xdsk</w:t>
      </w:r>
      <w:proofErr w:type="gramEnd"/>
      <w:r w:rsidRPr="002850E4">
        <w:rPr>
          <w:rFonts w:ascii="宋体" w:eastAsia="宋体" w:hAnsi="宋体" w:hint="eastAsia"/>
          <w:sz w:val="24"/>
        </w:rPr>
        <w:t>.2008.05.032.</w:t>
      </w:r>
    </w:p>
    <w:p w14:paraId="00427235" w14:textId="67BCD467" w:rsidR="002850E4" w:rsidRDefault="00E22B01" w:rsidP="00713952">
      <w:pPr>
        <w:rPr>
          <w:rFonts w:ascii="宋体" w:eastAsia="宋体" w:hAnsi="宋体" w:hint="eastAsia"/>
          <w:sz w:val="24"/>
        </w:rPr>
      </w:pPr>
      <w:r w:rsidRPr="00E22B01">
        <w:rPr>
          <w:rFonts w:ascii="宋体" w:eastAsia="宋体" w:hAnsi="宋体" w:hint="eastAsia"/>
          <w:sz w:val="24"/>
        </w:rPr>
        <w:t>[</w:t>
      </w:r>
      <w:r>
        <w:rPr>
          <w:rFonts w:ascii="宋体" w:eastAsia="宋体" w:hAnsi="宋体" w:hint="eastAsia"/>
          <w:sz w:val="24"/>
        </w:rPr>
        <w:t>4</w:t>
      </w:r>
      <w:r w:rsidRPr="00E22B01">
        <w:rPr>
          <w:rFonts w:ascii="宋体" w:eastAsia="宋体" w:hAnsi="宋体" w:hint="eastAsia"/>
          <w:sz w:val="24"/>
        </w:rPr>
        <w:t>]俞国良,王</w:t>
      </w:r>
      <w:proofErr w:type="gramStart"/>
      <w:r w:rsidRPr="00E22B01">
        <w:rPr>
          <w:rFonts w:ascii="宋体" w:eastAsia="宋体" w:hAnsi="宋体" w:hint="eastAsia"/>
          <w:sz w:val="24"/>
        </w:rPr>
        <w:t>浩</w:t>
      </w:r>
      <w:proofErr w:type="gramEnd"/>
      <w:r w:rsidRPr="00E22B01">
        <w:rPr>
          <w:rFonts w:ascii="宋体" w:eastAsia="宋体" w:hAnsi="宋体" w:hint="eastAsia"/>
          <w:sz w:val="24"/>
        </w:rPr>
        <w:t>.文化潮流与社会转型:影响我国青少年心理健康状况的重要因素及现实策略[J].西南民族大学学报(人文社科版),2020,41(09):213-219.</w:t>
      </w:r>
    </w:p>
    <w:p w14:paraId="1B8571C9" w14:textId="1BCC8116" w:rsidR="002850E4" w:rsidRPr="00713952" w:rsidRDefault="00805B8B" w:rsidP="00713952">
      <w:pPr>
        <w:rPr>
          <w:rFonts w:ascii="宋体" w:eastAsia="宋体" w:hAnsi="宋体" w:hint="eastAsia"/>
          <w:sz w:val="24"/>
        </w:rPr>
      </w:pPr>
      <w:r w:rsidRPr="00805B8B">
        <w:rPr>
          <w:rFonts w:ascii="宋体" w:eastAsia="宋体" w:hAnsi="宋体" w:hint="eastAsia"/>
          <w:sz w:val="24"/>
        </w:rPr>
        <w:t>[</w:t>
      </w:r>
      <w:r>
        <w:rPr>
          <w:rFonts w:ascii="宋体" w:eastAsia="宋体" w:hAnsi="宋体" w:hint="eastAsia"/>
          <w:sz w:val="24"/>
        </w:rPr>
        <w:t>5</w:t>
      </w:r>
      <w:r w:rsidRPr="00805B8B">
        <w:rPr>
          <w:rFonts w:ascii="宋体" w:eastAsia="宋体" w:hAnsi="宋体" w:hint="eastAsia"/>
          <w:sz w:val="24"/>
        </w:rPr>
        <w:t>]祁双翼,西英俊,马辛.中国人心理健康研究综述[J].中国健康心理学杂志,2019,27(06):</w:t>
      </w:r>
      <w:proofErr w:type="gramStart"/>
      <w:r w:rsidRPr="00805B8B">
        <w:rPr>
          <w:rFonts w:ascii="宋体" w:eastAsia="宋体" w:hAnsi="宋体" w:hint="eastAsia"/>
          <w:sz w:val="24"/>
        </w:rPr>
        <w:t>947-953.DOI:10.13342/j.cnki.cjhp</w:t>
      </w:r>
      <w:proofErr w:type="gramEnd"/>
      <w:r w:rsidRPr="00805B8B">
        <w:rPr>
          <w:rFonts w:ascii="宋体" w:eastAsia="宋体" w:hAnsi="宋体" w:hint="eastAsia"/>
          <w:sz w:val="24"/>
        </w:rPr>
        <w:t>.2019.06.037.</w:t>
      </w:r>
    </w:p>
    <w:sectPr w:rsidR="002850E4" w:rsidRPr="00713952" w:rsidSect="00F54269">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CAFBE" w14:textId="77777777" w:rsidR="008630B4" w:rsidRDefault="008630B4" w:rsidP="006C216E">
      <w:pPr>
        <w:rPr>
          <w:rFonts w:hint="eastAsia"/>
        </w:rPr>
      </w:pPr>
      <w:r>
        <w:separator/>
      </w:r>
    </w:p>
  </w:endnote>
  <w:endnote w:type="continuationSeparator" w:id="0">
    <w:p w14:paraId="62DA4D9D" w14:textId="77777777" w:rsidR="008630B4" w:rsidRDefault="008630B4" w:rsidP="006C216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35E52" w14:textId="77777777" w:rsidR="008630B4" w:rsidRDefault="008630B4" w:rsidP="006C216E">
      <w:pPr>
        <w:rPr>
          <w:rFonts w:hint="eastAsia"/>
        </w:rPr>
      </w:pPr>
      <w:r>
        <w:separator/>
      </w:r>
    </w:p>
  </w:footnote>
  <w:footnote w:type="continuationSeparator" w:id="0">
    <w:p w14:paraId="799838F0" w14:textId="77777777" w:rsidR="008630B4" w:rsidRDefault="008630B4" w:rsidP="006C216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44CD"/>
    <w:multiLevelType w:val="hybridMultilevel"/>
    <w:tmpl w:val="45DC6174"/>
    <w:lvl w:ilvl="0" w:tplc="3F1EE63A">
      <w:start w:val="1"/>
      <w:numFmt w:val="decimal"/>
      <w:lvlText w:val="%1."/>
      <w:lvlJc w:val="left"/>
      <w:pPr>
        <w:tabs>
          <w:tab w:val="num" w:pos="720"/>
        </w:tabs>
        <w:ind w:left="720" w:hanging="360"/>
      </w:pPr>
    </w:lvl>
    <w:lvl w:ilvl="1" w:tplc="C4EAE8A4" w:tentative="1">
      <w:start w:val="1"/>
      <w:numFmt w:val="decimal"/>
      <w:lvlText w:val="%2."/>
      <w:lvlJc w:val="left"/>
      <w:pPr>
        <w:tabs>
          <w:tab w:val="num" w:pos="1440"/>
        </w:tabs>
        <w:ind w:left="1440" w:hanging="360"/>
      </w:pPr>
    </w:lvl>
    <w:lvl w:ilvl="2" w:tplc="87CAE67E" w:tentative="1">
      <w:start w:val="1"/>
      <w:numFmt w:val="decimal"/>
      <w:lvlText w:val="%3."/>
      <w:lvlJc w:val="left"/>
      <w:pPr>
        <w:tabs>
          <w:tab w:val="num" w:pos="2160"/>
        </w:tabs>
        <w:ind w:left="2160" w:hanging="360"/>
      </w:pPr>
    </w:lvl>
    <w:lvl w:ilvl="3" w:tplc="044E6C3E" w:tentative="1">
      <w:start w:val="1"/>
      <w:numFmt w:val="decimal"/>
      <w:lvlText w:val="%4."/>
      <w:lvlJc w:val="left"/>
      <w:pPr>
        <w:tabs>
          <w:tab w:val="num" w:pos="2880"/>
        </w:tabs>
        <w:ind w:left="2880" w:hanging="360"/>
      </w:pPr>
    </w:lvl>
    <w:lvl w:ilvl="4" w:tplc="1B222C4C" w:tentative="1">
      <w:start w:val="1"/>
      <w:numFmt w:val="decimal"/>
      <w:lvlText w:val="%5."/>
      <w:lvlJc w:val="left"/>
      <w:pPr>
        <w:tabs>
          <w:tab w:val="num" w:pos="3600"/>
        </w:tabs>
        <w:ind w:left="3600" w:hanging="360"/>
      </w:pPr>
    </w:lvl>
    <w:lvl w:ilvl="5" w:tplc="D91809EC" w:tentative="1">
      <w:start w:val="1"/>
      <w:numFmt w:val="decimal"/>
      <w:lvlText w:val="%6."/>
      <w:lvlJc w:val="left"/>
      <w:pPr>
        <w:tabs>
          <w:tab w:val="num" w:pos="4320"/>
        </w:tabs>
        <w:ind w:left="4320" w:hanging="360"/>
      </w:pPr>
    </w:lvl>
    <w:lvl w:ilvl="6" w:tplc="F42CD8E2" w:tentative="1">
      <w:start w:val="1"/>
      <w:numFmt w:val="decimal"/>
      <w:lvlText w:val="%7."/>
      <w:lvlJc w:val="left"/>
      <w:pPr>
        <w:tabs>
          <w:tab w:val="num" w:pos="5040"/>
        </w:tabs>
        <w:ind w:left="5040" w:hanging="360"/>
      </w:pPr>
    </w:lvl>
    <w:lvl w:ilvl="7" w:tplc="028E589A" w:tentative="1">
      <w:start w:val="1"/>
      <w:numFmt w:val="decimal"/>
      <w:lvlText w:val="%8."/>
      <w:lvlJc w:val="left"/>
      <w:pPr>
        <w:tabs>
          <w:tab w:val="num" w:pos="5760"/>
        </w:tabs>
        <w:ind w:left="5760" w:hanging="360"/>
      </w:pPr>
    </w:lvl>
    <w:lvl w:ilvl="8" w:tplc="9044025E" w:tentative="1">
      <w:start w:val="1"/>
      <w:numFmt w:val="decimal"/>
      <w:lvlText w:val="%9."/>
      <w:lvlJc w:val="left"/>
      <w:pPr>
        <w:tabs>
          <w:tab w:val="num" w:pos="6480"/>
        </w:tabs>
        <w:ind w:left="6480" w:hanging="360"/>
      </w:pPr>
    </w:lvl>
  </w:abstractNum>
  <w:abstractNum w:abstractNumId="1" w15:restartNumberingAfterBreak="0">
    <w:nsid w:val="167002A1"/>
    <w:multiLevelType w:val="multilevel"/>
    <w:tmpl w:val="F94C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E6D8E"/>
    <w:multiLevelType w:val="multilevel"/>
    <w:tmpl w:val="5BB6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02517"/>
    <w:multiLevelType w:val="multilevel"/>
    <w:tmpl w:val="2114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16EC1"/>
    <w:multiLevelType w:val="multilevel"/>
    <w:tmpl w:val="7E70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234672">
    <w:abstractNumId w:val="0"/>
  </w:num>
  <w:num w:numId="2" w16cid:durableId="1201895773">
    <w:abstractNumId w:val="4"/>
  </w:num>
  <w:num w:numId="3" w16cid:durableId="1693411741">
    <w:abstractNumId w:val="2"/>
  </w:num>
  <w:num w:numId="4" w16cid:durableId="937837686">
    <w:abstractNumId w:val="3"/>
  </w:num>
  <w:num w:numId="5" w16cid:durableId="387655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F"/>
    <w:rsid w:val="0001597C"/>
    <w:rsid w:val="000811A8"/>
    <w:rsid w:val="000D19CF"/>
    <w:rsid w:val="00194A78"/>
    <w:rsid w:val="001F6E0F"/>
    <w:rsid w:val="002120B0"/>
    <w:rsid w:val="002850E4"/>
    <w:rsid w:val="002F5156"/>
    <w:rsid w:val="00336C42"/>
    <w:rsid w:val="003B697A"/>
    <w:rsid w:val="003F160B"/>
    <w:rsid w:val="004A171C"/>
    <w:rsid w:val="005234CC"/>
    <w:rsid w:val="005D7042"/>
    <w:rsid w:val="00630A53"/>
    <w:rsid w:val="006639E4"/>
    <w:rsid w:val="006C216E"/>
    <w:rsid w:val="00705090"/>
    <w:rsid w:val="00713952"/>
    <w:rsid w:val="00790D61"/>
    <w:rsid w:val="007D4469"/>
    <w:rsid w:val="00805B8B"/>
    <w:rsid w:val="008630B4"/>
    <w:rsid w:val="00892F6C"/>
    <w:rsid w:val="009001AD"/>
    <w:rsid w:val="009544DE"/>
    <w:rsid w:val="009F1463"/>
    <w:rsid w:val="00A02F02"/>
    <w:rsid w:val="00A2029F"/>
    <w:rsid w:val="00A50F08"/>
    <w:rsid w:val="00A941F3"/>
    <w:rsid w:val="00AB2BA2"/>
    <w:rsid w:val="00B60878"/>
    <w:rsid w:val="00B67FFC"/>
    <w:rsid w:val="00B842EF"/>
    <w:rsid w:val="00CB24BE"/>
    <w:rsid w:val="00D43B7C"/>
    <w:rsid w:val="00E22B01"/>
    <w:rsid w:val="00E53863"/>
    <w:rsid w:val="00EA2745"/>
    <w:rsid w:val="00EA28DC"/>
    <w:rsid w:val="00EF1D1E"/>
    <w:rsid w:val="00EF24C1"/>
    <w:rsid w:val="00F54269"/>
    <w:rsid w:val="00F841E5"/>
    <w:rsid w:val="00F95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9A59A"/>
  <w15:chartTrackingRefBased/>
  <w15:docId w15:val="{D9042CAF-A427-3042-940D-2ECECDCF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1F3"/>
    <w:pPr>
      <w:widowControl w:val="0"/>
      <w:jc w:val="both"/>
    </w:pPr>
  </w:style>
  <w:style w:type="paragraph" w:styleId="1">
    <w:name w:val="heading 1"/>
    <w:basedOn w:val="a"/>
    <w:next w:val="a"/>
    <w:link w:val="10"/>
    <w:uiPriority w:val="9"/>
    <w:qFormat/>
    <w:rsid w:val="001F6E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6E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F6E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F6E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6E0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F6E0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6E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6E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F6E0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6E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6E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F6E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F6E0F"/>
    <w:rPr>
      <w:rFonts w:cstheme="majorBidi"/>
      <w:color w:val="0F4761" w:themeColor="accent1" w:themeShade="BF"/>
      <w:sz w:val="28"/>
      <w:szCs w:val="28"/>
    </w:rPr>
  </w:style>
  <w:style w:type="character" w:customStyle="1" w:styleId="50">
    <w:name w:val="标题 5 字符"/>
    <w:basedOn w:val="a0"/>
    <w:link w:val="5"/>
    <w:uiPriority w:val="9"/>
    <w:semiHidden/>
    <w:rsid w:val="001F6E0F"/>
    <w:rPr>
      <w:rFonts w:cstheme="majorBidi"/>
      <w:color w:val="0F4761" w:themeColor="accent1" w:themeShade="BF"/>
      <w:sz w:val="24"/>
    </w:rPr>
  </w:style>
  <w:style w:type="character" w:customStyle="1" w:styleId="60">
    <w:name w:val="标题 6 字符"/>
    <w:basedOn w:val="a0"/>
    <w:link w:val="6"/>
    <w:uiPriority w:val="9"/>
    <w:semiHidden/>
    <w:rsid w:val="001F6E0F"/>
    <w:rPr>
      <w:rFonts w:cstheme="majorBidi"/>
      <w:b/>
      <w:bCs/>
      <w:color w:val="0F4761" w:themeColor="accent1" w:themeShade="BF"/>
    </w:rPr>
  </w:style>
  <w:style w:type="character" w:customStyle="1" w:styleId="70">
    <w:name w:val="标题 7 字符"/>
    <w:basedOn w:val="a0"/>
    <w:link w:val="7"/>
    <w:uiPriority w:val="9"/>
    <w:semiHidden/>
    <w:rsid w:val="001F6E0F"/>
    <w:rPr>
      <w:rFonts w:cstheme="majorBidi"/>
      <w:b/>
      <w:bCs/>
      <w:color w:val="595959" w:themeColor="text1" w:themeTint="A6"/>
    </w:rPr>
  </w:style>
  <w:style w:type="character" w:customStyle="1" w:styleId="80">
    <w:name w:val="标题 8 字符"/>
    <w:basedOn w:val="a0"/>
    <w:link w:val="8"/>
    <w:uiPriority w:val="9"/>
    <w:semiHidden/>
    <w:rsid w:val="001F6E0F"/>
    <w:rPr>
      <w:rFonts w:cstheme="majorBidi"/>
      <w:color w:val="595959" w:themeColor="text1" w:themeTint="A6"/>
    </w:rPr>
  </w:style>
  <w:style w:type="character" w:customStyle="1" w:styleId="90">
    <w:name w:val="标题 9 字符"/>
    <w:basedOn w:val="a0"/>
    <w:link w:val="9"/>
    <w:uiPriority w:val="9"/>
    <w:semiHidden/>
    <w:rsid w:val="001F6E0F"/>
    <w:rPr>
      <w:rFonts w:eastAsiaTheme="majorEastAsia" w:cstheme="majorBidi"/>
      <w:color w:val="595959" w:themeColor="text1" w:themeTint="A6"/>
    </w:rPr>
  </w:style>
  <w:style w:type="paragraph" w:styleId="a3">
    <w:name w:val="Title"/>
    <w:basedOn w:val="a"/>
    <w:next w:val="a"/>
    <w:link w:val="a4"/>
    <w:uiPriority w:val="10"/>
    <w:qFormat/>
    <w:rsid w:val="001F6E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6E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6E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6E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6E0F"/>
    <w:pPr>
      <w:spacing w:before="160" w:after="160"/>
      <w:jc w:val="center"/>
    </w:pPr>
    <w:rPr>
      <w:i/>
      <w:iCs/>
      <w:color w:val="404040" w:themeColor="text1" w:themeTint="BF"/>
    </w:rPr>
  </w:style>
  <w:style w:type="character" w:customStyle="1" w:styleId="a8">
    <w:name w:val="引用 字符"/>
    <w:basedOn w:val="a0"/>
    <w:link w:val="a7"/>
    <w:uiPriority w:val="29"/>
    <w:rsid w:val="001F6E0F"/>
    <w:rPr>
      <w:i/>
      <w:iCs/>
      <w:color w:val="404040" w:themeColor="text1" w:themeTint="BF"/>
    </w:rPr>
  </w:style>
  <w:style w:type="paragraph" w:styleId="a9">
    <w:name w:val="List Paragraph"/>
    <w:basedOn w:val="a"/>
    <w:uiPriority w:val="34"/>
    <w:qFormat/>
    <w:rsid w:val="001F6E0F"/>
    <w:pPr>
      <w:ind w:left="720"/>
      <w:contextualSpacing/>
    </w:pPr>
  </w:style>
  <w:style w:type="character" w:styleId="aa">
    <w:name w:val="Intense Emphasis"/>
    <w:basedOn w:val="a0"/>
    <w:uiPriority w:val="21"/>
    <w:qFormat/>
    <w:rsid w:val="001F6E0F"/>
    <w:rPr>
      <w:i/>
      <w:iCs/>
      <w:color w:val="0F4761" w:themeColor="accent1" w:themeShade="BF"/>
    </w:rPr>
  </w:style>
  <w:style w:type="paragraph" w:styleId="ab">
    <w:name w:val="Intense Quote"/>
    <w:basedOn w:val="a"/>
    <w:next w:val="a"/>
    <w:link w:val="ac"/>
    <w:uiPriority w:val="30"/>
    <w:qFormat/>
    <w:rsid w:val="001F6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6E0F"/>
    <w:rPr>
      <w:i/>
      <w:iCs/>
      <w:color w:val="0F4761" w:themeColor="accent1" w:themeShade="BF"/>
    </w:rPr>
  </w:style>
  <w:style w:type="character" w:styleId="ad">
    <w:name w:val="Intense Reference"/>
    <w:basedOn w:val="a0"/>
    <w:uiPriority w:val="32"/>
    <w:qFormat/>
    <w:rsid w:val="001F6E0F"/>
    <w:rPr>
      <w:b/>
      <w:bCs/>
      <w:smallCaps/>
      <w:color w:val="0F4761" w:themeColor="accent1" w:themeShade="BF"/>
      <w:spacing w:val="5"/>
    </w:rPr>
  </w:style>
  <w:style w:type="paragraph" w:styleId="ae">
    <w:name w:val="Normal (Web)"/>
    <w:basedOn w:val="a"/>
    <w:uiPriority w:val="99"/>
    <w:semiHidden/>
    <w:unhideWhenUsed/>
    <w:rsid w:val="001F6E0F"/>
    <w:pPr>
      <w:widowControl/>
      <w:spacing w:before="100" w:beforeAutospacing="1" w:after="100" w:afterAutospacing="1"/>
      <w:jc w:val="left"/>
    </w:pPr>
    <w:rPr>
      <w:rFonts w:ascii="宋体" w:eastAsia="宋体" w:hAnsi="宋体" w:cs="宋体"/>
      <w:kern w:val="0"/>
      <w:sz w:val="24"/>
      <w14:ligatures w14:val="none"/>
    </w:rPr>
  </w:style>
  <w:style w:type="paragraph" w:styleId="af">
    <w:name w:val="header"/>
    <w:basedOn w:val="a"/>
    <w:link w:val="af0"/>
    <w:uiPriority w:val="99"/>
    <w:unhideWhenUsed/>
    <w:rsid w:val="006C216E"/>
    <w:pPr>
      <w:tabs>
        <w:tab w:val="center" w:pos="4153"/>
        <w:tab w:val="right" w:pos="8306"/>
      </w:tabs>
      <w:snapToGrid w:val="0"/>
      <w:jc w:val="center"/>
    </w:pPr>
    <w:rPr>
      <w:sz w:val="18"/>
      <w:szCs w:val="18"/>
    </w:rPr>
  </w:style>
  <w:style w:type="character" w:customStyle="1" w:styleId="af0">
    <w:name w:val="页眉 字符"/>
    <w:basedOn w:val="a0"/>
    <w:link w:val="af"/>
    <w:uiPriority w:val="99"/>
    <w:rsid w:val="006C216E"/>
    <w:rPr>
      <w:sz w:val="18"/>
      <w:szCs w:val="18"/>
    </w:rPr>
  </w:style>
  <w:style w:type="paragraph" w:styleId="af1">
    <w:name w:val="footer"/>
    <w:basedOn w:val="a"/>
    <w:link w:val="af2"/>
    <w:uiPriority w:val="99"/>
    <w:unhideWhenUsed/>
    <w:rsid w:val="006C216E"/>
    <w:pPr>
      <w:tabs>
        <w:tab w:val="center" w:pos="4153"/>
        <w:tab w:val="right" w:pos="8306"/>
      </w:tabs>
      <w:snapToGrid w:val="0"/>
      <w:jc w:val="left"/>
    </w:pPr>
    <w:rPr>
      <w:sz w:val="18"/>
      <w:szCs w:val="18"/>
    </w:rPr>
  </w:style>
  <w:style w:type="character" w:customStyle="1" w:styleId="af2">
    <w:name w:val="页脚 字符"/>
    <w:basedOn w:val="a0"/>
    <w:link w:val="af1"/>
    <w:uiPriority w:val="99"/>
    <w:rsid w:val="006C21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8066">
      <w:bodyDiv w:val="1"/>
      <w:marLeft w:val="0"/>
      <w:marRight w:val="0"/>
      <w:marTop w:val="0"/>
      <w:marBottom w:val="0"/>
      <w:divBdr>
        <w:top w:val="none" w:sz="0" w:space="0" w:color="auto"/>
        <w:left w:val="none" w:sz="0" w:space="0" w:color="auto"/>
        <w:bottom w:val="none" w:sz="0" w:space="0" w:color="auto"/>
        <w:right w:val="none" w:sz="0" w:space="0" w:color="auto"/>
      </w:divBdr>
    </w:div>
    <w:div w:id="249703285">
      <w:bodyDiv w:val="1"/>
      <w:marLeft w:val="0"/>
      <w:marRight w:val="0"/>
      <w:marTop w:val="0"/>
      <w:marBottom w:val="0"/>
      <w:divBdr>
        <w:top w:val="none" w:sz="0" w:space="0" w:color="auto"/>
        <w:left w:val="none" w:sz="0" w:space="0" w:color="auto"/>
        <w:bottom w:val="none" w:sz="0" w:space="0" w:color="auto"/>
        <w:right w:val="none" w:sz="0" w:space="0" w:color="auto"/>
      </w:divBdr>
    </w:div>
    <w:div w:id="297688346">
      <w:bodyDiv w:val="1"/>
      <w:marLeft w:val="0"/>
      <w:marRight w:val="0"/>
      <w:marTop w:val="0"/>
      <w:marBottom w:val="0"/>
      <w:divBdr>
        <w:top w:val="none" w:sz="0" w:space="0" w:color="auto"/>
        <w:left w:val="none" w:sz="0" w:space="0" w:color="auto"/>
        <w:bottom w:val="none" w:sz="0" w:space="0" w:color="auto"/>
        <w:right w:val="none" w:sz="0" w:space="0" w:color="auto"/>
      </w:divBdr>
    </w:div>
    <w:div w:id="317080540">
      <w:bodyDiv w:val="1"/>
      <w:marLeft w:val="0"/>
      <w:marRight w:val="0"/>
      <w:marTop w:val="0"/>
      <w:marBottom w:val="0"/>
      <w:divBdr>
        <w:top w:val="none" w:sz="0" w:space="0" w:color="auto"/>
        <w:left w:val="none" w:sz="0" w:space="0" w:color="auto"/>
        <w:bottom w:val="none" w:sz="0" w:space="0" w:color="auto"/>
        <w:right w:val="none" w:sz="0" w:space="0" w:color="auto"/>
      </w:divBdr>
    </w:div>
    <w:div w:id="357699668">
      <w:bodyDiv w:val="1"/>
      <w:marLeft w:val="0"/>
      <w:marRight w:val="0"/>
      <w:marTop w:val="0"/>
      <w:marBottom w:val="0"/>
      <w:divBdr>
        <w:top w:val="none" w:sz="0" w:space="0" w:color="auto"/>
        <w:left w:val="none" w:sz="0" w:space="0" w:color="auto"/>
        <w:bottom w:val="none" w:sz="0" w:space="0" w:color="auto"/>
        <w:right w:val="none" w:sz="0" w:space="0" w:color="auto"/>
      </w:divBdr>
    </w:div>
    <w:div w:id="380984098">
      <w:bodyDiv w:val="1"/>
      <w:marLeft w:val="0"/>
      <w:marRight w:val="0"/>
      <w:marTop w:val="0"/>
      <w:marBottom w:val="0"/>
      <w:divBdr>
        <w:top w:val="none" w:sz="0" w:space="0" w:color="auto"/>
        <w:left w:val="none" w:sz="0" w:space="0" w:color="auto"/>
        <w:bottom w:val="none" w:sz="0" w:space="0" w:color="auto"/>
        <w:right w:val="none" w:sz="0" w:space="0" w:color="auto"/>
      </w:divBdr>
    </w:div>
    <w:div w:id="402144712">
      <w:bodyDiv w:val="1"/>
      <w:marLeft w:val="0"/>
      <w:marRight w:val="0"/>
      <w:marTop w:val="0"/>
      <w:marBottom w:val="0"/>
      <w:divBdr>
        <w:top w:val="none" w:sz="0" w:space="0" w:color="auto"/>
        <w:left w:val="none" w:sz="0" w:space="0" w:color="auto"/>
        <w:bottom w:val="none" w:sz="0" w:space="0" w:color="auto"/>
        <w:right w:val="none" w:sz="0" w:space="0" w:color="auto"/>
      </w:divBdr>
    </w:div>
    <w:div w:id="495342553">
      <w:bodyDiv w:val="1"/>
      <w:marLeft w:val="0"/>
      <w:marRight w:val="0"/>
      <w:marTop w:val="0"/>
      <w:marBottom w:val="0"/>
      <w:divBdr>
        <w:top w:val="none" w:sz="0" w:space="0" w:color="auto"/>
        <w:left w:val="none" w:sz="0" w:space="0" w:color="auto"/>
        <w:bottom w:val="none" w:sz="0" w:space="0" w:color="auto"/>
        <w:right w:val="none" w:sz="0" w:space="0" w:color="auto"/>
      </w:divBdr>
    </w:div>
    <w:div w:id="581258040">
      <w:bodyDiv w:val="1"/>
      <w:marLeft w:val="0"/>
      <w:marRight w:val="0"/>
      <w:marTop w:val="0"/>
      <w:marBottom w:val="0"/>
      <w:divBdr>
        <w:top w:val="none" w:sz="0" w:space="0" w:color="auto"/>
        <w:left w:val="none" w:sz="0" w:space="0" w:color="auto"/>
        <w:bottom w:val="none" w:sz="0" w:space="0" w:color="auto"/>
        <w:right w:val="none" w:sz="0" w:space="0" w:color="auto"/>
      </w:divBdr>
    </w:div>
    <w:div w:id="604120764">
      <w:bodyDiv w:val="1"/>
      <w:marLeft w:val="0"/>
      <w:marRight w:val="0"/>
      <w:marTop w:val="0"/>
      <w:marBottom w:val="0"/>
      <w:divBdr>
        <w:top w:val="none" w:sz="0" w:space="0" w:color="auto"/>
        <w:left w:val="none" w:sz="0" w:space="0" w:color="auto"/>
        <w:bottom w:val="none" w:sz="0" w:space="0" w:color="auto"/>
        <w:right w:val="none" w:sz="0" w:space="0" w:color="auto"/>
      </w:divBdr>
    </w:div>
    <w:div w:id="655038626">
      <w:bodyDiv w:val="1"/>
      <w:marLeft w:val="0"/>
      <w:marRight w:val="0"/>
      <w:marTop w:val="0"/>
      <w:marBottom w:val="0"/>
      <w:divBdr>
        <w:top w:val="none" w:sz="0" w:space="0" w:color="auto"/>
        <w:left w:val="none" w:sz="0" w:space="0" w:color="auto"/>
        <w:bottom w:val="none" w:sz="0" w:space="0" w:color="auto"/>
        <w:right w:val="none" w:sz="0" w:space="0" w:color="auto"/>
      </w:divBdr>
    </w:div>
    <w:div w:id="656959468">
      <w:bodyDiv w:val="1"/>
      <w:marLeft w:val="0"/>
      <w:marRight w:val="0"/>
      <w:marTop w:val="0"/>
      <w:marBottom w:val="0"/>
      <w:divBdr>
        <w:top w:val="none" w:sz="0" w:space="0" w:color="auto"/>
        <w:left w:val="none" w:sz="0" w:space="0" w:color="auto"/>
        <w:bottom w:val="none" w:sz="0" w:space="0" w:color="auto"/>
        <w:right w:val="none" w:sz="0" w:space="0" w:color="auto"/>
      </w:divBdr>
    </w:div>
    <w:div w:id="697924712">
      <w:bodyDiv w:val="1"/>
      <w:marLeft w:val="0"/>
      <w:marRight w:val="0"/>
      <w:marTop w:val="0"/>
      <w:marBottom w:val="0"/>
      <w:divBdr>
        <w:top w:val="none" w:sz="0" w:space="0" w:color="auto"/>
        <w:left w:val="none" w:sz="0" w:space="0" w:color="auto"/>
        <w:bottom w:val="none" w:sz="0" w:space="0" w:color="auto"/>
        <w:right w:val="none" w:sz="0" w:space="0" w:color="auto"/>
      </w:divBdr>
    </w:div>
    <w:div w:id="706636136">
      <w:bodyDiv w:val="1"/>
      <w:marLeft w:val="0"/>
      <w:marRight w:val="0"/>
      <w:marTop w:val="0"/>
      <w:marBottom w:val="0"/>
      <w:divBdr>
        <w:top w:val="none" w:sz="0" w:space="0" w:color="auto"/>
        <w:left w:val="none" w:sz="0" w:space="0" w:color="auto"/>
        <w:bottom w:val="none" w:sz="0" w:space="0" w:color="auto"/>
        <w:right w:val="none" w:sz="0" w:space="0" w:color="auto"/>
      </w:divBdr>
    </w:div>
    <w:div w:id="822428400">
      <w:bodyDiv w:val="1"/>
      <w:marLeft w:val="0"/>
      <w:marRight w:val="0"/>
      <w:marTop w:val="0"/>
      <w:marBottom w:val="0"/>
      <w:divBdr>
        <w:top w:val="none" w:sz="0" w:space="0" w:color="auto"/>
        <w:left w:val="none" w:sz="0" w:space="0" w:color="auto"/>
        <w:bottom w:val="none" w:sz="0" w:space="0" w:color="auto"/>
        <w:right w:val="none" w:sz="0" w:space="0" w:color="auto"/>
      </w:divBdr>
    </w:div>
    <w:div w:id="1072506049">
      <w:bodyDiv w:val="1"/>
      <w:marLeft w:val="0"/>
      <w:marRight w:val="0"/>
      <w:marTop w:val="0"/>
      <w:marBottom w:val="0"/>
      <w:divBdr>
        <w:top w:val="none" w:sz="0" w:space="0" w:color="auto"/>
        <w:left w:val="none" w:sz="0" w:space="0" w:color="auto"/>
        <w:bottom w:val="none" w:sz="0" w:space="0" w:color="auto"/>
        <w:right w:val="none" w:sz="0" w:space="0" w:color="auto"/>
      </w:divBdr>
    </w:div>
    <w:div w:id="1112243130">
      <w:bodyDiv w:val="1"/>
      <w:marLeft w:val="0"/>
      <w:marRight w:val="0"/>
      <w:marTop w:val="0"/>
      <w:marBottom w:val="0"/>
      <w:divBdr>
        <w:top w:val="none" w:sz="0" w:space="0" w:color="auto"/>
        <w:left w:val="none" w:sz="0" w:space="0" w:color="auto"/>
        <w:bottom w:val="none" w:sz="0" w:space="0" w:color="auto"/>
        <w:right w:val="none" w:sz="0" w:space="0" w:color="auto"/>
      </w:divBdr>
    </w:div>
    <w:div w:id="1154763599">
      <w:bodyDiv w:val="1"/>
      <w:marLeft w:val="0"/>
      <w:marRight w:val="0"/>
      <w:marTop w:val="0"/>
      <w:marBottom w:val="0"/>
      <w:divBdr>
        <w:top w:val="none" w:sz="0" w:space="0" w:color="auto"/>
        <w:left w:val="none" w:sz="0" w:space="0" w:color="auto"/>
        <w:bottom w:val="none" w:sz="0" w:space="0" w:color="auto"/>
        <w:right w:val="none" w:sz="0" w:space="0" w:color="auto"/>
      </w:divBdr>
    </w:div>
    <w:div w:id="1228492895">
      <w:bodyDiv w:val="1"/>
      <w:marLeft w:val="0"/>
      <w:marRight w:val="0"/>
      <w:marTop w:val="0"/>
      <w:marBottom w:val="0"/>
      <w:divBdr>
        <w:top w:val="none" w:sz="0" w:space="0" w:color="auto"/>
        <w:left w:val="none" w:sz="0" w:space="0" w:color="auto"/>
        <w:bottom w:val="none" w:sz="0" w:space="0" w:color="auto"/>
        <w:right w:val="none" w:sz="0" w:space="0" w:color="auto"/>
      </w:divBdr>
    </w:div>
    <w:div w:id="1278297421">
      <w:bodyDiv w:val="1"/>
      <w:marLeft w:val="0"/>
      <w:marRight w:val="0"/>
      <w:marTop w:val="0"/>
      <w:marBottom w:val="0"/>
      <w:divBdr>
        <w:top w:val="none" w:sz="0" w:space="0" w:color="auto"/>
        <w:left w:val="none" w:sz="0" w:space="0" w:color="auto"/>
        <w:bottom w:val="none" w:sz="0" w:space="0" w:color="auto"/>
        <w:right w:val="none" w:sz="0" w:space="0" w:color="auto"/>
      </w:divBdr>
    </w:div>
    <w:div w:id="1287783812">
      <w:bodyDiv w:val="1"/>
      <w:marLeft w:val="0"/>
      <w:marRight w:val="0"/>
      <w:marTop w:val="0"/>
      <w:marBottom w:val="0"/>
      <w:divBdr>
        <w:top w:val="none" w:sz="0" w:space="0" w:color="auto"/>
        <w:left w:val="none" w:sz="0" w:space="0" w:color="auto"/>
        <w:bottom w:val="none" w:sz="0" w:space="0" w:color="auto"/>
        <w:right w:val="none" w:sz="0" w:space="0" w:color="auto"/>
      </w:divBdr>
    </w:div>
    <w:div w:id="1297222307">
      <w:bodyDiv w:val="1"/>
      <w:marLeft w:val="0"/>
      <w:marRight w:val="0"/>
      <w:marTop w:val="0"/>
      <w:marBottom w:val="0"/>
      <w:divBdr>
        <w:top w:val="none" w:sz="0" w:space="0" w:color="auto"/>
        <w:left w:val="none" w:sz="0" w:space="0" w:color="auto"/>
        <w:bottom w:val="none" w:sz="0" w:space="0" w:color="auto"/>
        <w:right w:val="none" w:sz="0" w:space="0" w:color="auto"/>
      </w:divBdr>
    </w:div>
    <w:div w:id="1315330297">
      <w:bodyDiv w:val="1"/>
      <w:marLeft w:val="0"/>
      <w:marRight w:val="0"/>
      <w:marTop w:val="0"/>
      <w:marBottom w:val="0"/>
      <w:divBdr>
        <w:top w:val="none" w:sz="0" w:space="0" w:color="auto"/>
        <w:left w:val="none" w:sz="0" w:space="0" w:color="auto"/>
        <w:bottom w:val="none" w:sz="0" w:space="0" w:color="auto"/>
        <w:right w:val="none" w:sz="0" w:space="0" w:color="auto"/>
      </w:divBdr>
    </w:div>
    <w:div w:id="1686862363">
      <w:bodyDiv w:val="1"/>
      <w:marLeft w:val="0"/>
      <w:marRight w:val="0"/>
      <w:marTop w:val="0"/>
      <w:marBottom w:val="0"/>
      <w:divBdr>
        <w:top w:val="none" w:sz="0" w:space="0" w:color="auto"/>
        <w:left w:val="none" w:sz="0" w:space="0" w:color="auto"/>
        <w:bottom w:val="none" w:sz="0" w:space="0" w:color="auto"/>
        <w:right w:val="none" w:sz="0" w:space="0" w:color="auto"/>
      </w:divBdr>
      <w:divsChild>
        <w:div w:id="1682194356">
          <w:marLeft w:val="720"/>
          <w:marRight w:val="0"/>
          <w:marTop w:val="0"/>
          <w:marBottom w:val="0"/>
          <w:divBdr>
            <w:top w:val="none" w:sz="0" w:space="0" w:color="auto"/>
            <w:left w:val="none" w:sz="0" w:space="0" w:color="auto"/>
            <w:bottom w:val="none" w:sz="0" w:space="0" w:color="auto"/>
            <w:right w:val="none" w:sz="0" w:space="0" w:color="auto"/>
          </w:divBdr>
        </w:div>
      </w:divsChild>
    </w:div>
    <w:div w:id="1755083367">
      <w:bodyDiv w:val="1"/>
      <w:marLeft w:val="0"/>
      <w:marRight w:val="0"/>
      <w:marTop w:val="0"/>
      <w:marBottom w:val="0"/>
      <w:divBdr>
        <w:top w:val="none" w:sz="0" w:space="0" w:color="auto"/>
        <w:left w:val="none" w:sz="0" w:space="0" w:color="auto"/>
        <w:bottom w:val="none" w:sz="0" w:space="0" w:color="auto"/>
        <w:right w:val="none" w:sz="0" w:space="0" w:color="auto"/>
      </w:divBdr>
    </w:div>
    <w:div w:id="1816874843">
      <w:bodyDiv w:val="1"/>
      <w:marLeft w:val="0"/>
      <w:marRight w:val="0"/>
      <w:marTop w:val="0"/>
      <w:marBottom w:val="0"/>
      <w:divBdr>
        <w:top w:val="none" w:sz="0" w:space="0" w:color="auto"/>
        <w:left w:val="none" w:sz="0" w:space="0" w:color="auto"/>
        <w:bottom w:val="none" w:sz="0" w:space="0" w:color="auto"/>
        <w:right w:val="none" w:sz="0" w:space="0" w:color="auto"/>
      </w:divBdr>
    </w:div>
    <w:div w:id="1956515717">
      <w:bodyDiv w:val="1"/>
      <w:marLeft w:val="0"/>
      <w:marRight w:val="0"/>
      <w:marTop w:val="0"/>
      <w:marBottom w:val="0"/>
      <w:divBdr>
        <w:top w:val="none" w:sz="0" w:space="0" w:color="auto"/>
        <w:left w:val="none" w:sz="0" w:space="0" w:color="auto"/>
        <w:bottom w:val="none" w:sz="0" w:space="0" w:color="auto"/>
        <w:right w:val="none" w:sz="0" w:space="0" w:color="auto"/>
      </w:divBdr>
    </w:div>
    <w:div w:id="20580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CD4AC-5933-4CE4-B2C6-232EB7EE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 娄</dc:creator>
  <cp:keywords/>
  <dc:description/>
  <cp:lastModifiedBy>haha Ha</cp:lastModifiedBy>
  <cp:revision>16</cp:revision>
  <dcterms:created xsi:type="dcterms:W3CDTF">2024-11-20T03:15:00Z</dcterms:created>
  <dcterms:modified xsi:type="dcterms:W3CDTF">2024-11-21T13:22:00Z</dcterms:modified>
</cp:coreProperties>
</file>