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E4433D" w:rsidRDefault="002C79E6" w:rsidP="002C79E6">
      <w:pPr>
        <w:rPr>
          <w:rFonts w:ascii="Times New Roman" w:hAnsi="Times New Roman" w:cs="Times New Roman"/>
          <w:sz w:val="24"/>
        </w:rPr>
      </w:pPr>
    </w:p>
    <w:p w14:paraId="63080E82" w14:textId="77777777" w:rsidR="002C79E6" w:rsidRPr="00E4433D" w:rsidRDefault="002C79E6" w:rsidP="002C79E6">
      <w:pPr>
        <w:rPr>
          <w:rFonts w:ascii="Times New Roman" w:hAnsi="Times New Roman" w:cs="Times New Roman"/>
          <w:sz w:val="24"/>
        </w:rPr>
      </w:pPr>
    </w:p>
    <w:p w14:paraId="47218238" w14:textId="77777777" w:rsidR="002C79E6" w:rsidRPr="00E4433D" w:rsidRDefault="002C79E6" w:rsidP="002C79E6">
      <w:pPr>
        <w:rPr>
          <w:rFonts w:ascii="Times New Roman" w:hAnsi="Times New Roman" w:cs="Times New Roman"/>
          <w:sz w:val="24"/>
        </w:rPr>
      </w:pPr>
    </w:p>
    <w:p w14:paraId="6B8D74E2" w14:textId="77777777" w:rsidR="002C79E6" w:rsidRPr="00E4433D" w:rsidRDefault="002C79E6" w:rsidP="002C79E6">
      <w:pPr>
        <w:rPr>
          <w:rFonts w:ascii="Times New Roman" w:hAnsi="Times New Roman" w:cs="Times New Roman"/>
          <w:sz w:val="24"/>
        </w:rPr>
      </w:pPr>
    </w:p>
    <w:p w14:paraId="665F0375" w14:textId="003EC019" w:rsidR="00BE19D1" w:rsidRDefault="00572FE6" w:rsidP="00152ECD">
      <w:pPr>
        <w:rPr>
          <w:rFonts w:ascii="Times New Roman" w:hAnsi="Times New Roman" w:cs="Times New Roman"/>
          <w:sz w:val="24"/>
        </w:rPr>
      </w:pPr>
      <w:r w:rsidRPr="00E4433D">
        <w:rPr>
          <w:rFonts w:ascii="Times New Roman" w:eastAsiaTheme="majorEastAsia" w:hAnsi="Times New Roman" w:cs="Times New Roman"/>
          <w:b/>
          <w:sz w:val="24"/>
        </w:rPr>
        <w:t xml:space="preserve">MSCS532 Assignment </w:t>
      </w:r>
      <w:r w:rsidR="00221EF6">
        <w:rPr>
          <w:rFonts w:ascii="Times New Roman" w:eastAsiaTheme="majorEastAsia" w:hAnsi="Times New Roman" w:cs="Times New Roman"/>
          <w:b/>
          <w:sz w:val="24"/>
        </w:rPr>
        <w:t>3</w:t>
      </w:r>
      <w:r w:rsidRPr="00E4433D">
        <w:rPr>
          <w:rFonts w:ascii="Times New Roman" w:eastAsiaTheme="majorEastAsia" w:hAnsi="Times New Roman" w:cs="Times New Roman"/>
          <w:b/>
          <w:sz w:val="24"/>
        </w:rPr>
        <w:t xml:space="preserve"> – </w:t>
      </w:r>
      <w:r w:rsidR="00152ECD" w:rsidRPr="00152ECD">
        <w:rPr>
          <w:rFonts w:ascii="Times New Roman" w:hAnsi="Times New Roman" w:cs="Times New Roman"/>
          <w:b/>
          <w:bCs/>
          <w:sz w:val="24"/>
        </w:rPr>
        <w:t>Understanding Algorithm Efficiency and Scalability</w:t>
      </w:r>
    </w:p>
    <w:p w14:paraId="24B938E3" w14:textId="77777777" w:rsidR="00152ECD" w:rsidRPr="00E4433D" w:rsidRDefault="00152ECD" w:rsidP="00152ECD">
      <w:pPr>
        <w:rPr>
          <w:rFonts w:ascii="Times New Roman" w:hAnsi="Times New Roman" w:cs="Times New Roman"/>
          <w:sz w:val="24"/>
        </w:rPr>
      </w:pPr>
    </w:p>
    <w:p w14:paraId="7DAFB7AE" w14:textId="028BF89A" w:rsidR="00184D54" w:rsidRPr="00E4433D" w:rsidRDefault="00572FE6" w:rsidP="00184D54">
      <w:pPr>
        <w:pStyle w:val="Title2"/>
        <w:rPr>
          <w:rFonts w:ascii="Times New Roman" w:eastAsia="Calibri" w:hAnsi="Times New Roman" w:cs="Times New Roman"/>
          <w:sz w:val="24"/>
        </w:rPr>
      </w:pPr>
      <w:proofErr w:type="spellStart"/>
      <w:r w:rsidRPr="00E4433D">
        <w:rPr>
          <w:rFonts w:ascii="Times New Roman" w:eastAsia="Calibri" w:hAnsi="Times New Roman" w:cs="Times New Roman"/>
          <w:sz w:val="24"/>
        </w:rPr>
        <w:t>Hajeera</w:t>
      </w:r>
      <w:proofErr w:type="spellEnd"/>
      <w:r w:rsidRPr="00E4433D">
        <w:rPr>
          <w:rFonts w:ascii="Times New Roman" w:eastAsia="Calibri" w:hAnsi="Times New Roman" w:cs="Times New Roman"/>
          <w:sz w:val="24"/>
        </w:rPr>
        <w:t xml:space="preserve"> </w:t>
      </w:r>
      <w:proofErr w:type="spellStart"/>
      <w:r w:rsidRPr="00E4433D">
        <w:rPr>
          <w:rFonts w:ascii="Times New Roman" w:eastAsia="Calibri" w:hAnsi="Times New Roman" w:cs="Times New Roman"/>
          <w:sz w:val="24"/>
        </w:rPr>
        <w:t>Hajeera</w:t>
      </w:r>
      <w:proofErr w:type="spellEnd"/>
    </w:p>
    <w:p w14:paraId="59269861" w14:textId="77777777" w:rsidR="00184D54" w:rsidRPr="00E4433D" w:rsidRDefault="00184D54"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University of Cumberlands</w:t>
      </w:r>
    </w:p>
    <w:p w14:paraId="38B098FB" w14:textId="38C9A36C"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MSCS-532-M80</w:t>
      </w:r>
      <w:r w:rsidR="00184D54" w:rsidRPr="00E4433D">
        <w:rPr>
          <w:rFonts w:ascii="Times New Roman" w:eastAsia="Calibri" w:hAnsi="Times New Roman" w:cs="Times New Roman"/>
          <w:sz w:val="24"/>
        </w:rPr>
        <w:t xml:space="preserve">: </w:t>
      </w:r>
      <w:r w:rsidRPr="00E4433D">
        <w:rPr>
          <w:rFonts w:ascii="Times New Roman" w:eastAsia="Calibri" w:hAnsi="Times New Roman" w:cs="Times New Roman"/>
          <w:sz w:val="24"/>
        </w:rPr>
        <w:t>Algorithms and Data Structures</w:t>
      </w:r>
    </w:p>
    <w:p w14:paraId="69E9A38E" w14:textId="14B5F906"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 xml:space="preserve">Dr. Satish </w:t>
      </w:r>
      <w:proofErr w:type="spellStart"/>
      <w:r w:rsidRPr="00E4433D">
        <w:rPr>
          <w:rFonts w:ascii="Times New Roman" w:eastAsia="Calibri" w:hAnsi="Times New Roman" w:cs="Times New Roman"/>
          <w:sz w:val="24"/>
        </w:rPr>
        <w:t>Penmatsa</w:t>
      </w:r>
      <w:proofErr w:type="spellEnd"/>
    </w:p>
    <w:p w14:paraId="43347EA3" w14:textId="18EC8551" w:rsidR="00184D54" w:rsidRPr="00E4433D" w:rsidRDefault="00152ECD" w:rsidP="00184D54">
      <w:pPr>
        <w:pStyle w:val="Title2"/>
        <w:rPr>
          <w:rFonts w:ascii="Times New Roman" w:eastAsia="Calibri" w:hAnsi="Times New Roman" w:cs="Times New Roman"/>
          <w:sz w:val="24"/>
        </w:rPr>
      </w:pPr>
      <w:r>
        <w:rPr>
          <w:rFonts w:ascii="Times New Roman" w:eastAsia="Calibri" w:hAnsi="Times New Roman" w:cs="Times New Roman"/>
          <w:sz w:val="24"/>
        </w:rPr>
        <w:t>1</w:t>
      </w:r>
      <w:r w:rsidR="00184D54" w:rsidRPr="00E4433D">
        <w:rPr>
          <w:rFonts w:ascii="Times New Roman" w:eastAsia="Calibri" w:hAnsi="Times New Roman" w:cs="Times New Roman"/>
          <w:sz w:val="24"/>
        </w:rPr>
        <w:t>0/</w:t>
      </w:r>
      <w:r>
        <w:rPr>
          <w:rFonts w:ascii="Times New Roman" w:eastAsia="Calibri" w:hAnsi="Times New Roman" w:cs="Times New Roman"/>
          <w:sz w:val="24"/>
        </w:rPr>
        <w:t>04</w:t>
      </w:r>
      <w:r w:rsidR="00184D54" w:rsidRPr="00E4433D">
        <w:rPr>
          <w:rFonts w:ascii="Times New Roman" w:eastAsia="Calibri" w:hAnsi="Times New Roman" w:cs="Times New Roman"/>
          <w:sz w:val="24"/>
        </w:rPr>
        <w:t>/2025</w:t>
      </w:r>
    </w:p>
    <w:p w14:paraId="2EF40330" w14:textId="77777777" w:rsidR="201D26C8" w:rsidRPr="00E4433D" w:rsidRDefault="201D26C8" w:rsidP="014CA2B6">
      <w:pPr>
        <w:pStyle w:val="Title2"/>
        <w:rPr>
          <w:rFonts w:ascii="Times New Roman" w:eastAsia="Calibri" w:hAnsi="Times New Roman" w:cs="Times New Roman"/>
          <w:sz w:val="24"/>
        </w:rPr>
      </w:pPr>
    </w:p>
    <w:p w14:paraId="622B208D" w14:textId="77777777" w:rsidR="201D26C8" w:rsidRPr="00E4433D" w:rsidRDefault="201D26C8" w:rsidP="014CA2B6">
      <w:pPr>
        <w:pStyle w:val="Title2"/>
        <w:rPr>
          <w:rFonts w:ascii="Times New Roman" w:eastAsia="Calibri" w:hAnsi="Times New Roman" w:cs="Times New Roman"/>
          <w:sz w:val="24"/>
        </w:rPr>
      </w:pPr>
    </w:p>
    <w:p w14:paraId="2B8CB271" w14:textId="77777777" w:rsidR="201D26C8" w:rsidRPr="00E4433D" w:rsidRDefault="201D26C8" w:rsidP="014CA2B6">
      <w:pPr>
        <w:pStyle w:val="Title2"/>
        <w:rPr>
          <w:rFonts w:ascii="Times New Roman" w:eastAsia="Calibri" w:hAnsi="Times New Roman" w:cs="Times New Roman"/>
          <w:sz w:val="24"/>
        </w:rPr>
      </w:pPr>
    </w:p>
    <w:p w14:paraId="4FA65E22" w14:textId="77777777" w:rsidR="201D26C8" w:rsidRPr="00E4433D" w:rsidRDefault="201D26C8" w:rsidP="014CA2B6">
      <w:pPr>
        <w:pStyle w:val="Title2"/>
        <w:rPr>
          <w:rFonts w:ascii="Times New Roman" w:eastAsia="Calibri" w:hAnsi="Times New Roman" w:cs="Times New Roman"/>
          <w:sz w:val="24"/>
        </w:rPr>
      </w:pPr>
    </w:p>
    <w:p w14:paraId="3C762A53" w14:textId="77777777" w:rsidR="201D26C8" w:rsidRPr="00E4433D" w:rsidRDefault="201D26C8" w:rsidP="014CA2B6">
      <w:pPr>
        <w:pStyle w:val="Title2"/>
        <w:rPr>
          <w:rFonts w:ascii="Times New Roman" w:eastAsia="Calibri" w:hAnsi="Times New Roman" w:cs="Times New Roman"/>
          <w:sz w:val="24"/>
        </w:rPr>
      </w:pPr>
    </w:p>
    <w:p w14:paraId="1C42822E" w14:textId="77777777" w:rsidR="201D26C8" w:rsidRPr="00E4433D" w:rsidRDefault="201D26C8" w:rsidP="014CA2B6">
      <w:pPr>
        <w:pStyle w:val="Title2"/>
        <w:rPr>
          <w:rFonts w:ascii="Times New Roman" w:eastAsia="Calibri" w:hAnsi="Times New Roman" w:cs="Times New Roman"/>
          <w:sz w:val="24"/>
        </w:rPr>
      </w:pPr>
    </w:p>
    <w:p w14:paraId="3E88D1E3" w14:textId="77777777" w:rsidR="201D26C8" w:rsidRPr="00E4433D" w:rsidRDefault="201D26C8" w:rsidP="014CA2B6">
      <w:pPr>
        <w:pStyle w:val="Title2"/>
        <w:rPr>
          <w:rFonts w:ascii="Times New Roman" w:eastAsia="Calibri" w:hAnsi="Times New Roman" w:cs="Times New Roman"/>
          <w:sz w:val="24"/>
        </w:rPr>
      </w:pPr>
    </w:p>
    <w:p w14:paraId="21E8CDA1" w14:textId="77777777" w:rsidR="000D4642" w:rsidRPr="00E4433D" w:rsidRDefault="000D4642">
      <w:pPr>
        <w:rPr>
          <w:rFonts w:ascii="Times New Roman" w:eastAsia="Calibri" w:hAnsi="Times New Roman" w:cs="Times New Roman"/>
          <w:sz w:val="24"/>
        </w:rPr>
      </w:pPr>
      <w:r w:rsidRPr="00E4433D">
        <w:rPr>
          <w:rFonts w:ascii="Times New Roman" w:eastAsia="Calibri" w:hAnsi="Times New Roman" w:cs="Times New Roman"/>
          <w:sz w:val="24"/>
        </w:rPr>
        <w:br w:type="page"/>
      </w:r>
    </w:p>
    <w:p w14:paraId="083538ED" w14:textId="77777777" w:rsidR="00152ECD" w:rsidRPr="00152ECD" w:rsidRDefault="00572FE6" w:rsidP="00152ECD">
      <w:pPr>
        <w:rPr>
          <w:rFonts w:ascii="Times New Roman" w:hAnsi="Times New Roman" w:cs="Times New Roman"/>
          <w:sz w:val="24"/>
        </w:rPr>
      </w:pPr>
      <w:r w:rsidRPr="00E4433D">
        <w:rPr>
          <w:rFonts w:ascii="Times New Roman" w:eastAsiaTheme="majorEastAsia" w:hAnsi="Times New Roman" w:cs="Times New Roman"/>
          <w:b/>
          <w:sz w:val="24"/>
        </w:rPr>
        <w:lastRenderedPageBreak/>
        <w:t xml:space="preserve">MSCS532 Assignment </w:t>
      </w:r>
      <w:r w:rsidR="00E4433D" w:rsidRPr="00E4433D">
        <w:rPr>
          <w:rFonts w:ascii="Times New Roman" w:eastAsiaTheme="majorEastAsia" w:hAnsi="Times New Roman" w:cs="Times New Roman"/>
          <w:b/>
          <w:sz w:val="24"/>
        </w:rPr>
        <w:t>2</w:t>
      </w:r>
      <w:r w:rsidRPr="00E4433D">
        <w:rPr>
          <w:rFonts w:ascii="Times New Roman" w:eastAsiaTheme="majorEastAsia" w:hAnsi="Times New Roman" w:cs="Times New Roman"/>
          <w:b/>
          <w:sz w:val="24"/>
        </w:rPr>
        <w:t xml:space="preserve"> – </w:t>
      </w:r>
      <w:r w:rsidR="00152ECD" w:rsidRPr="00152ECD">
        <w:rPr>
          <w:rFonts w:ascii="Times New Roman" w:hAnsi="Times New Roman" w:cs="Times New Roman"/>
          <w:b/>
          <w:bCs/>
          <w:sz w:val="24"/>
        </w:rPr>
        <w:t>Understanding Algorithm Efficiency and Scalability</w:t>
      </w:r>
    </w:p>
    <w:p w14:paraId="74BEB351" w14:textId="7CD5896D" w:rsidR="00572FE6" w:rsidRPr="00E4433D" w:rsidRDefault="00572FE6" w:rsidP="00572FE6">
      <w:pPr>
        <w:jc w:val="center"/>
        <w:rPr>
          <w:rFonts w:ascii="Times New Roman" w:hAnsi="Times New Roman" w:cs="Times New Roman"/>
          <w:sz w:val="24"/>
        </w:rPr>
      </w:pPr>
    </w:p>
    <w:p w14:paraId="3DEE80A3" w14:textId="280E0800" w:rsidR="00572FE6" w:rsidRDefault="00BE19D1" w:rsidP="00572FE6">
      <w:pPr>
        <w:rPr>
          <w:rFonts w:ascii="Times New Roman" w:hAnsi="Times New Roman" w:cs="Times New Roman"/>
          <w:sz w:val="24"/>
        </w:rPr>
      </w:pPr>
      <w:r w:rsidRPr="00E4433D">
        <w:rPr>
          <w:rFonts w:ascii="Times New Roman" w:hAnsi="Times New Roman" w:cs="Times New Roman"/>
          <w:sz w:val="24"/>
        </w:rPr>
        <w:t>GitHub Repository:</w:t>
      </w:r>
      <w:r w:rsidR="00572FE6" w:rsidRPr="00E4433D">
        <w:rPr>
          <w:rFonts w:ascii="Times New Roman" w:hAnsi="Times New Roman" w:cs="Times New Roman"/>
          <w:sz w:val="24"/>
        </w:rPr>
        <w:t xml:space="preserve"> </w:t>
      </w:r>
      <w:hyperlink r:id="rId11" w:history="1">
        <w:proofErr w:type="spellStart"/>
        <w:r w:rsidR="00B364FD" w:rsidRPr="00B364FD">
          <w:rPr>
            <w:rStyle w:val="Hyperlink"/>
          </w:rPr>
          <w:t>hahajeera</w:t>
        </w:r>
        <w:proofErr w:type="spellEnd"/>
        <w:r w:rsidR="00B364FD" w:rsidRPr="00B364FD">
          <w:rPr>
            <w:rStyle w:val="Hyperlink"/>
          </w:rPr>
          <w:t>/MSCS532_Assignment3</w:t>
        </w:r>
      </w:hyperlink>
    </w:p>
    <w:p w14:paraId="236A8993" w14:textId="77777777" w:rsidR="00152ECD" w:rsidRPr="00152ECD" w:rsidRDefault="00152ECD" w:rsidP="00152ECD">
      <w:pPr>
        <w:pStyle w:val="Heading2"/>
      </w:pPr>
      <w:r w:rsidRPr="00152ECD">
        <w:t>Introduction</w:t>
      </w:r>
    </w:p>
    <w:p w14:paraId="492C8366" w14:textId="77777777"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This report focuses on the implementation, analysis, and comparison of two key algorithms: Randomized Quicksort and Hashing with Chaining. The purpose is to understand how algorithms perform under different conditions, evaluate their efficiency, and identify the trade-offs involved in algorithm selection.</w:t>
      </w:r>
    </w:p>
    <w:p w14:paraId="4BB9C655" w14:textId="77777777" w:rsidR="00152ECD" w:rsidRPr="00152ECD" w:rsidRDefault="00152ECD" w:rsidP="00152ECD">
      <w:pPr>
        <w:pStyle w:val="Heading1"/>
      </w:pPr>
      <w:r w:rsidRPr="00152ECD">
        <w:t>Part 1: Randomized Quicksort Analysis</w:t>
      </w:r>
    </w:p>
    <w:p w14:paraId="30FA8265" w14:textId="77777777" w:rsidR="00152ECD" w:rsidRPr="00152ECD" w:rsidRDefault="00152ECD" w:rsidP="00152ECD">
      <w:pPr>
        <w:pStyle w:val="Heading2"/>
      </w:pPr>
      <w:r w:rsidRPr="00152ECD">
        <w:t>Implementation</w:t>
      </w:r>
    </w:p>
    <w:p w14:paraId="15693C87" w14:textId="77777777"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The Randomized Quicksort algorithm was implemented in Python. The pivot element is chosen uniformly at random from the subarray being partitioned. The implementation handles various edge cases, including arrays with repeated elements, empty arrays, and already sorted arrays.</w:t>
      </w:r>
    </w:p>
    <w:p w14:paraId="7EAFC806" w14:textId="77777777" w:rsidR="00E142DB" w:rsidRDefault="00E142DB" w:rsidP="00E142DB">
      <w:pPr>
        <w:pStyle w:val="Heading2"/>
        <w:jc w:val="center"/>
      </w:pPr>
      <w:r>
        <w:rPr>
          <w:noProof/>
        </w:rPr>
        <w:drawing>
          <wp:inline distT="0" distB="0" distL="0" distR="0" wp14:anchorId="7C24DBA8" wp14:editId="2D0BA3A9">
            <wp:extent cx="3798570" cy="2136696"/>
            <wp:effectExtent l="0" t="0" r="0" b="0"/>
            <wp:docPr id="183466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8084" name=""/>
                    <pic:cNvPicPr/>
                  </pic:nvPicPr>
                  <pic:blipFill>
                    <a:blip r:embed="rId12"/>
                    <a:stretch>
                      <a:fillRect/>
                    </a:stretch>
                  </pic:blipFill>
                  <pic:spPr>
                    <a:xfrm>
                      <a:off x="0" y="0"/>
                      <a:ext cx="3803167" cy="2139282"/>
                    </a:xfrm>
                    <a:prstGeom prst="rect">
                      <a:avLst/>
                    </a:prstGeom>
                  </pic:spPr>
                </pic:pic>
              </a:graphicData>
            </a:graphic>
          </wp:inline>
        </w:drawing>
      </w:r>
    </w:p>
    <w:p w14:paraId="202BDCE9" w14:textId="7BBC37A6" w:rsidR="00152ECD" w:rsidRPr="00152ECD" w:rsidRDefault="00152ECD" w:rsidP="00E142DB">
      <w:pPr>
        <w:pStyle w:val="Heading2"/>
      </w:pPr>
      <w:r w:rsidRPr="00152ECD">
        <w:t>Analysis</w:t>
      </w:r>
    </w:p>
    <w:p w14:paraId="576DE4C0" w14:textId="47967511" w:rsidR="00152ECD" w:rsidRPr="00152ECD" w:rsidRDefault="00152ECD" w:rsidP="00E142DB">
      <w:pPr>
        <w:rPr>
          <w:rFonts w:ascii="Times New Roman" w:hAnsi="Times New Roman" w:cs="Times New Roman"/>
          <w:sz w:val="24"/>
        </w:rPr>
      </w:pPr>
      <w:r w:rsidRPr="00152ECD">
        <w:rPr>
          <w:rFonts w:ascii="Times New Roman" w:hAnsi="Times New Roman" w:cs="Times New Roman"/>
          <w:sz w:val="24"/>
        </w:rPr>
        <w:t xml:space="preserve">The average-case time complexity of Randomized Quicksort is </w:t>
      </w:r>
      <w:proofErr w:type="gramStart"/>
      <w:r w:rsidRPr="00152ECD">
        <w:rPr>
          <w:rFonts w:ascii="Times New Roman" w:hAnsi="Times New Roman" w:cs="Times New Roman"/>
          <w:sz w:val="24"/>
        </w:rPr>
        <w:t>O(</w:t>
      </w:r>
      <w:proofErr w:type="gramEnd"/>
      <w:r w:rsidRPr="00152ECD">
        <w:rPr>
          <w:rFonts w:ascii="Times New Roman" w:hAnsi="Times New Roman" w:cs="Times New Roman"/>
          <w:sz w:val="24"/>
        </w:rPr>
        <w:t xml:space="preserve">n log n). This is derived using recurrence relations and indicator random variables. The randomization of the </w:t>
      </w:r>
      <w:r w:rsidRPr="00152ECD">
        <w:rPr>
          <w:rFonts w:ascii="Times New Roman" w:hAnsi="Times New Roman" w:cs="Times New Roman"/>
          <w:sz w:val="24"/>
        </w:rPr>
        <w:lastRenderedPageBreak/>
        <w:t>pivot helps ensure that, on average, the partitions are balanced, thereby avoiding worst-case scenarios like those encountered in Deterministic Quicksort with poorly chosen pivots.</w:t>
      </w:r>
    </w:p>
    <w:p w14:paraId="2DED759D" w14:textId="77777777" w:rsidR="00152ECD" w:rsidRPr="00152ECD" w:rsidRDefault="00152ECD" w:rsidP="00E142DB">
      <w:pPr>
        <w:pStyle w:val="Heading2"/>
      </w:pPr>
      <w:r w:rsidRPr="00152ECD">
        <w:t>Comparison</w:t>
      </w:r>
    </w:p>
    <w:p w14:paraId="09C5D60A" w14:textId="4F743D4B"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Randomized Quicksort was empirically compared with Deterministic Quicksort across different input scenarios: randomly generated arrays, already sorted arrays, reverse-sorted arrays, and arrays with repeated elements. The results highlight</w:t>
      </w:r>
      <w:r w:rsidR="00E142DB">
        <w:rPr>
          <w:rFonts w:ascii="Times New Roman" w:hAnsi="Times New Roman" w:cs="Times New Roman"/>
          <w:sz w:val="24"/>
        </w:rPr>
        <w:t>ed</w:t>
      </w:r>
      <w:r w:rsidRPr="00152ECD">
        <w:rPr>
          <w:rFonts w:ascii="Times New Roman" w:hAnsi="Times New Roman" w:cs="Times New Roman"/>
          <w:sz w:val="24"/>
        </w:rPr>
        <w:t xml:space="preserve"> differences in performance that align with theoretical expectations. Randomized Quicksort generally avoids the pitfalls of poor pivot selection, while Deterministic Quicksort can degrade in performance for certain distributions.</w:t>
      </w:r>
    </w:p>
    <w:p w14:paraId="420824F0" w14:textId="77777777" w:rsidR="00152ECD" w:rsidRPr="00152ECD" w:rsidRDefault="00152ECD" w:rsidP="00E142DB">
      <w:pPr>
        <w:pStyle w:val="Heading1"/>
      </w:pPr>
      <w:r w:rsidRPr="00152ECD">
        <w:t>Part 2: Hashing with Chaining</w:t>
      </w:r>
    </w:p>
    <w:p w14:paraId="4D7DEA6C" w14:textId="77777777" w:rsidR="00152ECD" w:rsidRPr="00152ECD" w:rsidRDefault="00152ECD" w:rsidP="00E142DB">
      <w:pPr>
        <w:pStyle w:val="Heading2"/>
      </w:pPr>
      <w:r w:rsidRPr="00152ECD">
        <w:t>Implementation</w:t>
      </w:r>
    </w:p>
    <w:p w14:paraId="729705E7" w14:textId="77777777"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A hash table was implemented using chaining for collision resolution. A universal hash function was chosen to minimize collisions. The implementation efficiently supports the fundamental operations: Insert, Search, and Delete.</w:t>
      </w:r>
    </w:p>
    <w:p w14:paraId="3D0E61A1" w14:textId="77777777" w:rsidR="00E142DB" w:rsidRDefault="00E142DB" w:rsidP="00E142DB">
      <w:pPr>
        <w:pStyle w:val="Heading2"/>
        <w:jc w:val="center"/>
      </w:pPr>
      <w:r>
        <w:rPr>
          <w:noProof/>
        </w:rPr>
        <w:drawing>
          <wp:inline distT="0" distB="0" distL="0" distR="0" wp14:anchorId="30F9274E" wp14:editId="6165A0CB">
            <wp:extent cx="4179570" cy="2351008"/>
            <wp:effectExtent l="0" t="0" r="0" b="0"/>
            <wp:docPr id="54794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42705" name=""/>
                    <pic:cNvPicPr/>
                  </pic:nvPicPr>
                  <pic:blipFill>
                    <a:blip r:embed="rId13"/>
                    <a:stretch>
                      <a:fillRect/>
                    </a:stretch>
                  </pic:blipFill>
                  <pic:spPr>
                    <a:xfrm>
                      <a:off x="0" y="0"/>
                      <a:ext cx="4185183" cy="2354165"/>
                    </a:xfrm>
                    <a:prstGeom prst="rect">
                      <a:avLst/>
                    </a:prstGeom>
                  </pic:spPr>
                </pic:pic>
              </a:graphicData>
            </a:graphic>
          </wp:inline>
        </w:drawing>
      </w:r>
    </w:p>
    <w:p w14:paraId="3ACBBB69" w14:textId="1C2E736A" w:rsidR="00152ECD" w:rsidRPr="00152ECD" w:rsidRDefault="00152ECD" w:rsidP="00E142DB">
      <w:pPr>
        <w:pStyle w:val="Heading2"/>
      </w:pPr>
      <w:r w:rsidRPr="00152ECD">
        <w:t>Analysis</w:t>
      </w:r>
    </w:p>
    <w:p w14:paraId="4BE55BA4" w14:textId="6BC43933" w:rsidR="00152ECD" w:rsidRPr="00152ECD" w:rsidRDefault="00152ECD" w:rsidP="00E142DB">
      <w:pPr>
        <w:rPr>
          <w:rFonts w:ascii="Times New Roman" w:hAnsi="Times New Roman" w:cs="Times New Roman"/>
          <w:sz w:val="24"/>
        </w:rPr>
      </w:pPr>
      <w:r w:rsidRPr="00152ECD">
        <w:rPr>
          <w:rFonts w:ascii="Times New Roman" w:hAnsi="Times New Roman" w:cs="Times New Roman"/>
          <w:sz w:val="24"/>
        </w:rPr>
        <w:t xml:space="preserve">Under the assumption of simple uniform hashing, the expected time for search, insert, and delete operations is </w:t>
      </w:r>
      <w:proofErr w:type="gramStart"/>
      <w:r w:rsidRPr="00152ECD">
        <w:rPr>
          <w:rFonts w:ascii="Times New Roman" w:hAnsi="Times New Roman" w:cs="Times New Roman"/>
          <w:sz w:val="24"/>
        </w:rPr>
        <w:t>O(</w:t>
      </w:r>
      <w:proofErr w:type="gramEnd"/>
      <w:r w:rsidRPr="00152ECD">
        <w:rPr>
          <w:rFonts w:ascii="Times New Roman" w:hAnsi="Times New Roman" w:cs="Times New Roman"/>
          <w:sz w:val="24"/>
        </w:rPr>
        <w:t xml:space="preserve">1 + α), where α is the load factor (the ratio of the number of elements </w:t>
      </w:r>
      <w:r w:rsidRPr="00152ECD">
        <w:rPr>
          <w:rFonts w:ascii="Times New Roman" w:hAnsi="Times New Roman" w:cs="Times New Roman"/>
          <w:sz w:val="24"/>
        </w:rPr>
        <w:lastRenderedPageBreak/>
        <w:t>to the number of slots). A low load factor improves performance, while a high load factor increases the likelihood of collisions. Dynamic resizing of the hash table is one strategy to maintain a low load factor.</w:t>
      </w:r>
    </w:p>
    <w:p w14:paraId="38F97141" w14:textId="77777777" w:rsidR="00152ECD" w:rsidRPr="00152ECD" w:rsidRDefault="00152ECD" w:rsidP="00E142DB">
      <w:pPr>
        <w:pStyle w:val="Heading2"/>
      </w:pPr>
      <w:r w:rsidRPr="00152ECD">
        <w:t>Conclusion</w:t>
      </w:r>
    </w:p>
    <w:p w14:paraId="2B2CE459" w14:textId="27E63498" w:rsidR="00572FE6" w:rsidRDefault="00152ECD" w:rsidP="00B33687">
      <w:pPr>
        <w:rPr>
          <w:rFonts w:ascii="Times New Roman" w:hAnsi="Times New Roman" w:cs="Times New Roman"/>
          <w:sz w:val="24"/>
        </w:rPr>
      </w:pPr>
      <w:r w:rsidRPr="00152ECD">
        <w:rPr>
          <w:rFonts w:ascii="Times New Roman" w:hAnsi="Times New Roman" w:cs="Times New Roman"/>
          <w:sz w:val="24"/>
        </w:rPr>
        <w:t>This assignment demonstrated the efficiency and scalability of Randomized Quicksort compared to Deterministic Quicksort, as well as the practical benefits of using hashing with chaining for collision resolution. The findings highlight the importance of both theoretical analysis and empirical evaluation when choosing algorithms for real-world applications.</w:t>
      </w:r>
    </w:p>
    <w:p w14:paraId="1F92DECF" w14:textId="77777777" w:rsidR="00B3577B" w:rsidRDefault="00B3577B" w:rsidP="00B3577B">
      <w:pPr>
        <w:spacing w:line="240" w:lineRule="auto"/>
        <w:rPr>
          <w:rFonts w:ascii="Times New Roman" w:hAnsi="Times New Roman" w:cs="Times New Roman"/>
          <w:sz w:val="24"/>
        </w:rPr>
      </w:pPr>
    </w:p>
    <w:p w14:paraId="5249BC1D" w14:textId="3E9C5F54" w:rsidR="00B3577B" w:rsidRDefault="00B3577B" w:rsidP="00B33687">
      <w:pPr>
        <w:spacing w:line="240" w:lineRule="auto"/>
        <w:jc w:val="center"/>
        <w:rPr>
          <w:rFonts w:ascii="Times New Roman" w:hAnsi="Times New Roman" w:cs="Times New Roman"/>
          <w:sz w:val="24"/>
        </w:rPr>
      </w:pPr>
      <w:r>
        <w:rPr>
          <w:rFonts w:ascii="Times New Roman" w:hAnsi="Times New Roman" w:cs="Times New Roman"/>
          <w:sz w:val="24"/>
        </w:rPr>
        <w:t>Deterministic quicksort</w:t>
      </w:r>
    </w:p>
    <w:p w14:paraId="34B9A90D" w14:textId="16BBD41A" w:rsidR="00B3577B" w:rsidRDefault="00B3577B" w:rsidP="00B33687">
      <w:pPr>
        <w:spacing w:line="240" w:lineRule="auto"/>
        <w:jc w:val="center"/>
        <w:rPr>
          <w:rFonts w:ascii="Times New Roman" w:hAnsi="Times New Roman" w:cs="Times New Roman"/>
          <w:sz w:val="24"/>
        </w:rPr>
      </w:pPr>
      <w:r>
        <w:rPr>
          <w:noProof/>
        </w:rPr>
        <w:drawing>
          <wp:inline distT="0" distB="0" distL="0" distR="0" wp14:anchorId="3EC4B31A" wp14:editId="0A7CE7D2">
            <wp:extent cx="3855720" cy="2168843"/>
            <wp:effectExtent l="0" t="0" r="0" b="3175"/>
            <wp:docPr id="127121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13675" name=""/>
                    <pic:cNvPicPr/>
                  </pic:nvPicPr>
                  <pic:blipFill>
                    <a:blip r:embed="rId14"/>
                    <a:stretch>
                      <a:fillRect/>
                    </a:stretch>
                  </pic:blipFill>
                  <pic:spPr>
                    <a:xfrm>
                      <a:off x="0" y="0"/>
                      <a:ext cx="3876594" cy="2180585"/>
                    </a:xfrm>
                    <a:prstGeom prst="rect">
                      <a:avLst/>
                    </a:prstGeom>
                  </pic:spPr>
                </pic:pic>
              </a:graphicData>
            </a:graphic>
          </wp:inline>
        </w:drawing>
      </w:r>
    </w:p>
    <w:p w14:paraId="29065E45" w14:textId="2D8FA408" w:rsidR="00B3577B" w:rsidRDefault="00B3577B" w:rsidP="00B3577B">
      <w:pPr>
        <w:spacing w:line="240" w:lineRule="auto"/>
        <w:rPr>
          <w:rFonts w:ascii="Times New Roman" w:hAnsi="Times New Roman" w:cs="Times New Roman"/>
          <w:sz w:val="24"/>
        </w:rPr>
      </w:pPr>
    </w:p>
    <w:p w14:paraId="209725A6" w14:textId="77777777" w:rsidR="00B3577B" w:rsidRDefault="00B3577B" w:rsidP="00B3577B">
      <w:pPr>
        <w:spacing w:line="240" w:lineRule="auto"/>
        <w:rPr>
          <w:rFonts w:ascii="Times New Roman" w:hAnsi="Times New Roman" w:cs="Times New Roman"/>
          <w:sz w:val="24"/>
        </w:rPr>
      </w:pPr>
    </w:p>
    <w:p w14:paraId="53B17D8D" w14:textId="77777777" w:rsidR="00B3577B" w:rsidRDefault="00B3577B" w:rsidP="00B3577B">
      <w:pPr>
        <w:spacing w:line="240" w:lineRule="auto"/>
        <w:rPr>
          <w:rFonts w:ascii="Times New Roman" w:hAnsi="Times New Roman" w:cs="Times New Roman"/>
          <w:sz w:val="24"/>
        </w:rPr>
      </w:pPr>
    </w:p>
    <w:p w14:paraId="3B936916" w14:textId="77777777" w:rsidR="00B3577B" w:rsidRPr="00E4433D" w:rsidRDefault="00B3577B" w:rsidP="00572FE6">
      <w:pPr>
        <w:rPr>
          <w:rFonts w:ascii="Times New Roman" w:hAnsi="Times New Roman" w:cs="Times New Roman"/>
          <w:sz w:val="24"/>
        </w:rPr>
      </w:pPr>
    </w:p>
    <w:p w14:paraId="4CE002F0" w14:textId="77777777" w:rsidR="00E4433D" w:rsidRPr="00E4433D" w:rsidRDefault="00E4433D" w:rsidP="00E4433D">
      <w:pPr>
        <w:ind w:firstLine="0"/>
        <w:rPr>
          <w:rFonts w:ascii="Times New Roman" w:hAnsi="Times New Roman" w:cs="Times New Roman"/>
          <w:sz w:val="24"/>
        </w:rPr>
      </w:pPr>
    </w:p>
    <w:p w14:paraId="0D1EF62D" w14:textId="77777777" w:rsidR="00B33687" w:rsidRDefault="00B33687" w:rsidP="00E4433D">
      <w:pPr>
        <w:pStyle w:val="Heading1"/>
        <w:rPr>
          <w:rFonts w:ascii="Times New Roman" w:hAnsi="Times New Roman" w:cs="Times New Roman"/>
          <w:sz w:val="24"/>
        </w:rPr>
      </w:pPr>
    </w:p>
    <w:p w14:paraId="065A2A0E" w14:textId="77777777" w:rsidR="00B33687" w:rsidRDefault="00B33687" w:rsidP="00B33687"/>
    <w:p w14:paraId="032A97EC" w14:textId="77777777" w:rsidR="00B33687" w:rsidRPr="00B33687" w:rsidRDefault="00B33687" w:rsidP="00B33687"/>
    <w:p w14:paraId="54105081" w14:textId="17D6238F" w:rsidR="00BE19D1" w:rsidRPr="00E4433D" w:rsidRDefault="00BE19D1" w:rsidP="00E4433D">
      <w:pPr>
        <w:pStyle w:val="Heading1"/>
        <w:rPr>
          <w:rFonts w:ascii="Times New Roman" w:hAnsi="Times New Roman" w:cs="Times New Roman"/>
          <w:sz w:val="24"/>
        </w:rPr>
      </w:pPr>
      <w:r w:rsidRPr="00E4433D">
        <w:rPr>
          <w:rFonts w:ascii="Times New Roman" w:hAnsi="Times New Roman" w:cs="Times New Roman"/>
          <w:sz w:val="24"/>
        </w:rPr>
        <w:lastRenderedPageBreak/>
        <w:t>Reference</w:t>
      </w:r>
    </w:p>
    <w:p w14:paraId="259A0D45" w14:textId="77777777" w:rsidR="00E4433D" w:rsidRPr="00E4433D" w:rsidRDefault="00E4433D" w:rsidP="00E4433D">
      <w:pPr>
        <w:spacing w:line="240" w:lineRule="auto"/>
        <w:rPr>
          <w:rFonts w:ascii="Times New Roman" w:hAnsi="Times New Roman" w:cs="Times New Roman"/>
          <w:sz w:val="24"/>
        </w:rPr>
      </w:pPr>
      <w:proofErr w:type="spellStart"/>
      <w:r w:rsidRPr="00E4433D">
        <w:rPr>
          <w:rFonts w:ascii="Times New Roman" w:hAnsi="Times New Roman" w:cs="Times New Roman"/>
          <w:sz w:val="24"/>
        </w:rPr>
        <w:t>Cormen</w:t>
      </w:r>
      <w:proofErr w:type="spellEnd"/>
      <w:r w:rsidRPr="00E4433D">
        <w:rPr>
          <w:rFonts w:ascii="Times New Roman" w:hAnsi="Times New Roman" w:cs="Times New Roman"/>
          <w:sz w:val="24"/>
        </w:rPr>
        <w:t xml:space="preserve">, T. H., </w:t>
      </w:r>
      <w:proofErr w:type="spellStart"/>
      <w:r w:rsidRPr="00E4433D">
        <w:rPr>
          <w:rFonts w:ascii="Times New Roman" w:hAnsi="Times New Roman" w:cs="Times New Roman"/>
          <w:sz w:val="24"/>
        </w:rPr>
        <w:t>Leiserson</w:t>
      </w:r>
      <w:proofErr w:type="spellEnd"/>
      <w:r w:rsidRPr="00E4433D">
        <w:rPr>
          <w:rFonts w:ascii="Times New Roman" w:hAnsi="Times New Roman" w:cs="Times New Roman"/>
          <w:sz w:val="24"/>
        </w:rPr>
        <w:t xml:space="preserve">, C. E., Rivest, R. L., &amp; Stein, C. (2022). </w:t>
      </w:r>
      <w:r w:rsidRPr="00E4433D">
        <w:rPr>
          <w:rFonts w:ascii="Times New Roman" w:hAnsi="Times New Roman" w:cs="Times New Roman"/>
          <w:i/>
          <w:iCs/>
          <w:sz w:val="24"/>
        </w:rPr>
        <w:t>Introduction to algorithms</w:t>
      </w:r>
      <w:r w:rsidRPr="00E4433D">
        <w:rPr>
          <w:rFonts w:ascii="Times New Roman" w:hAnsi="Times New Roman" w:cs="Times New Roman"/>
          <w:sz w:val="24"/>
        </w:rPr>
        <w:t xml:space="preserve"> (4th ed.). The MIT Press.</w:t>
      </w:r>
    </w:p>
    <w:p w14:paraId="0B7CEEF1" w14:textId="77777777" w:rsidR="00E4433D" w:rsidRPr="00E4433D" w:rsidRDefault="00E4433D" w:rsidP="00E4433D">
      <w:pPr>
        <w:spacing w:line="240" w:lineRule="auto"/>
        <w:rPr>
          <w:rFonts w:ascii="Times New Roman" w:hAnsi="Times New Roman" w:cs="Times New Roman"/>
          <w:sz w:val="24"/>
        </w:rPr>
      </w:pPr>
    </w:p>
    <w:p w14:paraId="21FBC81D"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Goodrich, M. T., &amp; </w:t>
      </w:r>
      <w:proofErr w:type="spellStart"/>
      <w:r w:rsidRPr="00E4433D">
        <w:rPr>
          <w:rFonts w:ascii="Times New Roman" w:hAnsi="Times New Roman" w:cs="Times New Roman"/>
          <w:sz w:val="24"/>
        </w:rPr>
        <w:t>Tamassia</w:t>
      </w:r>
      <w:proofErr w:type="spellEnd"/>
      <w:r w:rsidRPr="00E4433D">
        <w:rPr>
          <w:rFonts w:ascii="Times New Roman" w:hAnsi="Times New Roman" w:cs="Times New Roman"/>
          <w:sz w:val="24"/>
        </w:rPr>
        <w:t xml:space="preserve">, R. (2015). </w:t>
      </w:r>
      <w:r w:rsidRPr="00E4433D">
        <w:rPr>
          <w:rFonts w:ascii="Times New Roman" w:hAnsi="Times New Roman" w:cs="Times New Roman"/>
          <w:i/>
          <w:iCs/>
          <w:sz w:val="24"/>
        </w:rPr>
        <w:t>Algorithm design and applications</w:t>
      </w:r>
      <w:r w:rsidRPr="00E4433D">
        <w:rPr>
          <w:rFonts w:ascii="Times New Roman" w:hAnsi="Times New Roman" w:cs="Times New Roman"/>
          <w:sz w:val="24"/>
        </w:rPr>
        <w:t>. Wiley.</w:t>
      </w:r>
    </w:p>
    <w:p w14:paraId="0E5A60AF" w14:textId="77777777" w:rsidR="00E4433D" w:rsidRPr="00E4433D" w:rsidRDefault="00E4433D" w:rsidP="00E4433D">
      <w:pPr>
        <w:spacing w:line="240" w:lineRule="auto"/>
        <w:rPr>
          <w:rFonts w:ascii="Times New Roman" w:hAnsi="Times New Roman" w:cs="Times New Roman"/>
          <w:sz w:val="24"/>
        </w:rPr>
      </w:pPr>
    </w:p>
    <w:p w14:paraId="5338D54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Kleinberg, J., &amp; Tardos, É. (2006). </w:t>
      </w:r>
      <w:r w:rsidRPr="00E4433D">
        <w:rPr>
          <w:rFonts w:ascii="Times New Roman" w:hAnsi="Times New Roman" w:cs="Times New Roman"/>
          <w:i/>
          <w:iCs/>
          <w:sz w:val="24"/>
        </w:rPr>
        <w:t>Algorithm design</w:t>
      </w:r>
      <w:r w:rsidRPr="00E4433D">
        <w:rPr>
          <w:rFonts w:ascii="Times New Roman" w:hAnsi="Times New Roman" w:cs="Times New Roman"/>
          <w:sz w:val="24"/>
        </w:rPr>
        <w:t>. Pearson Education.</w:t>
      </w:r>
    </w:p>
    <w:p w14:paraId="5CA0C41E" w14:textId="77777777" w:rsidR="00E4433D" w:rsidRPr="00E4433D" w:rsidRDefault="00E4433D" w:rsidP="00E4433D">
      <w:pPr>
        <w:spacing w:line="240" w:lineRule="auto"/>
        <w:rPr>
          <w:rFonts w:ascii="Times New Roman" w:hAnsi="Times New Roman" w:cs="Times New Roman"/>
          <w:sz w:val="24"/>
        </w:rPr>
      </w:pPr>
    </w:p>
    <w:p w14:paraId="465AEF5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Knuth, D. E. (1998). </w:t>
      </w:r>
      <w:r w:rsidRPr="00E4433D">
        <w:rPr>
          <w:rFonts w:ascii="Times New Roman" w:hAnsi="Times New Roman" w:cs="Times New Roman"/>
          <w:i/>
          <w:iCs/>
          <w:sz w:val="24"/>
        </w:rPr>
        <w:t>The art of computer programming, Volume 3: Sorting and searching</w:t>
      </w:r>
      <w:r w:rsidRPr="00E4433D">
        <w:rPr>
          <w:rFonts w:ascii="Times New Roman" w:hAnsi="Times New Roman" w:cs="Times New Roman"/>
          <w:sz w:val="24"/>
        </w:rPr>
        <w:t xml:space="preserve"> (2nd ed.). Addison-Wesley.</w:t>
      </w:r>
    </w:p>
    <w:p w14:paraId="2DC11A50" w14:textId="77777777" w:rsidR="00E4433D" w:rsidRPr="00E4433D" w:rsidRDefault="00E4433D" w:rsidP="00E4433D">
      <w:pPr>
        <w:spacing w:line="240" w:lineRule="auto"/>
        <w:rPr>
          <w:rFonts w:ascii="Times New Roman" w:hAnsi="Times New Roman" w:cs="Times New Roman"/>
          <w:sz w:val="24"/>
        </w:rPr>
      </w:pPr>
    </w:p>
    <w:p w14:paraId="299CC1AF"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Sedgewick, R., &amp; Wayne, K. (2011). </w:t>
      </w:r>
      <w:r w:rsidRPr="00E4433D">
        <w:rPr>
          <w:rFonts w:ascii="Times New Roman" w:hAnsi="Times New Roman" w:cs="Times New Roman"/>
          <w:i/>
          <w:iCs/>
          <w:sz w:val="24"/>
        </w:rPr>
        <w:t>Algorithms</w:t>
      </w:r>
      <w:r w:rsidRPr="00E4433D">
        <w:rPr>
          <w:rFonts w:ascii="Times New Roman" w:hAnsi="Times New Roman" w:cs="Times New Roman"/>
          <w:sz w:val="24"/>
        </w:rPr>
        <w:t xml:space="preserve"> (4th ed.). Addison-Wesley Professional.</w:t>
      </w:r>
    </w:p>
    <w:p w14:paraId="025EBEE9" w14:textId="77777777" w:rsidR="00E4433D" w:rsidRPr="00E4433D" w:rsidRDefault="00E4433D" w:rsidP="00E4433D">
      <w:pPr>
        <w:spacing w:line="240" w:lineRule="auto"/>
        <w:rPr>
          <w:rFonts w:ascii="Times New Roman" w:hAnsi="Times New Roman" w:cs="Times New Roman"/>
          <w:sz w:val="24"/>
        </w:rPr>
      </w:pPr>
    </w:p>
    <w:p w14:paraId="5E6927DD" w14:textId="77777777" w:rsidR="00B33687" w:rsidRPr="00B33687" w:rsidRDefault="00B33687" w:rsidP="00B33687">
      <w:pPr>
        <w:spacing w:line="240" w:lineRule="auto"/>
        <w:rPr>
          <w:rFonts w:ascii="Times New Roman" w:hAnsi="Times New Roman" w:cs="Times New Roman"/>
          <w:sz w:val="24"/>
        </w:rPr>
      </w:pPr>
      <w:r w:rsidRPr="00B33687">
        <w:rPr>
          <w:rFonts w:ascii="Times New Roman" w:hAnsi="Times New Roman" w:cs="Times New Roman"/>
          <w:sz w:val="24"/>
        </w:rPr>
        <w:t>Motwani, R., &amp; Raghavan, P. (1995). Randomized algorithms. Cambridge University Press.</w:t>
      </w:r>
    </w:p>
    <w:p w14:paraId="141A9D4C" w14:textId="77777777" w:rsidR="00B33687" w:rsidRDefault="00B33687" w:rsidP="00B33687">
      <w:pPr>
        <w:rPr>
          <w:rFonts w:ascii="Times New Roman" w:hAnsi="Times New Roman" w:cs="Times New Roman"/>
          <w:sz w:val="24"/>
        </w:rPr>
      </w:pPr>
    </w:p>
    <w:p w14:paraId="032B230E" w14:textId="58E63F63" w:rsidR="00B33687" w:rsidRPr="00B33687" w:rsidRDefault="00B33687" w:rsidP="00B33687">
      <w:pPr>
        <w:rPr>
          <w:rFonts w:ascii="Times New Roman" w:hAnsi="Times New Roman" w:cs="Times New Roman"/>
          <w:sz w:val="24"/>
        </w:rPr>
      </w:pPr>
      <w:r w:rsidRPr="00B33687">
        <w:rPr>
          <w:rFonts w:ascii="Times New Roman" w:hAnsi="Times New Roman" w:cs="Times New Roman"/>
          <w:sz w:val="24"/>
        </w:rPr>
        <w:t xml:space="preserve">Sedgewick, R., &amp; Wayne, K. (2011). </w:t>
      </w:r>
      <w:r w:rsidRPr="00B33687">
        <w:rPr>
          <w:rFonts w:ascii="Times New Roman" w:hAnsi="Times New Roman" w:cs="Times New Roman"/>
          <w:i/>
          <w:iCs/>
          <w:sz w:val="24"/>
        </w:rPr>
        <w:t>Algorithms</w:t>
      </w:r>
      <w:r w:rsidRPr="00B33687">
        <w:rPr>
          <w:rFonts w:ascii="Times New Roman" w:hAnsi="Times New Roman" w:cs="Times New Roman"/>
          <w:sz w:val="24"/>
        </w:rPr>
        <w:t xml:space="preserve"> (4th ed.). Addison-Wesley.</w:t>
      </w:r>
    </w:p>
    <w:p w14:paraId="28EC7FE4" w14:textId="77777777" w:rsidR="00B33687" w:rsidRPr="00B33687" w:rsidRDefault="00B33687" w:rsidP="00B33687">
      <w:pPr>
        <w:rPr>
          <w:rFonts w:ascii="Times New Roman" w:hAnsi="Times New Roman" w:cs="Times New Roman"/>
          <w:sz w:val="24"/>
        </w:rPr>
      </w:pPr>
      <w:r w:rsidRPr="00B33687">
        <w:rPr>
          <w:rFonts w:ascii="Times New Roman" w:hAnsi="Times New Roman" w:cs="Times New Roman"/>
          <w:sz w:val="24"/>
        </w:rPr>
        <w:t>Weiss, M. A. (2019). Data structures and algorithm analysis in Python (2nd ed.). Pearson.</w:t>
      </w:r>
    </w:p>
    <w:p w14:paraId="352BB3DB" w14:textId="1E106715" w:rsidR="002F3F79" w:rsidRPr="00E4433D" w:rsidRDefault="002F3F79" w:rsidP="00BE19D1">
      <w:pPr>
        <w:rPr>
          <w:rFonts w:ascii="Times New Roman" w:hAnsi="Times New Roman" w:cs="Times New Roman"/>
          <w:sz w:val="24"/>
        </w:rPr>
      </w:pPr>
    </w:p>
    <w:sectPr w:rsidR="002F3F79" w:rsidRPr="00E4433D">
      <w:headerReference w:type="even" r:id="rId15"/>
      <w:headerReference w:type="default" r:id="rId16"/>
      <w:footerReference w:type="even" r:id="rId17"/>
      <w:footerReference w:type="default" r:id="rId18"/>
      <w:headerReference w:type="first" r:id="rId19"/>
      <w:foot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73346" w14:textId="77777777" w:rsidR="00443E9A" w:rsidRDefault="00443E9A">
      <w:pPr>
        <w:spacing w:line="240" w:lineRule="auto"/>
      </w:pPr>
      <w:r>
        <w:separator/>
      </w:r>
    </w:p>
    <w:p w14:paraId="6516BE46" w14:textId="77777777" w:rsidR="00443E9A" w:rsidRDefault="00443E9A"/>
  </w:endnote>
  <w:endnote w:type="continuationSeparator" w:id="0">
    <w:p w14:paraId="55EA62BC" w14:textId="77777777" w:rsidR="00443E9A" w:rsidRDefault="00443E9A">
      <w:pPr>
        <w:spacing w:line="240" w:lineRule="auto"/>
      </w:pPr>
      <w:r>
        <w:continuationSeparator/>
      </w:r>
    </w:p>
    <w:p w14:paraId="1BDAB45E" w14:textId="77777777" w:rsidR="00443E9A" w:rsidRDefault="00443E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782F7" w14:textId="77777777" w:rsidR="00443E9A" w:rsidRDefault="00443E9A">
      <w:pPr>
        <w:spacing w:line="240" w:lineRule="auto"/>
      </w:pPr>
      <w:r>
        <w:separator/>
      </w:r>
    </w:p>
    <w:p w14:paraId="15981B65" w14:textId="77777777" w:rsidR="00443E9A" w:rsidRDefault="00443E9A"/>
  </w:footnote>
  <w:footnote w:type="continuationSeparator" w:id="0">
    <w:p w14:paraId="7B9AF0ED" w14:textId="77777777" w:rsidR="00443E9A" w:rsidRDefault="00443E9A">
      <w:pPr>
        <w:spacing w:line="240" w:lineRule="auto"/>
      </w:pPr>
      <w:r>
        <w:continuationSeparator/>
      </w:r>
    </w:p>
    <w:p w14:paraId="0219BBCC" w14:textId="77777777" w:rsidR="00443E9A" w:rsidRDefault="00443E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19"/>
  </w:num>
  <w:num w:numId="13" w16cid:durableId="237635392">
    <w:abstractNumId w:val="13"/>
  </w:num>
  <w:num w:numId="14" w16cid:durableId="1135219185">
    <w:abstractNumId w:val="18"/>
  </w:num>
  <w:num w:numId="15" w16cid:durableId="1207258393">
    <w:abstractNumId w:val="10"/>
  </w:num>
  <w:num w:numId="16" w16cid:durableId="130177875">
    <w:abstractNumId w:val="11"/>
  </w:num>
  <w:num w:numId="17" w16cid:durableId="380634256">
    <w:abstractNumId w:val="15"/>
  </w:num>
  <w:num w:numId="18" w16cid:durableId="236482344">
    <w:abstractNumId w:val="14"/>
  </w:num>
  <w:num w:numId="19" w16cid:durableId="2004504053">
    <w:abstractNumId w:val="12"/>
  </w:num>
  <w:num w:numId="20" w16cid:durableId="789054816">
    <w:abstractNumId w:val="21"/>
  </w:num>
  <w:num w:numId="21" w16cid:durableId="1444039176">
    <w:abstractNumId w:val="20"/>
  </w:num>
  <w:num w:numId="22" w16cid:durableId="941567534">
    <w:abstractNumId w:val="16"/>
  </w:num>
  <w:num w:numId="23" w16cid:durableId="469788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A3D9B"/>
    <w:rsid w:val="000D4642"/>
    <w:rsid w:val="000D539D"/>
    <w:rsid w:val="00116273"/>
    <w:rsid w:val="00124A12"/>
    <w:rsid w:val="00152ECD"/>
    <w:rsid w:val="001837FA"/>
    <w:rsid w:val="00184D54"/>
    <w:rsid w:val="00217C53"/>
    <w:rsid w:val="00221EF6"/>
    <w:rsid w:val="002C79E6"/>
    <w:rsid w:val="002F3AE9"/>
    <w:rsid w:val="002F3F79"/>
    <w:rsid w:val="00327839"/>
    <w:rsid w:val="003804CC"/>
    <w:rsid w:val="003835A8"/>
    <w:rsid w:val="003E08C3"/>
    <w:rsid w:val="004022C5"/>
    <w:rsid w:val="004272CF"/>
    <w:rsid w:val="00443E9A"/>
    <w:rsid w:val="00477F81"/>
    <w:rsid w:val="0050387C"/>
    <w:rsid w:val="005061DC"/>
    <w:rsid w:val="00506EFE"/>
    <w:rsid w:val="00572FE6"/>
    <w:rsid w:val="005B135C"/>
    <w:rsid w:val="005C199E"/>
    <w:rsid w:val="005D0A72"/>
    <w:rsid w:val="00627087"/>
    <w:rsid w:val="00664C1A"/>
    <w:rsid w:val="00694842"/>
    <w:rsid w:val="006960C7"/>
    <w:rsid w:val="006A3795"/>
    <w:rsid w:val="006B3928"/>
    <w:rsid w:val="00730D00"/>
    <w:rsid w:val="007B036B"/>
    <w:rsid w:val="007D5D03"/>
    <w:rsid w:val="007F0908"/>
    <w:rsid w:val="007F3CA1"/>
    <w:rsid w:val="0087407D"/>
    <w:rsid w:val="0095217A"/>
    <w:rsid w:val="00A417C1"/>
    <w:rsid w:val="00B04CA2"/>
    <w:rsid w:val="00B33687"/>
    <w:rsid w:val="00B3577B"/>
    <w:rsid w:val="00B364FD"/>
    <w:rsid w:val="00B62874"/>
    <w:rsid w:val="00B863FB"/>
    <w:rsid w:val="00B86440"/>
    <w:rsid w:val="00BB2D6F"/>
    <w:rsid w:val="00BE19D1"/>
    <w:rsid w:val="00C00F8F"/>
    <w:rsid w:val="00C03068"/>
    <w:rsid w:val="00C12148"/>
    <w:rsid w:val="00C15AC0"/>
    <w:rsid w:val="00C46057"/>
    <w:rsid w:val="00D430A6"/>
    <w:rsid w:val="00D620FD"/>
    <w:rsid w:val="00D704A3"/>
    <w:rsid w:val="00D91044"/>
    <w:rsid w:val="00D93575"/>
    <w:rsid w:val="00DA146D"/>
    <w:rsid w:val="00E142DB"/>
    <w:rsid w:val="00E4433D"/>
    <w:rsid w:val="00E67454"/>
    <w:rsid w:val="00EA0A4A"/>
    <w:rsid w:val="00EE6C8C"/>
    <w:rsid w:val="00EF55C5"/>
    <w:rsid w:val="00F33D57"/>
    <w:rsid w:val="00F43302"/>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ahajeera/MSCS532_Assignment3"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customXml/itemProps4.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12</TotalTime>
  <Pages>5</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3</cp:revision>
  <dcterms:created xsi:type="dcterms:W3CDTF">2025-10-05T03:58:00Z</dcterms:created>
  <dcterms:modified xsi:type="dcterms:W3CDTF">2025-10-05T04:18:00Z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