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AF83C1" w14:textId="04ACA0D2" w:rsidR="003775E9" w:rsidRPr="003775E9" w:rsidRDefault="004C6D81" w:rsidP="003775E9">
      <w:pPr>
        <w:rPr>
          <w:rFonts w:ascii="宋体" w:eastAsiaTheme="minorEastAsia" w:hAnsi="宋体" w:cstheme="minorBidi"/>
          <w:kern w:val="2"/>
          <w:sz w:val="24"/>
          <w:szCs w:val="22"/>
          <w:lang w:eastAsia="zh-CN"/>
        </w:rPr>
      </w:pPr>
      <w:r w:rsidRPr="003775E9">
        <w:rPr>
          <w:rFonts w:asciiTheme="minorHAnsi" w:eastAsiaTheme="minorEastAsia" w:hAnsiTheme="minorHAnsi" w:cstheme="minorBidi"/>
          <w:noProof/>
          <w:kern w:val="2"/>
          <w:sz w:val="21"/>
          <w:szCs w:val="22"/>
          <w:lang w:eastAsia="zh-CN"/>
        </w:rPr>
        <w:drawing>
          <wp:anchor distT="0" distB="0" distL="114300" distR="114300" simplePos="0" relativeHeight="251659264" behindDoc="0" locked="0" layoutInCell="1" allowOverlap="1" wp14:anchorId="6E01DCC7" wp14:editId="1F561D6C">
            <wp:simplePos x="0" y="0"/>
            <wp:positionH relativeFrom="margin">
              <wp:posOffset>203835</wp:posOffset>
            </wp:positionH>
            <wp:positionV relativeFrom="paragraph">
              <wp:posOffset>204022</wp:posOffset>
            </wp:positionV>
            <wp:extent cx="5208820" cy="1114425"/>
            <wp:effectExtent l="0" t="0" r="0" b="0"/>
            <wp:wrapNone/>
            <wp:docPr id="4" name="图片 2" descr="杭电校名(中英 标准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杭电校名(中英 标准色)"/>
                    <pic:cNvPicPr>
                      <a:picLocks noChangeAspect="1"/>
                    </pic:cNvPicPr>
                  </pic:nvPicPr>
                  <pic:blipFill>
                    <a:blip r:embed="rId8"/>
                    <a:stretch>
                      <a:fillRect/>
                    </a:stretch>
                  </pic:blipFill>
                  <pic:spPr>
                    <a:xfrm>
                      <a:off x="0" y="0"/>
                      <a:ext cx="5208820" cy="11144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35E5BE8" w14:textId="581DA76B" w:rsidR="003775E9" w:rsidRPr="003775E9" w:rsidRDefault="003775E9" w:rsidP="003775E9">
      <w:pPr>
        <w:rPr>
          <w:rFonts w:ascii="宋体" w:eastAsiaTheme="minorEastAsia" w:hAnsi="宋体" w:cstheme="minorBidi"/>
          <w:kern w:val="2"/>
          <w:sz w:val="21"/>
          <w:szCs w:val="21"/>
          <w:lang w:eastAsia="zh-CN"/>
        </w:rPr>
      </w:pPr>
    </w:p>
    <w:p w14:paraId="45F8901F" w14:textId="77777777" w:rsidR="003775E9" w:rsidRPr="003775E9" w:rsidRDefault="003775E9" w:rsidP="003775E9">
      <w:pPr>
        <w:rPr>
          <w:rFonts w:ascii="宋体" w:eastAsiaTheme="minorEastAsia" w:hAnsi="宋体" w:cstheme="minorBidi"/>
          <w:kern w:val="2"/>
          <w:sz w:val="21"/>
          <w:szCs w:val="21"/>
          <w:lang w:eastAsia="zh-CN"/>
        </w:rPr>
      </w:pPr>
    </w:p>
    <w:p w14:paraId="6E934986" w14:textId="77777777" w:rsidR="003775E9" w:rsidRPr="003775E9" w:rsidRDefault="003775E9" w:rsidP="003775E9">
      <w:pPr>
        <w:rPr>
          <w:rFonts w:ascii="宋体" w:eastAsiaTheme="minorEastAsia" w:hAnsiTheme="minorHAnsi" w:cs="宋体"/>
          <w:sz w:val="36"/>
          <w:szCs w:val="36"/>
          <w:lang w:eastAsia="zh-CN"/>
        </w:rPr>
      </w:pPr>
    </w:p>
    <w:p w14:paraId="37C18D90" w14:textId="2C93EBDB" w:rsidR="003775E9" w:rsidRPr="00A163B8" w:rsidRDefault="00A163B8" w:rsidP="00A163B8">
      <w:pPr>
        <w:pStyle w:val="aa"/>
        <w:jc w:val="center"/>
      </w:pPr>
      <w:r>
        <w:rPr>
          <w:noProof/>
        </w:rPr>
        <w:drawing>
          <wp:inline distT="0" distB="0" distL="0" distR="0" wp14:anchorId="16D837DA" wp14:editId="10F7DBAE">
            <wp:extent cx="1393244" cy="1398443"/>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00621" cy="1405848"/>
                    </a:xfrm>
                    <a:prstGeom prst="rect">
                      <a:avLst/>
                    </a:prstGeom>
                    <a:noFill/>
                    <a:ln>
                      <a:noFill/>
                    </a:ln>
                  </pic:spPr>
                </pic:pic>
              </a:graphicData>
            </a:graphic>
          </wp:inline>
        </w:drawing>
      </w:r>
    </w:p>
    <w:p w14:paraId="1760AECC" w14:textId="14BC2188" w:rsidR="003775E9" w:rsidRPr="003775E9" w:rsidRDefault="003775E9" w:rsidP="003775E9">
      <w:pPr>
        <w:autoSpaceDE w:val="0"/>
        <w:autoSpaceDN w:val="0"/>
        <w:adjustRightInd w:val="0"/>
        <w:snapToGrid w:val="0"/>
        <w:jc w:val="center"/>
        <w:rPr>
          <w:rFonts w:ascii="宋体" w:eastAsiaTheme="minorEastAsia" w:hAnsiTheme="minorHAnsi" w:cs="宋体"/>
          <w:b/>
          <w:bCs/>
          <w:sz w:val="36"/>
          <w:szCs w:val="36"/>
          <w:lang w:eastAsia="zh-CN"/>
        </w:rPr>
      </w:pPr>
      <w:r w:rsidRPr="003775E9">
        <w:rPr>
          <w:rFonts w:ascii="宋体" w:eastAsiaTheme="minorEastAsia" w:hAnsiTheme="minorHAnsi" w:cs="宋体" w:hint="eastAsia"/>
          <w:b/>
          <w:bCs/>
          <w:sz w:val="36"/>
          <w:szCs w:val="36"/>
          <w:lang w:eastAsia="zh-CN"/>
        </w:rPr>
        <w:t>《</w:t>
      </w:r>
      <w:r w:rsidR="004C6D81">
        <w:rPr>
          <w:rFonts w:ascii="宋体" w:eastAsiaTheme="minorEastAsia" w:hAnsiTheme="minorHAnsi" w:cs="宋体" w:hint="eastAsia"/>
          <w:b/>
          <w:bCs/>
          <w:sz w:val="36"/>
          <w:szCs w:val="36"/>
          <w:lang w:eastAsia="zh-CN"/>
        </w:rPr>
        <w:t>马克思主义基本原理</w:t>
      </w:r>
      <w:r w:rsidRPr="003775E9">
        <w:rPr>
          <w:rFonts w:ascii="宋体" w:eastAsiaTheme="minorEastAsia" w:hAnsiTheme="minorHAnsi" w:cs="宋体" w:hint="eastAsia"/>
          <w:b/>
          <w:bCs/>
          <w:sz w:val="36"/>
          <w:szCs w:val="36"/>
          <w:lang w:eastAsia="zh-CN"/>
        </w:rPr>
        <w:t>》</w:t>
      </w:r>
    </w:p>
    <w:p w14:paraId="731E87A5" w14:textId="0A7ABB0F" w:rsidR="003775E9" w:rsidRPr="003775E9" w:rsidRDefault="003775E9" w:rsidP="003775E9">
      <w:pPr>
        <w:autoSpaceDE w:val="0"/>
        <w:autoSpaceDN w:val="0"/>
        <w:adjustRightInd w:val="0"/>
        <w:snapToGrid w:val="0"/>
        <w:jc w:val="center"/>
        <w:rPr>
          <w:rFonts w:ascii="宋体" w:eastAsiaTheme="minorEastAsia" w:hAnsiTheme="minorHAnsi" w:cs="宋体"/>
          <w:b/>
          <w:bCs/>
          <w:sz w:val="36"/>
          <w:szCs w:val="36"/>
          <w:lang w:eastAsia="zh-CN"/>
        </w:rPr>
      </w:pPr>
      <w:r w:rsidRPr="003775E9">
        <w:rPr>
          <w:rFonts w:ascii="宋体" w:eastAsiaTheme="minorEastAsia" w:hAnsiTheme="minorHAnsi" w:cs="宋体" w:hint="eastAsia"/>
          <w:b/>
          <w:bCs/>
          <w:sz w:val="36"/>
          <w:szCs w:val="36"/>
          <w:lang w:eastAsia="zh-CN"/>
        </w:rPr>
        <w:t>（202</w:t>
      </w:r>
      <w:r w:rsidR="004C6D81">
        <w:rPr>
          <w:rFonts w:ascii="宋体" w:eastAsiaTheme="minorEastAsia" w:hAnsiTheme="minorHAnsi" w:cs="宋体"/>
          <w:b/>
          <w:bCs/>
          <w:sz w:val="36"/>
          <w:szCs w:val="36"/>
          <w:lang w:eastAsia="zh-CN"/>
        </w:rPr>
        <w:t>5</w:t>
      </w:r>
      <w:r w:rsidRPr="003775E9">
        <w:rPr>
          <w:rFonts w:ascii="宋体" w:eastAsiaTheme="minorEastAsia" w:hAnsiTheme="minorHAnsi" w:cs="宋体" w:hint="eastAsia"/>
          <w:b/>
          <w:bCs/>
          <w:sz w:val="36"/>
          <w:szCs w:val="36"/>
          <w:lang w:eastAsia="zh-CN"/>
        </w:rPr>
        <w:t>-202</w:t>
      </w:r>
      <w:r w:rsidR="004C6D81">
        <w:rPr>
          <w:rFonts w:ascii="宋体" w:eastAsiaTheme="minorEastAsia" w:hAnsiTheme="minorHAnsi" w:cs="宋体"/>
          <w:b/>
          <w:bCs/>
          <w:sz w:val="36"/>
          <w:szCs w:val="36"/>
          <w:lang w:eastAsia="zh-CN"/>
        </w:rPr>
        <w:t>6</w:t>
      </w:r>
      <w:r w:rsidRPr="003775E9">
        <w:rPr>
          <w:rFonts w:ascii="宋体" w:eastAsiaTheme="minorEastAsia" w:hAnsiTheme="minorHAnsi" w:cs="宋体" w:hint="eastAsia"/>
          <w:b/>
          <w:bCs/>
          <w:sz w:val="36"/>
          <w:szCs w:val="36"/>
          <w:lang w:eastAsia="zh-CN"/>
        </w:rPr>
        <w:t>-</w:t>
      </w:r>
      <w:r w:rsidR="004C6D81">
        <w:rPr>
          <w:rFonts w:ascii="宋体" w:eastAsiaTheme="minorEastAsia" w:hAnsiTheme="minorHAnsi" w:cs="宋体"/>
          <w:b/>
          <w:bCs/>
          <w:sz w:val="36"/>
          <w:szCs w:val="36"/>
          <w:lang w:eastAsia="zh-CN"/>
        </w:rPr>
        <w:t>1</w:t>
      </w:r>
      <w:r w:rsidRPr="003775E9">
        <w:rPr>
          <w:rFonts w:ascii="宋体" w:eastAsiaTheme="minorEastAsia" w:hAnsiTheme="minorHAnsi" w:cs="宋体" w:hint="eastAsia"/>
          <w:b/>
          <w:bCs/>
          <w:sz w:val="36"/>
          <w:szCs w:val="36"/>
          <w:lang w:eastAsia="zh-CN"/>
        </w:rPr>
        <w:t>）学期</w:t>
      </w:r>
    </w:p>
    <w:p w14:paraId="7546C657" w14:textId="77777777" w:rsidR="003775E9" w:rsidRPr="003775E9" w:rsidRDefault="003775E9" w:rsidP="003775E9">
      <w:pPr>
        <w:autoSpaceDE w:val="0"/>
        <w:autoSpaceDN w:val="0"/>
        <w:adjustRightInd w:val="0"/>
        <w:snapToGrid w:val="0"/>
        <w:jc w:val="center"/>
        <w:rPr>
          <w:rFonts w:ascii="宋体" w:eastAsiaTheme="minorEastAsia" w:hAnsiTheme="minorHAnsi" w:cs="宋体"/>
          <w:b/>
          <w:bCs/>
          <w:sz w:val="36"/>
          <w:szCs w:val="36"/>
          <w:lang w:eastAsia="zh-CN"/>
        </w:rPr>
      </w:pPr>
      <w:r w:rsidRPr="003775E9">
        <w:rPr>
          <w:rFonts w:ascii="宋体" w:eastAsiaTheme="minorEastAsia" w:hAnsiTheme="minorHAnsi" w:cs="宋体" w:hint="eastAsia"/>
          <w:b/>
          <w:bCs/>
          <w:sz w:val="36"/>
          <w:szCs w:val="36"/>
          <w:lang w:eastAsia="zh-CN"/>
        </w:rPr>
        <w:t>课程实践调研报告</w:t>
      </w:r>
    </w:p>
    <w:p w14:paraId="3733EC1F" w14:textId="77777777" w:rsidR="003775E9" w:rsidRPr="003775E9" w:rsidRDefault="003775E9" w:rsidP="003775E9">
      <w:pPr>
        <w:autoSpaceDE w:val="0"/>
        <w:autoSpaceDN w:val="0"/>
        <w:adjustRightInd w:val="0"/>
        <w:jc w:val="left"/>
        <w:rPr>
          <w:rFonts w:ascii="宋体" w:eastAsiaTheme="minorEastAsia" w:hAnsiTheme="minorHAnsi" w:cs="宋体"/>
          <w:sz w:val="36"/>
          <w:szCs w:val="36"/>
          <w:lang w:eastAsia="zh-CN"/>
        </w:rPr>
      </w:pPr>
    </w:p>
    <w:p w14:paraId="5DF6261F" w14:textId="61FFAB9E" w:rsidR="003775E9" w:rsidRPr="003775E9" w:rsidRDefault="003775E9" w:rsidP="003775E9">
      <w:pPr>
        <w:autoSpaceDE w:val="0"/>
        <w:autoSpaceDN w:val="0"/>
        <w:adjustRightInd w:val="0"/>
        <w:snapToGrid w:val="0"/>
        <w:ind w:firstLineChars="250" w:firstLine="700"/>
        <w:jc w:val="left"/>
        <w:rPr>
          <w:rFonts w:ascii="微软雅黑" w:eastAsia="微软雅黑" w:hAnsi="微软雅黑" w:cs="宋体"/>
          <w:sz w:val="28"/>
          <w:szCs w:val="28"/>
          <w:u w:val="single"/>
          <w:lang w:eastAsia="zh-CN"/>
        </w:rPr>
      </w:pPr>
      <w:r w:rsidRPr="003775E9">
        <w:rPr>
          <w:rFonts w:ascii="微软雅黑" w:eastAsia="微软雅黑" w:hAnsi="微软雅黑" w:cs="宋体" w:hint="eastAsia"/>
          <w:sz w:val="28"/>
          <w:szCs w:val="28"/>
          <w:lang w:eastAsia="zh-CN"/>
        </w:rPr>
        <w:t>题    目：</w:t>
      </w:r>
      <w:r w:rsidRPr="003775E9">
        <w:rPr>
          <w:rFonts w:ascii="微软雅黑" w:eastAsia="微软雅黑" w:hAnsi="微软雅黑" w:cs="宋体" w:hint="eastAsia"/>
          <w:sz w:val="28"/>
          <w:szCs w:val="28"/>
          <w:u w:val="single"/>
          <w:lang w:eastAsia="zh-CN"/>
        </w:rPr>
        <w:t xml:space="preserve"> </w:t>
      </w:r>
      <w:r w:rsidR="004C6D81">
        <w:rPr>
          <w:rFonts w:ascii="微软雅黑" w:eastAsia="微软雅黑" w:hAnsi="微软雅黑" w:cs="宋体" w:hint="eastAsia"/>
          <w:sz w:val="28"/>
          <w:szCs w:val="28"/>
          <w:u w:val="single"/>
          <w:lang w:eastAsia="zh-CN"/>
        </w:rPr>
        <w:t>当代资本主义对大学生的影响以及如何应对</w:t>
      </w:r>
      <w:r w:rsidRPr="003775E9">
        <w:rPr>
          <w:rFonts w:ascii="微软雅黑" w:eastAsia="微软雅黑" w:hAnsi="微软雅黑" w:cs="宋体" w:hint="eastAsia"/>
          <w:sz w:val="28"/>
          <w:szCs w:val="28"/>
          <w:u w:val="single"/>
          <w:lang w:eastAsia="zh-CN"/>
        </w:rPr>
        <w:t xml:space="preserve">                                           </w:t>
      </w:r>
    </w:p>
    <w:p w14:paraId="47214A54" w14:textId="3CCDF6F8" w:rsidR="003775E9" w:rsidRPr="003775E9" w:rsidRDefault="003775E9" w:rsidP="003775E9">
      <w:pPr>
        <w:autoSpaceDE w:val="0"/>
        <w:autoSpaceDN w:val="0"/>
        <w:adjustRightInd w:val="0"/>
        <w:snapToGrid w:val="0"/>
        <w:ind w:firstLineChars="250" w:firstLine="700"/>
        <w:jc w:val="left"/>
        <w:rPr>
          <w:rFonts w:ascii="微软雅黑" w:eastAsia="微软雅黑" w:hAnsi="微软雅黑" w:cs="宋体"/>
          <w:sz w:val="28"/>
          <w:szCs w:val="28"/>
          <w:u w:val="single"/>
          <w:lang w:eastAsia="zh-CN"/>
        </w:rPr>
      </w:pPr>
      <w:r w:rsidRPr="003775E9">
        <w:rPr>
          <w:rFonts w:ascii="微软雅黑" w:eastAsia="微软雅黑" w:hAnsi="微软雅黑" w:cs="宋体" w:hint="eastAsia"/>
          <w:sz w:val="28"/>
          <w:szCs w:val="28"/>
          <w:lang w:eastAsia="zh-CN"/>
        </w:rPr>
        <w:t>姓    名：</w:t>
      </w:r>
      <w:r w:rsidRPr="003775E9">
        <w:rPr>
          <w:rFonts w:ascii="微软雅黑" w:eastAsia="微软雅黑" w:hAnsi="微软雅黑" w:cs="宋体" w:hint="eastAsia"/>
          <w:sz w:val="28"/>
          <w:szCs w:val="28"/>
          <w:u w:val="single"/>
          <w:lang w:eastAsia="zh-CN"/>
        </w:rPr>
        <w:t xml:space="preserve"> </w:t>
      </w:r>
      <w:r w:rsidR="005B157C">
        <w:rPr>
          <w:rFonts w:ascii="微软雅黑" w:eastAsia="微软雅黑" w:hAnsi="微软雅黑" w:cs="宋体" w:hint="eastAsia"/>
          <w:sz w:val="28"/>
          <w:szCs w:val="28"/>
          <w:u w:val="single"/>
          <w:lang w:eastAsia="zh-CN"/>
        </w:rPr>
        <w:t>x</w:t>
      </w:r>
      <w:r w:rsidR="005B157C">
        <w:rPr>
          <w:rFonts w:ascii="微软雅黑" w:eastAsia="微软雅黑" w:hAnsi="微软雅黑" w:cs="宋体"/>
          <w:sz w:val="28"/>
          <w:szCs w:val="28"/>
          <w:u w:val="single"/>
          <w:lang w:eastAsia="zh-CN"/>
        </w:rPr>
        <w:t>x</w:t>
      </w:r>
      <w:r w:rsidRPr="003775E9">
        <w:rPr>
          <w:rFonts w:ascii="微软雅黑" w:eastAsia="微软雅黑" w:hAnsi="微软雅黑" w:cs="宋体" w:hint="eastAsia"/>
          <w:sz w:val="28"/>
          <w:szCs w:val="28"/>
          <w:u w:val="single"/>
          <w:lang w:eastAsia="zh-CN"/>
        </w:rPr>
        <w:t xml:space="preserve">                                         </w:t>
      </w:r>
    </w:p>
    <w:p w14:paraId="632D54E6" w14:textId="79F0D7D6" w:rsidR="003775E9" w:rsidRPr="003775E9" w:rsidRDefault="003775E9" w:rsidP="003775E9">
      <w:pPr>
        <w:autoSpaceDE w:val="0"/>
        <w:autoSpaceDN w:val="0"/>
        <w:adjustRightInd w:val="0"/>
        <w:snapToGrid w:val="0"/>
        <w:ind w:firstLineChars="250" w:firstLine="700"/>
        <w:jc w:val="left"/>
        <w:rPr>
          <w:rFonts w:ascii="微软雅黑" w:eastAsia="微软雅黑" w:hAnsi="微软雅黑" w:cs="宋体"/>
          <w:sz w:val="28"/>
          <w:szCs w:val="28"/>
          <w:u w:val="single"/>
          <w:lang w:eastAsia="zh-CN"/>
        </w:rPr>
      </w:pPr>
      <w:r w:rsidRPr="003775E9">
        <w:rPr>
          <w:rFonts w:ascii="微软雅黑" w:eastAsia="微软雅黑" w:hAnsi="微软雅黑" w:cs="宋体" w:hint="eastAsia"/>
          <w:sz w:val="28"/>
          <w:szCs w:val="28"/>
          <w:lang w:eastAsia="zh-CN"/>
        </w:rPr>
        <w:t>对应学号：</w:t>
      </w:r>
      <w:r w:rsidRPr="003775E9">
        <w:rPr>
          <w:rFonts w:ascii="微软雅黑" w:eastAsia="微软雅黑" w:hAnsi="微软雅黑" w:cs="宋体" w:hint="eastAsia"/>
          <w:sz w:val="28"/>
          <w:szCs w:val="28"/>
          <w:u w:val="single"/>
          <w:lang w:eastAsia="zh-CN"/>
        </w:rPr>
        <w:t xml:space="preserve"> </w:t>
      </w:r>
      <w:r w:rsidR="005B157C">
        <w:rPr>
          <w:rFonts w:ascii="微软雅黑" w:eastAsia="微软雅黑" w:hAnsi="微软雅黑" w:cs="宋体"/>
          <w:sz w:val="28"/>
          <w:szCs w:val="28"/>
          <w:u w:val="single"/>
          <w:lang w:eastAsia="zh-CN"/>
        </w:rPr>
        <w:t>xx</w:t>
      </w:r>
      <w:r w:rsidRPr="003775E9">
        <w:rPr>
          <w:rFonts w:ascii="微软雅黑" w:eastAsia="微软雅黑" w:hAnsi="微软雅黑" w:cs="宋体" w:hint="eastAsia"/>
          <w:sz w:val="28"/>
          <w:szCs w:val="28"/>
          <w:u w:val="single"/>
          <w:lang w:eastAsia="zh-CN"/>
        </w:rPr>
        <w:t xml:space="preserve">                     </w:t>
      </w:r>
      <w:r w:rsidR="004C6D81">
        <w:rPr>
          <w:rFonts w:ascii="微软雅黑" w:eastAsia="微软雅黑" w:hAnsi="微软雅黑" w:cs="宋体"/>
          <w:sz w:val="28"/>
          <w:szCs w:val="28"/>
          <w:u w:val="single"/>
          <w:lang w:eastAsia="zh-CN"/>
        </w:rPr>
        <w:t xml:space="preserve">         </w:t>
      </w:r>
      <w:r w:rsidRPr="003775E9">
        <w:rPr>
          <w:rFonts w:ascii="微软雅黑" w:eastAsia="微软雅黑" w:hAnsi="微软雅黑" w:cs="宋体" w:hint="eastAsia"/>
          <w:sz w:val="28"/>
          <w:szCs w:val="28"/>
          <w:u w:val="single"/>
          <w:lang w:eastAsia="zh-CN"/>
        </w:rPr>
        <w:t xml:space="preserve">                     </w:t>
      </w:r>
    </w:p>
    <w:p w14:paraId="5D1EFA55" w14:textId="099B1081" w:rsidR="003775E9" w:rsidRPr="003775E9" w:rsidRDefault="003775E9" w:rsidP="003775E9">
      <w:pPr>
        <w:autoSpaceDE w:val="0"/>
        <w:autoSpaceDN w:val="0"/>
        <w:adjustRightInd w:val="0"/>
        <w:snapToGrid w:val="0"/>
        <w:ind w:firstLineChars="250" w:firstLine="700"/>
        <w:jc w:val="left"/>
        <w:rPr>
          <w:rFonts w:ascii="微软雅黑" w:eastAsia="微软雅黑" w:hAnsi="微软雅黑" w:cs="宋体"/>
          <w:sz w:val="28"/>
          <w:szCs w:val="28"/>
          <w:lang w:eastAsia="zh-CN"/>
        </w:rPr>
      </w:pPr>
      <w:r w:rsidRPr="003775E9">
        <w:rPr>
          <w:rFonts w:ascii="微软雅黑" w:eastAsia="微软雅黑" w:hAnsi="微软雅黑" w:cs="宋体" w:hint="eastAsia"/>
          <w:sz w:val="28"/>
          <w:szCs w:val="28"/>
          <w:lang w:eastAsia="zh-CN"/>
        </w:rPr>
        <w:t>任课教师：</w:t>
      </w:r>
      <w:r w:rsidRPr="003775E9">
        <w:rPr>
          <w:rFonts w:ascii="微软雅黑" w:eastAsia="微软雅黑" w:hAnsi="微软雅黑" w:cs="宋体" w:hint="eastAsia"/>
          <w:sz w:val="28"/>
          <w:szCs w:val="28"/>
          <w:u w:val="single"/>
          <w:lang w:eastAsia="zh-CN"/>
        </w:rPr>
        <w:t xml:space="preserve"> </w:t>
      </w:r>
      <w:r w:rsidR="005B157C">
        <w:rPr>
          <w:rFonts w:ascii="微软雅黑" w:eastAsia="微软雅黑" w:hAnsi="微软雅黑" w:cs="宋体" w:hint="eastAsia"/>
          <w:sz w:val="28"/>
          <w:szCs w:val="28"/>
          <w:u w:val="single"/>
          <w:lang w:eastAsia="zh-CN"/>
        </w:rPr>
        <w:t>x</w:t>
      </w:r>
      <w:r w:rsidR="005B157C">
        <w:rPr>
          <w:rFonts w:ascii="微软雅黑" w:eastAsia="微软雅黑" w:hAnsi="微软雅黑" w:cs="宋体"/>
          <w:sz w:val="28"/>
          <w:szCs w:val="28"/>
          <w:u w:val="single"/>
          <w:lang w:eastAsia="zh-CN"/>
        </w:rPr>
        <w:t>x</w:t>
      </w:r>
      <w:r w:rsidRPr="003775E9">
        <w:rPr>
          <w:rFonts w:ascii="微软雅黑" w:eastAsia="微软雅黑" w:hAnsi="微软雅黑" w:cs="宋体" w:hint="eastAsia"/>
          <w:sz w:val="28"/>
          <w:szCs w:val="28"/>
          <w:u w:val="single"/>
          <w:lang w:eastAsia="zh-CN"/>
        </w:rPr>
        <w:t xml:space="preserve">                  </w:t>
      </w:r>
      <w:r w:rsidR="004C6D81">
        <w:rPr>
          <w:rFonts w:ascii="微软雅黑" w:eastAsia="微软雅黑" w:hAnsi="微软雅黑" w:cs="宋体"/>
          <w:sz w:val="28"/>
          <w:szCs w:val="28"/>
          <w:u w:val="single"/>
          <w:lang w:eastAsia="zh-CN"/>
        </w:rPr>
        <w:t xml:space="preserve">          </w:t>
      </w:r>
      <w:r w:rsidRPr="003775E9">
        <w:rPr>
          <w:rFonts w:ascii="微软雅黑" w:eastAsia="微软雅黑" w:hAnsi="微软雅黑" w:cs="宋体" w:hint="eastAsia"/>
          <w:sz w:val="28"/>
          <w:szCs w:val="28"/>
          <w:u w:val="single"/>
          <w:lang w:eastAsia="zh-CN"/>
        </w:rPr>
        <w:t xml:space="preserve">                         </w:t>
      </w:r>
    </w:p>
    <w:p w14:paraId="0876759C" w14:textId="4BBD4C65" w:rsidR="003775E9" w:rsidRPr="003775E9" w:rsidRDefault="004C6D81" w:rsidP="003775E9">
      <w:pPr>
        <w:autoSpaceDE w:val="0"/>
        <w:autoSpaceDN w:val="0"/>
        <w:adjustRightInd w:val="0"/>
        <w:snapToGrid w:val="0"/>
        <w:ind w:firstLineChars="250" w:firstLine="700"/>
        <w:jc w:val="left"/>
        <w:rPr>
          <w:rFonts w:ascii="微软雅黑" w:eastAsia="微软雅黑" w:hAnsi="微软雅黑" w:cs="宋体"/>
          <w:sz w:val="28"/>
          <w:szCs w:val="28"/>
          <w:u w:val="single"/>
          <w:lang w:eastAsia="zh-CN"/>
        </w:rPr>
      </w:pPr>
      <w:r>
        <w:rPr>
          <w:rFonts w:ascii="微软雅黑" w:eastAsia="微软雅黑" w:hAnsi="微软雅黑" w:cs="宋体" w:hint="eastAsia"/>
          <w:sz w:val="28"/>
          <w:szCs w:val="28"/>
          <w:lang w:eastAsia="zh-CN"/>
        </w:rPr>
        <w:t>调研</w:t>
      </w:r>
      <w:r w:rsidR="003775E9" w:rsidRPr="003775E9">
        <w:rPr>
          <w:rFonts w:ascii="微软雅黑" w:eastAsia="微软雅黑" w:hAnsi="微软雅黑" w:cs="宋体" w:hint="eastAsia"/>
          <w:sz w:val="28"/>
          <w:szCs w:val="28"/>
          <w:lang w:eastAsia="zh-CN"/>
        </w:rPr>
        <w:t>时间：</w:t>
      </w:r>
      <w:r w:rsidR="003775E9" w:rsidRPr="003775E9">
        <w:rPr>
          <w:rFonts w:ascii="微软雅黑" w:eastAsia="微软雅黑" w:hAnsi="微软雅黑" w:cs="宋体" w:hint="eastAsia"/>
          <w:sz w:val="28"/>
          <w:szCs w:val="28"/>
          <w:u w:val="single"/>
          <w:lang w:eastAsia="zh-CN"/>
        </w:rPr>
        <w:t xml:space="preserve"> </w:t>
      </w:r>
      <w:r>
        <w:rPr>
          <w:rFonts w:ascii="微软雅黑" w:eastAsia="微软雅黑" w:hAnsi="微软雅黑" w:cs="宋体"/>
          <w:sz w:val="28"/>
          <w:szCs w:val="28"/>
          <w:u w:val="single"/>
          <w:lang w:eastAsia="zh-CN"/>
        </w:rPr>
        <w:t>2025.11.3-2025.11.14</w:t>
      </w:r>
      <w:r w:rsidR="003775E9" w:rsidRPr="003775E9">
        <w:rPr>
          <w:rFonts w:ascii="微软雅黑" w:eastAsia="微软雅黑" w:hAnsi="微软雅黑" w:cs="宋体" w:hint="eastAsia"/>
          <w:sz w:val="28"/>
          <w:szCs w:val="28"/>
          <w:u w:val="single"/>
          <w:lang w:eastAsia="zh-CN"/>
        </w:rPr>
        <w:t xml:space="preserve">                                           </w:t>
      </w:r>
    </w:p>
    <w:p w14:paraId="438A9646" w14:textId="77777777" w:rsidR="003775E9" w:rsidRPr="003775E9" w:rsidRDefault="003775E9" w:rsidP="003775E9">
      <w:pPr>
        <w:autoSpaceDE w:val="0"/>
        <w:autoSpaceDN w:val="0"/>
        <w:adjustRightInd w:val="0"/>
        <w:snapToGrid w:val="0"/>
        <w:jc w:val="left"/>
        <w:rPr>
          <w:rFonts w:ascii="微软雅黑" w:eastAsia="微软雅黑" w:hAnsi="微软雅黑" w:cs="宋体"/>
          <w:sz w:val="28"/>
          <w:szCs w:val="28"/>
          <w:lang w:eastAsia="zh-CN"/>
        </w:rPr>
      </w:pPr>
    </w:p>
    <w:p w14:paraId="622B52A2" w14:textId="41CBF38B" w:rsidR="009470A8" w:rsidRPr="00A163B8" w:rsidRDefault="003775E9" w:rsidP="00A163B8">
      <w:pPr>
        <w:autoSpaceDE w:val="0"/>
        <w:autoSpaceDN w:val="0"/>
        <w:adjustRightInd w:val="0"/>
        <w:snapToGrid w:val="0"/>
        <w:ind w:firstLineChars="250" w:firstLine="700"/>
        <w:jc w:val="center"/>
        <w:rPr>
          <w:rFonts w:ascii="微软雅黑" w:eastAsia="微软雅黑" w:hAnsi="微软雅黑" w:cs="宋体"/>
          <w:sz w:val="28"/>
          <w:szCs w:val="28"/>
          <w:lang w:eastAsia="zh-CN"/>
        </w:rPr>
      </w:pPr>
      <w:r w:rsidRPr="003775E9">
        <w:rPr>
          <w:rFonts w:ascii="微软雅黑" w:eastAsia="微软雅黑" w:hAnsi="微软雅黑" w:cs="宋体" w:hint="eastAsia"/>
          <w:sz w:val="28"/>
          <w:szCs w:val="28"/>
          <w:lang w:eastAsia="zh-CN"/>
        </w:rPr>
        <w:t>202</w:t>
      </w:r>
      <w:r w:rsidRPr="003775E9">
        <w:rPr>
          <w:rFonts w:ascii="微软雅黑" w:eastAsia="微软雅黑" w:hAnsi="微软雅黑" w:cs="宋体"/>
          <w:sz w:val="28"/>
          <w:szCs w:val="28"/>
          <w:lang w:eastAsia="zh-CN"/>
        </w:rPr>
        <w:t>5</w:t>
      </w:r>
      <w:r w:rsidRPr="003775E9">
        <w:rPr>
          <w:rFonts w:ascii="微软雅黑" w:eastAsia="微软雅黑" w:hAnsi="微软雅黑" w:cs="宋体" w:hint="eastAsia"/>
          <w:sz w:val="28"/>
          <w:szCs w:val="28"/>
          <w:lang w:eastAsia="zh-CN"/>
        </w:rPr>
        <w:t>年</w:t>
      </w:r>
      <w:r w:rsidR="004C6D81">
        <w:rPr>
          <w:rFonts w:ascii="微软雅黑" w:eastAsia="微软雅黑" w:hAnsi="微软雅黑" w:cs="宋体"/>
          <w:sz w:val="28"/>
          <w:szCs w:val="28"/>
          <w:lang w:eastAsia="zh-CN"/>
        </w:rPr>
        <w:t>11</w:t>
      </w:r>
      <w:r w:rsidRPr="003775E9">
        <w:rPr>
          <w:rFonts w:ascii="微软雅黑" w:eastAsia="微软雅黑" w:hAnsi="微软雅黑" w:cs="宋体" w:hint="eastAsia"/>
          <w:sz w:val="28"/>
          <w:szCs w:val="28"/>
          <w:lang w:eastAsia="zh-CN"/>
        </w:rPr>
        <w:t>月</w:t>
      </w:r>
    </w:p>
    <w:p w14:paraId="46BD5A62" w14:textId="25845E88" w:rsidR="001835CB" w:rsidRPr="00963472" w:rsidRDefault="00A93A5B">
      <w:pPr>
        <w:adjustRightInd w:val="0"/>
        <w:snapToGrid w:val="0"/>
        <w:jc w:val="center"/>
        <w:rPr>
          <w:b/>
          <w:bCs/>
          <w:color w:val="000000"/>
          <w:sz w:val="32"/>
          <w:szCs w:val="32"/>
          <w:lang w:eastAsia="zh-CN"/>
        </w:rPr>
      </w:pPr>
      <w:r w:rsidRPr="00963472">
        <w:rPr>
          <w:rFonts w:hint="eastAsia"/>
          <w:b/>
          <w:bCs/>
          <w:color w:val="000000"/>
          <w:sz w:val="32"/>
          <w:szCs w:val="32"/>
          <w:lang w:eastAsia="zh-CN"/>
        </w:rPr>
        <w:lastRenderedPageBreak/>
        <w:t>当代资本主义对大学生的影响以及如何应对</w:t>
      </w:r>
    </w:p>
    <w:p w14:paraId="694146E7" w14:textId="1B9F00B9" w:rsidR="001835CB" w:rsidRPr="000515CA" w:rsidRDefault="000A0394">
      <w:pPr>
        <w:pStyle w:val="1"/>
        <w:widowControl/>
        <w:spacing w:before="156" w:after="156" w:line="600" w:lineRule="atLeast"/>
        <w:rPr>
          <w:rFonts w:ascii="Times New Roman" w:eastAsia="宋体" w:hAnsi="Times New Roman"/>
          <w:color w:val="333333"/>
          <w:sz w:val="21"/>
          <w:szCs w:val="21"/>
          <w:lang w:eastAsia="zh-CN"/>
        </w:rPr>
      </w:pPr>
      <w:bookmarkStart w:id="0" w:name="_Toc256000000"/>
      <w:r>
        <w:rPr>
          <w:rFonts w:ascii="Times New Roman" w:eastAsia="宋体" w:hAnsi="Times New Roman" w:cs="宋体" w:hint="eastAsia"/>
          <w:color w:val="333333"/>
          <w:kern w:val="36"/>
          <w:sz w:val="21"/>
          <w:szCs w:val="21"/>
          <w:lang w:eastAsia="zh-CN"/>
        </w:rPr>
        <w:t>【</w:t>
      </w:r>
      <w:r w:rsidR="00A93A5B" w:rsidRPr="000515CA">
        <w:rPr>
          <w:rFonts w:ascii="Times New Roman" w:eastAsia="宋体" w:hAnsi="Times New Roman" w:cs="宋体"/>
          <w:color w:val="333333"/>
          <w:kern w:val="36"/>
          <w:sz w:val="21"/>
          <w:szCs w:val="21"/>
          <w:lang w:eastAsia="zh-CN"/>
        </w:rPr>
        <w:t>摘要</w:t>
      </w:r>
      <w:bookmarkEnd w:id="0"/>
      <w:r>
        <w:rPr>
          <w:rFonts w:ascii="Times New Roman" w:eastAsia="宋体" w:hAnsi="Times New Roman" w:cs="宋体" w:hint="eastAsia"/>
          <w:color w:val="333333"/>
          <w:kern w:val="36"/>
          <w:sz w:val="21"/>
          <w:szCs w:val="21"/>
          <w:lang w:eastAsia="zh-CN"/>
        </w:rPr>
        <w:t>】</w:t>
      </w:r>
    </w:p>
    <w:p w14:paraId="0849FBF1" w14:textId="61B12109" w:rsidR="001835CB" w:rsidRPr="000515CA" w:rsidRDefault="00BB79EB">
      <w:pPr>
        <w:pStyle w:val="a8"/>
        <w:spacing w:line="520" w:lineRule="exact"/>
        <w:ind w:firstLine="480"/>
        <w:rPr>
          <w:sz w:val="21"/>
          <w:szCs w:val="21"/>
          <w:lang w:eastAsia="zh-CN"/>
        </w:rPr>
      </w:pPr>
      <w:r w:rsidRPr="00BB79EB">
        <w:rPr>
          <w:rFonts w:hint="eastAsia"/>
          <w:sz w:val="21"/>
          <w:szCs w:val="21"/>
          <w:lang w:eastAsia="zh-CN"/>
        </w:rPr>
        <w:t>本文基于马克思主义经济学与科学社会主义原理，通过对</w:t>
      </w:r>
      <w:r w:rsidRPr="00BB79EB">
        <w:rPr>
          <w:rFonts w:hint="eastAsia"/>
          <w:sz w:val="21"/>
          <w:szCs w:val="21"/>
          <w:lang w:eastAsia="zh-CN"/>
        </w:rPr>
        <w:t>47</w:t>
      </w:r>
      <w:r w:rsidRPr="00BB79EB">
        <w:rPr>
          <w:rFonts w:hint="eastAsia"/>
          <w:sz w:val="21"/>
          <w:szCs w:val="21"/>
          <w:lang w:eastAsia="zh-CN"/>
        </w:rPr>
        <w:t>名大学生的问卷调查，实证分析了当代资本主义环境对大学生思想观念、价值取向与生活选择的多重影响。研究揭示，超过八成（</w:t>
      </w:r>
      <w:r w:rsidRPr="00BB79EB">
        <w:rPr>
          <w:rFonts w:hint="eastAsia"/>
          <w:sz w:val="21"/>
          <w:szCs w:val="21"/>
          <w:lang w:eastAsia="zh-CN"/>
        </w:rPr>
        <w:t>83%</w:t>
      </w:r>
      <w:r w:rsidRPr="00BB79EB">
        <w:rPr>
          <w:rFonts w:hint="eastAsia"/>
          <w:sz w:val="21"/>
          <w:szCs w:val="21"/>
          <w:lang w:eastAsia="zh-CN"/>
        </w:rPr>
        <w:t>）</w:t>
      </w:r>
      <w:r w:rsidRPr="00BB79EB">
        <w:rPr>
          <w:rFonts w:hint="eastAsia"/>
          <w:sz w:val="21"/>
          <w:szCs w:val="21"/>
          <w:lang w:eastAsia="zh-CN"/>
        </w:rPr>
        <w:t xml:space="preserve"> </w:t>
      </w:r>
      <w:r w:rsidRPr="00BB79EB">
        <w:rPr>
          <w:rFonts w:hint="eastAsia"/>
          <w:sz w:val="21"/>
          <w:szCs w:val="21"/>
          <w:lang w:eastAsia="zh-CN"/>
        </w:rPr>
        <w:t>的学生消费行为受消费主义潮流显著驱动，近九成（</w:t>
      </w:r>
      <w:r w:rsidRPr="00BB79EB">
        <w:rPr>
          <w:rFonts w:hint="eastAsia"/>
          <w:sz w:val="21"/>
          <w:szCs w:val="21"/>
          <w:lang w:eastAsia="zh-CN"/>
        </w:rPr>
        <w:t>87.2%</w:t>
      </w:r>
      <w:r w:rsidRPr="00BB79EB">
        <w:rPr>
          <w:rFonts w:hint="eastAsia"/>
          <w:sz w:val="21"/>
          <w:szCs w:val="21"/>
          <w:lang w:eastAsia="zh-CN"/>
        </w:rPr>
        <w:t>）</w:t>
      </w:r>
      <w:r w:rsidRPr="00BB79EB">
        <w:rPr>
          <w:rFonts w:hint="eastAsia"/>
          <w:sz w:val="21"/>
          <w:szCs w:val="21"/>
          <w:lang w:eastAsia="zh-CN"/>
        </w:rPr>
        <w:t xml:space="preserve"> </w:t>
      </w:r>
      <w:r w:rsidRPr="00BB79EB">
        <w:rPr>
          <w:rFonts w:hint="eastAsia"/>
          <w:sz w:val="21"/>
          <w:szCs w:val="21"/>
          <w:lang w:eastAsia="zh-CN"/>
        </w:rPr>
        <w:t>的学生深陷“实习内卷”与就业焦虑。本文运用劳动异化、剩余价值等理论概念，剖析了数据背后资本逻辑通过商品拜物教与劳动力商品化等机制对大学生的隐性塑造。在此基础上，结合近八成（</w:t>
      </w:r>
      <w:r w:rsidRPr="00BB79EB">
        <w:rPr>
          <w:rFonts w:hint="eastAsia"/>
          <w:sz w:val="21"/>
          <w:szCs w:val="21"/>
          <w:lang w:eastAsia="zh-CN"/>
        </w:rPr>
        <w:t>78.7%</w:t>
      </w:r>
      <w:r w:rsidRPr="00BB79EB">
        <w:rPr>
          <w:rFonts w:hint="eastAsia"/>
          <w:sz w:val="21"/>
          <w:szCs w:val="21"/>
          <w:lang w:eastAsia="zh-CN"/>
        </w:rPr>
        <w:t>）学生对加强理论教育的需求，提出了以科学社会主义为指导的应对策略，强调通过集体实践与理论教育，引导大学生建立正确的人生观与发展路径。研究认为，实证数据印证了马克思主义理论的当代解释力，唯有以此武装青年，方能帮助其在资本洪流中确立主体性，实现个人成长与社会责任的统一。</w:t>
      </w:r>
    </w:p>
    <w:p w14:paraId="16794DDC" w14:textId="71DC0422" w:rsidR="006A3207" w:rsidRDefault="00A93A5B" w:rsidP="006A3207">
      <w:pPr>
        <w:pStyle w:val="a8"/>
        <w:ind w:firstLine="480"/>
        <w:jc w:val="left"/>
        <w:rPr>
          <w:sz w:val="21"/>
          <w:szCs w:val="21"/>
          <w:lang w:eastAsia="zh-CN"/>
        </w:rPr>
      </w:pPr>
      <w:r w:rsidRPr="000515CA">
        <w:rPr>
          <w:b/>
          <w:sz w:val="21"/>
          <w:szCs w:val="21"/>
          <w:lang w:eastAsia="zh-CN"/>
        </w:rPr>
        <w:t>关键词：</w:t>
      </w:r>
      <w:r w:rsidRPr="000515CA">
        <w:rPr>
          <w:sz w:val="21"/>
          <w:szCs w:val="21"/>
          <w:lang w:eastAsia="zh-CN"/>
        </w:rPr>
        <w:t>当代资本主义；大学生影响；马克思主义经济学；消费主义；价值观</w:t>
      </w:r>
      <w:r w:rsidR="00BB79EB">
        <w:rPr>
          <w:rFonts w:hint="eastAsia"/>
          <w:sz w:val="21"/>
          <w:szCs w:val="21"/>
          <w:lang w:eastAsia="zh-CN"/>
        </w:rPr>
        <w:t>；问卷调查</w:t>
      </w:r>
    </w:p>
    <w:p w14:paraId="197820F6" w14:textId="0793A597" w:rsidR="000A0394" w:rsidRDefault="000A0394" w:rsidP="000A0394">
      <w:pPr>
        <w:pStyle w:val="1"/>
        <w:widowControl/>
        <w:spacing w:before="156" w:after="156" w:line="600" w:lineRule="atLeast"/>
        <w:rPr>
          <w:rFonts w:ascii="Times New Roman" w:eastAsia="宋体" w:hAnsi="Times New Roman" w:cs="宋体"/>
          <w:color w:val="333333"/>
          <w:kern w:val="36"/>
          <w:sz w:val="21"/>
          <w:szCs w:val="21"/>
          <w:lang w:eastAsia="zh-CN"/>
        </w:rPr>
      </w:pPr>
      <w:r>
        <w:rPr>
          <w:rFonts w:ascii="Times New Roman" w:eastAsia="宋体" w:hAnsi="Times New Roman" w:cs="宋体" w:hint="eastAsia"/>
          <w:color w:val="333333"/>
          <w:kern w:val="36"/>
          <w:sz w:val="21"/>
          <w:szCs w:val="21"/>
          <w:lang w:eastAsia="zh-CN"/>
        </w:rPr>
        <w:t>【正文】</w:t>
      </w:r>
    </w:p>
    <w:p w14:paraId="15A0A9CF" w14:textId="67626B92" w:rsidR="001835CB" w:rsidRPr="00650305" w:rsidRDefault="008D26C0">
      <w:pPr>
        <w:pStyle w:val="1"/>
        <w:spacing w:before="156" w:after="156" w:line="520" w:lineRule="exact"/>
        <w:jc w:val="left"/>
        <w:rPr>
          <w:rFonts w:ascii="Times New Roman" w:eastAsia="宋体" w:hAnsi="Times New Roman"/>
          <w:sz w:val="21"/>
          <w:szCs w:val="21"/>
          <w:lang w:eastAsia="zh-CN"/>
        </w:rPr>
      </w:pPr>
      <w:bookmarkStart w:id="1" w:name="_Toc256000002"/>
      <w:r w:rsidRPr="000515CA">
        <w:rPr>
          <w:rFonts w:ascii="Times New Roman" w:eastAsia="宋体" w:hAnsi="Times New Roman" w:hint="eastAsia"/>
          <w:sz w:val="21"/>
          <w:szCs w:val="21"/>
          <w:lang w:eastAsia="zh-CN"/>
        </w:rPr>
        <w:t>一、</w:t>
      </w:r>
      <w:r w:rsidR="00A93A5B" w:rsidRPr="000515CA">
        <w:rPr>
          <w:rFonts w:ascii="Times New Roman" w:eastAsia="宋体" w:hAnsi="Times New Roman" w:hint="eastAsia"/>
          <w:sz w:val="21"/>
          <w:szCs w:val="21"/>
          <w:lang w:eastAsia="zh-CN"/>
        </w:rPr>
        <w:t>研究背景与目的：</w:t>
      </w:r>
      <w:bookmarkEnd w:id="1"/>
      <w:r w:rsidR="00650305" w:rsidRPr="00650305">
        <w:rPr>
          <w:rFonts w:ascii="Times New Roman" w:eastAsia="宋体" w:hAnsi="Times New Roman" w:hint="eastAsia"/>
          <w:sz w:val="21"/>
          <w:szCs w:val="21"/>
          <w:lang w:eastAsia="zh-CN"/>
        </w:rPr>
        <w:t>当代资本主义影响大学生的现实图景与实证依据</w:t>
      </w:r>
    </w:p>
    <w:p w14:paraId="52C84092" w14:textId="25490BA0" w:rsidR="00650305" w:rsidRDefault="00650305" w:rsidP="00650305">
      <w:pPr>
        <w:pStyle w:val="a8"/>
        <w:ind w:firstLine="480"/>
        <w:jc w:val="left"/>
        <w:rPr>
          <w:sz w:val="21"/>
          <w:szCs w:val="21"/>
          <w:lang w:eastAsia="zh-CN"/>
        </w:rPr>
      </w:pPr>
      <w:r w:rsidRPr="00650305">
        <w:rPr>
          <w:rFonts w:hint="eastAsia"/>
          <w:sz w:val="21"/>
          <w:szCs w:val="21"/>
          <w:lang w:eastAsia="zh-CN"/>
        </w:rPr>
        <w:t>进入二十一世纪第三个十年，全球资本主义体系在数字化与金融化的双重驱动下呈现出新的特征，并深度嵌入高等教育领域。为精确描绘其对大学生思想观念、行为模式与人生规划产生的复杂影响，本研究对</w:t>
      </w:r>
      <w:r w:rsidRPr="00650305">
        <w:rPr>
          <w:rFonts w:hint="eastAsia"/>
          <w:sz w:val="21"/>
          <w:szCs w:val="21"/>
          <w:lang w:eastAsia="zh-CN"/>
        </w:rPr>
        <w:t>47</w:t>
      </w:r>
      <w:r w:rsidRPr="00650305">
        <w:rPr>
          <w:rFonts w:hint="eastAsia"/>
          <w:sz w:val="21"/>
          <w:szCs w:val="21"/>
          <w:lang w:eastAsia="zh-CN"/>
        </w:rPr>
        <w:t>名覆盖各年级与主要专业门类（其中大三学生占</w:t>
      </w:r>
      <w:r w:rsidRPr="00650305">
        <w:rPr>
          <w:rFonts w:hint="eastAsia"/>
          <w:sz w:val="21"/>
          <w:szCs w:val="21"/>
          <w:lang w:eastAsia="zh-CN"/>
        </w:rPr>
        <w:t>42.55%</w:t>
      </w:r>
      <w:r w:rsidRPr="00650305">
        <w:rPr>
          <w:rFonts w:hint="eastAsia"/>
          <w:sz w:val="21"/>
          <w:szCs w:val="21"/>
          <w:lang w:eastAsia="zh-CN"/>
        </w:rPr>
        <w:t>，工科学生占</w:t>
      </w:r>
      <w:r w:rsidRPr="00650305">
        <w:rPr>
          <w:rFonts w:hint="eastAsia"/>
          <w:sz w:val="21"/>
          <w:szCs w:val="21"/>
          <w:lang w:eastAsia="zh-CN"/>
        </w:rPr>
        <w:t>40.43%</w:t>
      </w:r>
      <w:r w:rsidRPr="00650305">
        <w:rPr>
          <w:rFonts w:hint="eastAsia"/>
          <w:sz w:val="21"/>
          <w:szCs w:val="21"/>
          <w:lang w:eastAsia="zh-CN"/>
        </w:rPr>
        <w:t>，样本结构合理</w:t>
      </w:r>
      <w:r>
        <w:rPr>
          <w:rFonts w:hint="eastAsia"/>
          <w:sz w:val="21"/>
          <w:szCs w:val="21"/>
          <w:lang w:eastAsia="zh-CN"/>
        </w:rPr>
        <w:t>，如图</w:t>
      </w:r>
      <w:r>
        <w:rPr>
          <w:rFonts w:hint="eastAsia"/>
          <w:sz w:val="21"/>
          <w:szCs w:val="21"/>
          <w:lang w:eastAsia="zh-CN"/>
        </w:rPr>
        <w:t>1</w:t>
      </w:r>
      <w:r>
        <w:rPr>
          <w:rFonts w:hint="eastAsia"/>
          <w:sz w:val="21"/>
          <w:szCs w:val="21"/>
          <w:lang w:eastAsia="zh-CN"/>
        </w:rPr>
        <w:t>、</w:t>
      </w:r>
      <w:r>
        <w:rPr>
          <w:rFonts w:hint="eastAsia"/>
          <w:sz w:val="21"/>
          <w:szCs w:val="21"/>
          <w:lang w:eastAsia="zh-CN"/>
        </w:rPr>
        <w:t>2</w:t>
      </w:r>
      <w:r>
        <w:rPr>
          <w:rFonts w:hint="eastAsia"/>
          <w:sz w:val="21"/>
          <w:szCs w:val="21"/>
          <w:lang w:eastAsia="zh-CN"/>
        </w:rPr>
        <w:t>所示</w:t>
      </w:r>
      <w:r w:rsidRPr="00650305">
        <w:rPr>
          <w:rFonts w:hint="eastAsia"/>
          <w:sz w:val="21"/>
          <w:szCs w:val="21"/>
          <w:lang w:eastAsia="zh-CN"/>
        </w:rPr>
        <w:t>）的大学生进行了问卷调查</w:t>
      </w:r>
      <w:r w:rsidR="00FD5478">
        <w:rPr>
          <w:rFonts w:hint="eastAsia"/>
          <w:sz w:val="21"/>
          <w:szCs w:val="21"/>
          <w:lang w:eastAsia="zh-CN"/>
        </w:rPr>
        <w:t>，问卷调查形式主要为微信小程序“问卷星”，通过发放朋友圈、学生群的形式对大部分各年级专业学生进行调研，覆盖范围广</w:t>
      </w:r>
      <w:r w:rsidR="005A5CCD">
        <w:rPr>
          <w:rFonts w:hint="eastAsia"/>
          <w:sz w:val="21"/>
          <w:szCs w:val="21"/>
          <w:lang w:eastAsia="zh-CN"/>
        </w:rPr>
        <w:t>（问卷具体内容见附件）</w:t>
      </w:r>
      <w:r w:rsidRPr="00650305">
        <w:rPr>
          <w:rFonts w:hint="eastAsia"/>
          <w:sz w:val="21"/>
          <w:szCs w:val="21"/>
          <w:lang w:eastAsia="zh-CN"/>
        </w:rPr>
        <w:t>。实证数据清晰地揭示，校园已非隔绝于市场的象牙塔，资本逻辑正通过消费、就业与价值观三条路径，构成学生所面临的严峻现实环境。</w:t>
      </w:r>
    </w:p>
    <w:p w14:paraId="009969CD" w14:textId="187C8DE1" w:rsidR="00FD5478" w:rsidRDefault="00FD5478" w:rsidP="00FD5478">
      <w:pPr>
        <w:pStyle w:val="a8"/>
        <w:jc w:val="center"/>
        <w:rPr>
          <w:sz w:val="21"/>
          <w:szCs w:val="21"/>
        </w:rPr>
      </w:pPr>
      <w:r w:rsidRPr="00FD5478">
        <w:rPr>
          <w:noProof/>
          <w:sz w:val="21"/>
          <w:szCs w:val="21"/>
          <w:lang w:eastAsia="zh-CN"/>
        </w:rPr>
        <w:lastRenderedPageBreak/>
        <w:drawing>
          <wp:inline distT="0" distB="0" distL="0" distR="0" wp14:anchorId="1D2797FF" wp14:editId="7302FA32">
            <wp:extent cx="5060984" cy="2869838"/>
            <wp:effectExtent l="0" t="0" r="6350" b="698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09475" cy="2897335"/>
                    </a:xfrm>
                    <a:prstGeom prst="rect">
                      <a:avLst/>
                    </a:prstGeom>
                    <a:noFill/>
                    <a:ln>
                      <a:noFill/>
                    </a:ln>
                  </pic:spPr>
                </pic:pic>
              </a:graphicData>
            </a:graphic>
          </wp:inline>
        </w:drawing>
      </w:r>
    </w:p>
    <w:p w14:paraId="7D5BB140" w14:textId="298E672C" w:rsidR="00FD5478" w:rsidRDefault="00FD5478" w:rsidP="00FD5478">
      <w:pPr>
        <w:pStyle w:val="a8"/>
        <w:jc w:val="center"/>
        <w:rPr>
          <w:sz w:val="21"/>
          <w:szCs w:val="21"/>
          <w:lang w:eastAsia="zh-CN"/>
        </w:rPr>
      </w:pPr>
      <w:r>
        <w:rPr>
          <w:rFonts w:hint="eastAsia"/>
          <w:sz w:val="21"/>
          <w:szCs w:val="21"/>
          <w:lang w:eastAsia="zh-CN"/>
        </w:rPr>
        <w:t>图</w:t>
      </w:r>
      <w:r>
        <w:rPr>
          <w:rFonts w:hint="eastAsia"/>
          <w:sz w:val="21"/>
          <w:szCs w:val="21"/>
          <w:lang w:eastAsia="zh-CN"/>
        </w:rPr>
        <w:t>1</w:t>
      </w:r>
      <w:r>
        <w:rPr>
          <w:sz w:val="21"/>
          <w:szCs w:val="21"/>
          <w:lang w:eastAsia="zh-CN"/>
        </w:rPr>
        <w:t xml:space="preserve"> </w:t>
      </w:r>
      <w:r>
        <w:rPr>
          <w:rFonts w:hint="eastAsia"/>
          <w:sz w:val="21"/>
          <w:szCs w:val="21"/>
          <w:lang w:eastAsia="zh-CN"/>
        </w:rPr>
        <w:t>问卷对象年级分布</w:t>
      </w:r>
    </w:p>
    <w:p w14:paraId="2BAD73BA" w14:textId="5718CC13" w:rsidR="00FD5478" w:rsidRDefault="00FD5478" w:rsidP="00FD5478">
      <w:pPr>
        <w:pStyle w:val="a8"/>
        <w:jc w:val="center"/>
        <w:rPr>
          <w:sz w:val="21"/>
          <w:szCs w:val="21"/>
        </w:rPr>
      </w:pPr>
      <w:r w:rsidRPr="00FD5478">
        <w:rPr>
          <w:noProof/>
          <w:sz w:val="21"/>
          <w:szCs w:val="21"/>
        </w:rPr>
        <w:drawing>
          <wp:inline distT="0" distB="0" distL="0" distR="0" wp14:anchorId="5612D620" wp14:editId="5D622F6F">
            <wp:extent cx="5615940" cy="3184525"/>
            <wp:effectExtent l="0" t="0" r="381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15940" cy="3184525"/>
                    </a:xfrm>
                    <a:prstGeom prst="rect">
                      <a:avLst/>
                    </a:prstGeom>
                    <a:noFill/>
                    <a:ln>
                      <a:noFill/>
                    </a:ln>
                  </pic:spPr>
                </pic:pic>
              </a:graphicData>
            </a:graphic>
          </wp:inline>
        </w:drawing>
      </w:r>
    </w:p>
    <w:p w14:paraId="7E3DE5B2" w14:textId="164F6B24" w:rsidR="00650305" w:rsidRPr="00650305" w:rsidRDefault="00FD5478" w:rsidP="00FD5478">
      <w:pPr>
        <w:pStyle w:val="a8"/>
        <w:jc w:val="center"/>
        <w:rPr>
          <w:sz w:val="21"/>
          <w:szCs w:val="21"/>
          <w:lang w:eastAsia="zh-CN"/>
        </w:rPr>
      </w:pPr>
      <w:r>
        <w:rPr>
          <w:rFonts w:hint="eastAsia"/>
          <w:sz w:val="21"/>
          <w:szCs w:val="21"/>
          <w:lang w:eastAsia="zh-CN"/>
        </w:rPr>
        <w:t>图</w:t>
      </w:r>
      <w:r>
        <w:rPr>
          <w:rFonts w:hint="eastAsia"/>
          <w:sz w:val="21"/>
          <w:szCs w:val="21"/>
          <w:lang w:eastAsia="zh-CN"/>
        </w:rPr>
        <w:t>2</w:t>
      </w:r>
      <w:r>
        <w:rPr>
          <w:sz w:val="21"/>
          <w:szCs w:val="21"/>
          <w:lang w:eastAsia="zh-CN"/>
        </w:rPr>
        <w:t xml:space="preserve"> </w:t>
      </w:r>
      <w:r>
        <w:rPr>
          <w:rFonts w:hint="eastAsia"/>
          <w:sz w:val="21"/>
          <w:szCs w:val="21"/>
          <w:lang w:eastAsia="zh-CN"/>
        </w:rPr>
        <w:t>问卷对象专业分布</w:t>
      </w:r>
    </w:p>
    <w:p w14:paraId="3727014A" w14:textId="763A9C55" w:rsidR="00650305" w:rsidRDefault="00650305" w:rsidP="00650305">
      <w:pPr>
        <w:pStyle w:val="a8"/>
        <w:ind w:firstLine="480"/>
        <w:jc w:val="left"/>
        <w:rPr>
          <w:sz w:val="21"/>
          <w:szCs w:val="21"/>
          <w:lang w:eastAsia="zh-CN"/>
        </w:rPr>
      </w:pPr>
      <w:r w:rsidRPr="00650305">
        <w:rPr>
          <w:rFonts w:hint="eastAsia"/>
          <w:sz w:val="21"/>
          <w:szCs w:val="21"/>
          <w:lang w:eastAsia="zh-CN"/>
        </w:rPr>
        <w:t>首先，消费主义文化表现出广泛的渗透性与支配性。</w:t>
      </w:r>
      <w:r w:rsidRPr="00650305">
        <w:rPr>
          <w:rFonts w:hint="eastAsia"/>
          <w:sz w:val="21"/>
          <w:szCs w:val="21"/>
          <w:lang w:eastAsia="zh-CN"/>
        </w:rPr>
        <w:t xml:space="preserve"> </w:t>
      </w:r>
      <w:r w:rsidRPr="00650305">
        <w:rPr>
          <w:rFonts w:hint="eastAsia"/>
          <w:sz w:val="21"/>
          <w:szCs w:val="21"/>
          <w:lang w:eastAsia="zh-CN"/>
        </w:rPr>
        <w:t>数据显示，高达</w:t>
      </w:r>
      <w:r w:rsidRPr="00650305">
        <w:rPr>
          <w:rFonts w:hint="eastAsia"/>
          <w:sz w:val="21"/>
          <w:szCs w:val="21"/>
          <w:lang w:eastAsia="zh-CN"/>
        </w:rPr>
        <w:t>83%</w:t>
      </w:r>
      <w:r w:rsidRPr="00650305">
        <w:rPr>
          <w:rFonts w:hint="eastAsia"/>
          <w:sz w:val="21"/>
          <w:szCs w:val="21"/>
          <w:lang w:eastAsia="zh-CN"/>
        </w:rPr>
        <w:t>的受访者（选择“非常明显”</w:t>
      </w:r>
      <w:r w:rsidRPr="00650305">
        <w:rPr>
          <w:rFonts w:hint="eastAsia"/>
          <w:sz w:val="21"/>
          <w:szCs w:val="21"/>
          <w:lang w:eastAsia="zh-CN"/>
        </w:rPr>
        <w:t>25.53%</w:t>
      </w:r>
      <w:r w:rsidRPr="00650305">
        <w:rPr>
          <w:rFonts w:hint="eastAsia"/>
          <w:sz w:val="21"/>
          <w:szCs w:val="21"/>
          <w:lang w:eastAsia="zh-CN"/>
        </w:rPr>
        <w:t>和“有一些影响”</w:t>
      </w:r>
      <w:r w:rsidRPr="00650305">
        <w:rPr>
          <w:rFonts w:hint="eastAsia"/>
          <w:sz w:val="21"/>
          <w:szCs w:val="21"/>
          <w:lang w:eastAsia="zh-CN"/>
        </w:rPr>
        <w:t>57.45%</w:t>
      </w:r>
      <w:r w:rsidRPr="00650305">
        <w:rPr>
          <w:rFonts w:hint="eastAsia"/>
          <w:sz w:val="21"/>
          <w:szCs w:val="21"/>
          <w:lang w:eastAsia="zh-CN"/>
        </w:rPr>
        <w:t>）承认其消费行为受到消费主义或社交媒体“潮流”的影响</w:t>
      </w:r>
      <w:r w:rsidR="00CB6A21">
        <w:rPr>
          <w:rFonts w:hint="eastAsia"/>
          <w:sz w:val="21"/>
          <w:szCs w:val="21"/>
          <w:lang w:eastAsia="zh-CN"/>
        </w:rPr>
        <w:t>，如图</w:t>
      </w:r>
      <w:r w:rsidR="00CB6A21">
        <w:rPr>
          <w:rFonts w:hint="eastAsia"/>
          <w:sz w:val="21"/>
          <w:szCs w:val="21"/>
          <w:lang w:eastAsia="zh-CN"/>
        </w:rPr>
        <w:t>3</w:t>
      </w:r>
      <w:r w:rsidR="00CB6A21">
        <w:rPr>
          <w:rFonts w:hint="eastAsia"/>
          <w:sz w:val="21"/>
          <w:szCs w:val="21"/>
          <w:lang w:eastAsia="zh-CN"/>
        </w:rPr>
        <w:t>所示</w:t>
      </w:r>
      <w:r w:rsidRPr="00650305">
        <w:rPr>
          <w:rFonts w:hint="eastAsia"/>
          <w:sz w:val="21"/>
          <w:szCs w:val="21"/>
          <w:lang w:eastAsia="zh-CN"/>
        </w:rPr>
        <w:t>。更为具体的是，近三分之二（</w:t>
      </w:r>
      <w:r w:rsidRPr="00650305">
        <w:rPr>
          <w:rFonts w:hint="eastAsia"/>
          <w:sz w:val="21"/>
          <w:szCs w:val="21"/>
          <w:lang w:eastAsia="zh-CN"/>
        </w:rPr>
        <w:t>63.8%</w:t>
      </w:r>
      <w:r w:rsidRPr="00650305">
        <w:rPr>
          <w:rFonts w:hint="eastAsia"/>
          <w:sz w:val="21"/>
          <w:szCs w:val="21"/>
          <w:lang w:eastAsia="zh-CN"/>
        </w:rPr>
        <w:t>）的学生“经常”或“偶尔”会</w:t>
      </w:r>
      <w:r w:rsidRPr="00650305">
        <w:rPr>
          <w:rFonts w:hint="eastAsia"/>
          <w:sz w:val="21"/>
          <w:szCs w:val="21"/>
          <w:lang w:eastAsia="zh-CN"/>
        </w:rPr>
        <w:lastRenderedPageBreak/>
        <w:t>为了与同龄人保持一致而购买不必要商品，且有</w:t>
      </w:r>
      <w:r w:rsidRPr="00650305">
        <w:rPr>
          <w:rFonts w:hint="eastAsia"/>
          <w:sz w:val="21"/>
          <w:szCs w:val="21"/>
          <w:lang w:eastAsia="zh-CN"/>
        </w:rPr>
        <w:t>59.6%</w:t>
      </w:r>
      <w:r w:rsidRPr="00650305">
        <w:rPr>
          <w:rFonts w:hint="eastAsia"/>
          <w:sz w:val="21"/>
          <w:szCs w:val="21"/>
          <w:lang w:eastAsia="zh-CN"/>
        </w:rPr>
        <w:t>的学生曾因购买电子产品、服饰等非必需品而产生经济压力</w:t>
      </w:r>
      <w:r w:rsidR="00CB6A21">
        <w:rPr>
          <w:rFonts w:hint="eastAsia"/>
          <w:sz w:val="21"/>
          <w:szCs w:val="21"/>
          <w:lang w:eastAsia="zh-CN"/>
        </w:rPr>
        <w:t>，如图</w:t>
      </w:r>
      <w:r w:rsidR="00CB6A21">
        <w:rPr>
          <w:rFonts w:hint="eastAsia"/>
          <w:sz w:val="21"/>
          <w:szCs w:val="21"/>
          <w:lang w:eastAsia="zh-CN"/>
        </w:rPr>
        <w:t>4</w:t>
      </w:r>
      <w:r w:rsidR="00CB6A21">
        <w:rPr>
          <w:rFonts w:hint="eastAsia"/>
          <w:sz w:val="21"/>
          <w:szCs w:val="21"/>
          <w:lang w:eastAsia="zh-CN"/>
        </w:rPr>
        <w:t>所示</w:t>
      </w:r>
      <w:r w:rsidRPr="00650305">
        <w:rPr>
          <w:rFonts w:hint="eastAsia"/>
          <w:sz w:val="21"/>
          <w:szCs w:val="21"/>
          <w:lang w:eastAsia="zh-CN"/>
        </w:rPr>
        <w:t>。这反映出，资本通过制造符号欲望与社交焦虑，正成功地将学生的消费行为异化为身份认同的工具，使其在追逐物质符号的过程中面临价值迷失。</w:t>
      </w:r>
    </w:p>
    <w:p w14:paraId="615A0865" w14:textId="4776CAD0" w:rsidR="00CB6A21" w:rsidRDefault="00CB6A21" w:rsidP="00CB6A21">
      <w:pPr>
        <w:pStyle w:val="aa"/>
        <w:jc w:val="center"/>
      </w:pPr>
      <w:r>
        <w:rPr>
          <w:noProof/>
        </w:rPr>
        <w:drawing>
          <wp:inline distT="0" distB="0" distL="0" distR="0" wp14:anchorId="43C3BE6E" wp14:editId="2E868243">
            <wp:extent cx="3559803" cy="2018589"/>
            <wp:effectExtent l="0" t="0" r="3175" b="127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88334" cy="2034767"/>
                    </a:xfrm>
                    <a:prstGeom prst="rect">
                      <a:avLst/>
                    </a:prstGeom>
                    <a:noFill/>
                    <a:ln>
                      <a:noFill/>
                    </a:ln>
                  </pic:spPr>
                </pic:pic>
              </a:graphicData>
            </a:graphic>
          </wp:inline>
        </w:drawing>
      </w:r>
    </w:p>
    <w:p w14:paraId="334F6142" w14:textId="42C653ED" w:rsidR="00CB6A21" w:rsidRPr="00CB6A21" w:rsidRDefault="00CB6A21" w:rsidP="00CB6A21">
      <w:pPr>
        <w:pStyle w:val="aa"/>
        <w:jc w:val="center"/>
        <w:rPr>
          <w:sz w:val="21"/>
          <w:szCs w:val="21"/>
        </w:rPr>
      </w:pPr>
      <w:r>
        <w:rPr>
          <w:rFonts w:hint="eastAsia"/>
          <w:sz w:val="21"/>
          <w:szCs w:val="21"/>
        </w:rPr>
        <w:t>图</w:t>
      </w:r>
      <w:r w:rsidR="00CE4C06">
        <w:rPr>
          <w:sz w:val="21"/>
          <w:szCs w:val="21"/>
        </w:rPr>
        <w:t xml:space="preserve">3 </w:t>
      </w:r>
      <w:r>
        <w:rPr>
          <w:rFonts w:hint="eastAsia"/>
          <w:sz w:val="21"/>
          <w:szCs w:val="21"/>
        </w:rPr>
        <w:t>受到</w:t>
      </w:r>
      <w:r w:rsidRPr="00CB6A21">
        <w:rPr>
          <w:rFonts w:hint="eastAsia"/>
          <w:sz w:val="21"/>
          <w:szCs w:val="21"/>
        </w:rPr>
        <w:t>消费主义或社交媒体所推动的“潮流消费”的影响</w:t>
      </w:r>
    </w:p>
    <w:p w14:paraId="1AE6EAB7" w14:textId="542ADC88" w:rsidR="00D021CE" w:rsidRDefault="00CB6A21" w:rsidP="00CB6A21">
      <w:pPr>
        <w:pStyle w:val="a8"/>
        <w:jc w:val="center"/>
        <w:rPr>
          <w:sz w:val="21"/>
          <w:szCs w:val="21"/>
          <w:lang w:eastAsia="zh-CN"/>
        </w:rPr>
      </w:pPr>
      <w:r w:rsidRPr="00CB6A21">
        <w:rPr>
          <w:noProof/>
          <w:sz w:val="21"/>
          <w:szCs w:val="21"/>
          <w:lang w:eastAsia="zh-CN"/>
        </w:rPr>
        <w:drawing>
          <wp:inline distT="0" distB="0" distL="0" distR="0" wp14:anchorId="0FC39A48" wp14:editId="43AC2C9C">
            <wp:extent cx="4620898" cy="3685642"/>
            <wp:effectExtent l="0" t="0" r="825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33571" cy="3695750"/>
                    </a:xfrm>
                    <a:prstGeom prst="rect">
                      <a:avLst/>
                    </a:prstGeom>
                  </pic:spPr>
                </pic:pic>
              </a:graphicData>
            </a:graphic>
          </wp:inline>
        </w:drawing>
      </w:r>
    </w:p>
    <w:p w14:paraId="0B5B2F0B" w14:textId="73FAF754" w:rsidR="00CB6A21" w:rsidRPr="00650305" w:rsidRDefault="00CB6A21" w:rsidP="00CB6A21">
      <w:pPr>
        <w:pStyle w:val="a8"/>
        <w:jc w:val="center"/>
        <w:rPr>
          <w:sz w:val="21"/>
          <w:szCs w:val="21"/>
          <w:lang w:eastAsia="zh-CN"/>
        </w:rPr>
      </w:pPr>
      <w:r>
        <w:rPr>
          <w:rFonts w:hint="eastAsia"/>
          <w:sz w:val="21"/>
          <w:szCs w:val="21"/>
          <w:lang w:eastAsia="zh-CN"/>
        </w:rPr>
        <w:t>图</w:t>
      </w:r>
      <w:r>
        <w:rPr>
          <w:rFonts w:hint="eastAsia"/>
          <w:sz w:val="21"/>
          <w:szCs w:val="21"/>
          <w:lang w:eastAsia="zh-CN"/>
        </w:rPr>
        <w:t>4</w:t>
      </w:r>
      <w:r>
        <w:rPr>
          <w:sz w:val="21"/>
          <w:szCs w:val="21"/>
          <w:lang w:eastAsia="zh-CN"/>
        </w:rPr>
        <w:t xml:space="preserve"> </w:t>
      </w:r>
      <w:r>
        <w:rPr>
          <w:rFonts w:hint="eastAsia"/>
          <w:sz w:val="21"/>
          <w:szCs w:val="21"/>
          <w:lang w:eastAsia="zh-CN"/>
        </w:rPr>
        <w:t>消费陷阱调查</w:t>
      </w:r>
    </w:p>
    <w:p w14:paraId="54C132F4" w14:textId="34051637" w:rsidR="00650305" w:rsidRDefault="00650305" w:rsidP="00650305">
      <w:pPr>
        <w:pStyle w:val="a8"/>
        <w:ind w:firstLine="480"/>
        <w:jc w:val="left"/>
        <w:rPr>
          <w:sz w:val="21"/>
          <w:szCs w:val="21"/>
          <w:lang w:eastAsia="zh-CN"/>
        </w:rPr>
      </w:pPr>
      <w:r w:rsidRPr="00650305">
        <w:rPr>
          <w:rFonts w:hint="eastAsia"/>
          <w:sz w:val="21"/>
          <w:szCs w:val="21"/>
          <w:lang w:eastAsia="zh-CN"/>
        </w:rPr>
        <w:lastRenderedPageBreak/>
        <w:t>其次，就业焦虑与“实习内卷”已成为一种普遍且被内化的结构性压力。</w:t>
      </w:r>
      <w:r w:rsidRPr="00650305">
        <w:rPr>
          <w:rFonts w:hint="eastAsia"/>
          <w:sz w:val="21"/>
          <w:szCs w:val="21"/>
          <w:lang w:eastAsia="zh-CN"/>
        </w:rPr>
        <w:t xml:space="preserve"> </w:t>
      </w:r>
      <w:r w:rsidRPr="00650305">
        <w:rPr>
          <w:rFonts w:hint="eastAsia"/>
          <w:sz w:val="21"/>
          <w:szCs w:val="21"/>
          <w:lang w:eastAsia="zh-CN"/>
        </w:rPr>
        <w:t>问卷数据显示，高达</w:t>
      </w:r>
      <w:r w:rsidRPr="00650305">
        <w:rPr>
          <w:rFonts w:hint="eastAsia"/>
          <w:sz w:val="21"/>
          <w:szCs w:val="21"/>
          <w:lang w:eastAsia="zh-CN"/>
        </w:rPr>
        <w:t>61.7%</w:t>
      </w:r>
      <w:r w:rsidRPr="00650305">
        <w:rPr>
          <w:rFonts w:hint="eastAsia"/>
          <w:sz w:val="21"/>
          <w:szCs w:val="21"/>
          <w:lang w:eastAsia="zh-CN"/>
        </w:rPr>
        <w:t>的受访者认为当前大学生的就业焦虑“非常严重”（</w:t>
      </w:r>
      <w:r w:rsidRPr="00650305">
        <w:rPr>
          <w:rFonts w:hint="eastAsia"/>
          <w:sz w:val="21"/>
          <w:szCs w:val="21"/>
          <w:lang w:eastAsia="zh-CN"/>
        </w:rPr>
        <w:t>34.04%</w:t>
      </w:r>
      <w:r w:rsidRPr="00650305">
        <w:rPr>
          <w:rFonts w:hint="eastAsia"/>
          <w:sz w:val="21"/>
          <w:szCs w:val="21"/>
          <w:lang w:eastAsia="zh-CN"/>
        </w:rPr>
        <w:t>）或“有一定焦虑”（</w:t>
      </w:r>
      <w:r w:rsidRPr="00650305">
        <w:rPr>
          <w:rFonts w:hint="eastAsia"/>
          <w:sz w:val="21"/>
          <w:szCs w:val="21"/>
          <w:lang w:eastAsia="zh-CN"/>
        </w:rPr>
        <w:t>27.66%</w:t>
      </w:r>
      <w:r w:rsidRPr="00650305">
        <w:rPr>
          <w:rFonts w:hint="eastAsia"/>
          <w:sz w:val="21"/>
          <w:szCs w:val="21"/>
          <w:lang w:eastAsia="zh-CN"/>
        </w:rPr>
        <w:t>）</w:t>
      </w:r>
      <w:r w:rsidR="000348B0">
        <w:rPr>
          <w:rFonts w:hint="eastAsia"/>
          <w:sz w:val="21"/>
          <w:szCs w:val="21"/>
          <w:lang w:eastAsia="zh-CN"/>
        </w:rPr>
        <w:t>，如图</w:t>
      </w:r>
      <w:r w:rsidR="000348B0">
        <w:rPr>
          <w:rFonts w:hint="eastAsia"/>
          <w:sz w:val="21"/>
          <w:szCs w:val="21"/>
          <w:lang w:eastAsia="zh-CN"/>
        </w:rPr>
        <w:t>5</w:t>
      </w:r>
      <w:r w:rsidR="000348B0">
        <w:rPr>
          <w:rFonts w:hint="eastAsia"/>
          <w:sz w:val="21"/>
          <w:szCs w:val="21"/>
          <w:lang w:eastAsia="zh-CN"/>
        </w:rPr>
        <w:t>所示</w:t>
      </w:r>
      <w:r w:rsidRPr="00650305">
        <w:rPr>
          <w:rFonts w:hint="eastAsia"/>
          <w:sz w:val="21"/>
          <w:szCs w:val="21"/>
          <w:lang w:eastAsia="zh-CN"/>
        </w:rPr>
        <w:t>。与之形成闭环的是，共计</w:t>
      </w:r>
      <w:r w:rsidRPr="00650305">
        <w:rPr>
          <w:rFonts w:hint="eastAsia"/>
          <w:sz w:val="21"/>
          <w:szCs w:val="21"/>
          <w:lang w:eastAsia="zh-CN"/>
        </w:rPr>
        <w:t>87.2%</w:t>
      </w:r>
      <w:r w:rsidRPr="00650305">
        <w:rPr>
          <w:rFonts w:hint="eastAsia"/>
          <w:sz w:val="21"/>
          <w:szCs w:val="21"/>
          <w:lang w:eastAsia="zh-CN"/>
        </w:rPr>
        <w:t>的学生观察到身边存在“非常明显”（</w:t>
      </w:r>
      <w:r w:rsidRPr="00650305">
        <w:rPr>
          <w:rFonts w:hint="eastAsia"/>
          <w:sz w:val="21"/>
          <w:szCs w:val="21"/>
          <w:lang w:eastAsia="zh-CN"/>
        </w:rPr>
        <w:t>44.68%</w:t>
      </w:r>
      <w:r w:rsidRPr="00650305">
        <w:rPr>
          <w:rFonts w:hint="eastAsia"/>
          <w:sz w:val="21"/>
          <w:szCs w:val="21"/>
          <w:lang w:eastAsia="zh-CN"/>
        </w:rPr>
        <w:t>）或“有一定程度”（</w:t>
      </w:r>
      <w:r w:rsidRPr="00650305">
        <w:rPr>
          <w:rFonts w:hint="eastAsia"/>
          <w:sz w:val="21"/>
          <w:szCs w:val="21"/>
          <w:lang w:eastAsia="zh-CN"/>
        </w:rPr>
        <w:t>42.55%</w:t>
      </w:r>
      <w:r w:rsidRPr="00650305">
        <w:rPr>
          <w:rFonts w:hint="eastAsia"/>
          <w:sz w:val="21"/>
          <w:szCs w:val="21"/>
          <w:lang w:eastAsia="zh-CN"/>
        </w:rPr>
        <w:t>）的“实习内卷”现象</w:t>
      </w:r>
      <w:r w:rsidR="000348B0">
        <w:rPr>
          <w:rFonts w:hint="eastAsia"/>
          <w:sz w:val="21"/>
          <w:szCs w:val="21"/>
          <w:lang w:eastAsia="zh-CN"/>
        </w:rPr>
        <w:t>，如图</w:t>
      </w:r>
      <w:r w:rsidR="000348B0">
        <w:rPr>
          <w:rFonts w:hint="eastAsia"/>
          <w:sz w:val="21"/>
          <w:szCs w:val="21"/>
          <w:lang w:eastAsia="zh-CN"/>
        </w:rPr>
        <w:t>6</w:t>
      </w:r>
      <w:r w:rsidR="000348B0">
        <w:rPr>
          <w:rFonts w:hint="eastAsia"/>
          <w:sz w:val="21"/>
          <w:szCs w:val="21"/>
          <w:lang w:eastAsia="zh-CN"/>
        </w:rPr>
        <w:t>所示</w:t>
      </w:r>
      <w:r w:rsidRPr="00650305">
        <w:rPr>
          <w:rFonts w:hint="eastAsia"/>
          <w:sz w:val="21"/>
          <w:szCs w:val="21"/>
          <w:lang w:eastAsia="zh-CN"/>
        </w:rPr>
        <w:t>。而高达</w:t>
      </w:r>
      <w:r w:rsidRPr="00650305">
        <w:rPr>
          <w:rFonts w:hint="eastAsia"/>
          <w:sz w:val="21"/>
          <w:szCs w:val="21"/>
          <w:lang w:eastAsia="zh-CN"/>
        </w:rPr>
        <w:t>66%</w:t>
      </w:r>
      <w:r w:rsidRPr="00650305">
        <w:rPr>
          <w:rFonts w:hint="eastAsia"/>
          <w:sz w:val="21"/>
          <w:szCs w:val="21"/>
          <w:lang w:eastAsia="zh-CN"/>
        </w:rPr>
        <w:t>的学生坦言自己“经常”（</w:t>
      </w:r>
      <w:r w:rsidRPr="00650305">
        <w:rPr>
          <w:rFonts w:hint="eastAsia"/>
          <w:sz w:val="21"/>
          <w:szCs w:val="21"/>
          <w:lang w:eastAsia="zh-CN"/>
        </w:rPr>
        <w:t>36.17%</w:t>
      </w:r>
      <w:r w:rsidRPr="00650305">
        <w:rPr>
          <w:rFonts w:hint="eastAsia"/>
          <w:sz w:val="21"/>
          <w:szCs w:val="21"/>
          <w:lang w:eastAsia="zh-CN"/>
        </w:rPr>
        <w:t>）或“偶尔”（</w:t>
      </w:r>
      <w:r w:rsidRPr="00650305">
        <w:rPr>
          <w:rFonts w:hint="eastAsia"/>
          <w:sz w:val="21"/>
          <w:szCs w:val="21"/>
          <w:lang w:eastAsia="zh-CN"/>
        </w:rPr>
        <w:t>29.79%</w:t>
      </w:r>
      <w:r w:rsidRPr="00650305">
        <w:rPr>
          <w:rFonts w:hint="eastAsia"/>
          <w:sz w:val="21"/>
          <w:szCs w:val="21"/>
          <w:lang w:eastAsia="zh-CN"/>
        </w:rPr>
        <w:t>）因就业竞争压力而盲目考证、参赛或进行多段实习。这深刻表明，劳动力商品化的逻辑已前置到高等教育阶段，资本通过制造“相对过剩人口”的预期，成功地将学生卷入过度竞争的循环，使其学业规划呈现出强烈的工具化和功利化倾向（</w:t>
      </w:r>
      <w:r w:rsidRPr="00650305">
        <w:rPr>
          <w:rFonts w:hint="eastAsia"/>
          <w:sz w:val="21"/>
          <w:szCs w:val="21"/>
          <w:lang w:eastAsia="zh-CN"/>
        </w:rPr>
        <w:t>72.3%</w:t>
      </w:r>
      <w:r w:rsidRPr="00650305">
        <w:rPr>
          <w:rFonts w:hint="eastAsia"/>
          <w:sz w:val="21"/>
          <w:szCs w:val="21"/>
          <w:lang w:eastAsia="zh-CN"/>
        </w:rPr>
        <w:t>的学生感觉教育被视为“投资”而非“成长过程”）。</w:t>
      </w:r>
    </w:p>
    <w:p w14:paraId="0D67D8E2" w14:textId="6B7D49AD" w:rsidR="000348B0" w:rsidRDefault="00CB6A21" w:rsidP="000348B0">
      <w:pPr>
        <w:pStyle w:val="aa"/>
        <w:ind w:firstLine="420"/>
      </w:pPr>
      <w:r w:rsidRPr="00CB6A21">
        <w:rPr>
          <w:noProof/>
          <w:sz w:val="21"/>
          <w:szCs w:val="21"/>
        </w:rPr>
        <w:drawing>
          <wp:inline distT="0" distB="0" distL="0" distR="0" wp14:anchorId="7E68057F" wp14:editId="7D2733BB">
            <wp:extent cx="2572056" cy="1458487"/>
            <wp:effectExtent l="0" t="0" r="0" b="889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20215" cy="1485796"/>
                    </a:xfrm>
                    <a:prstGeom prst="rect">
                      <a:avLst/>
                    </a:prstGeom>
                    <a:noFill/>
                    <a:ln>
                      <a:noFill/>
                    </a:ln>
                  </pic:spPr>
                </pic:pic>
              </a:graphicData>
            </a:graphic>
          </wp:inline>
        </w:drawing>
      </w:r>
      <w:r w:rsidR="000348B0">
        <w:rPr>
          <w:noProof/>
        </w:rPr>
        <w:drawing>
          <wp:inline distT="0" distB="0" distL="0" distR="0" wp14:anchorId="094A95F7" wp14:editId="7FDC73E0">
            <wp:extent cx="2620954" cy="1486215"/>
            <wp:effectExtent l="0" t="0" r="8255"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41196" cy="1497693"/>
                    </a:xfrm>
                    <a:prstGeom prst="rect">
                      <a:avLst/>
                    </a:prstGeom>
                    <a:noFill/>
                    <a:ln>
                      <a:noFill/>
                    </a:ln>
                  </pic:spPr>
                </pic:pic>
              </a:graphicData>
            </a:graphic>
          </wp:inline>
        </w:drawing>
      </w:r>
    </w:p>
    <w:p w14:paraId="4296DD27" w14:textId="16D8345F" w:rsidR="00CB6A21" w:rsidRPr="000348B0" w:rsidRDefault="000348B0" w:rsidP="000348B0">
      <w:pPr>
        <w:pStyle w:val="a8"/>
        <w:rPr>
          <w:sz w:val="21"/>
          <w:szCs w:val="21"/>
          <w:lang w:eastAsia="zh-CN"/>
        </w:rPr>
      </w:pPr>
      <w:r>
        <w:rPr>
          <w:rFonts w:hint="eastAsia"/>
          <w:sz w:val="21"/>
          <w:szCs w:val="21"/>
          <w:lang w:eastAsia="zh-CN"/>
        </w:rPr>
        <w:t xml:space="preserve"> </w:t>
      </w:r>
      <w:r>
        <w:rPr>
          <w:sz w:val="21"/>
          <w:szCs w:val="21"/>
          <w:lang w:eastAsia="zh-CN"/>
        </w:rPr>
        <w:t xml:space="preserve">              </w:t>
      </w:r>
      <w:r>
        <w:rPr>
          <w:rFonts w:hint="eastAsia"/>
          <w:sz w:val="21"/>
          <w:szCs w:val="21"/>
          <w:lang w:eastAsia="zh-CN"/>
        </w:rPr>
        <w:t>图</w:t>
      </w:r>
      <w:r>
        <w:rPr>
          <w:rFonts w:hint="eastAsia"/>
          <w:sz w:val="21"/>
          <w:szCs w:val="21"/>
          <w:lang w:eastAsia="zh-CN"/>
        </w:rPr>
        <w:t>5</w:t>
      </w:r>
      <w:r>
        <w:rPr>
          <w:sz w:val="21"/>
          <w:szCs w:val="21"/>
          <w:lang w:eastAsia="zh-CN"/>
        </w:rPr>
        <w:t xml:space="preserve"> </w:t>
      </w:r>
      <w:r>
        <w:rPr>
          <w:rFonts w:hint="eastAsia"/>
          <w:sz w:val="21"/>
          <w:szCs w:val="21"/>
          <w:lang w:eastAsia="zh-CN"/>
        </w:rPr>
        <w:t>就业焦虑调查</w:t>
      </w:r>
      <w:r>
        <w:rPr>
          <w:rFonts w:hint="eastAsia"/>
          <w:sz w:val="21"/>
          <w:szCs w:val="21"/>
          <w:lang w:eastAsia="zh-CN"/>
        </w:rPr>
        <w:t xml:space="preserve"> </w:t>
      </w:r>
      <w:r>
        <w:rPr>
          <w:sz w:val="21"/>
          <w:szCs w:val="21"/>
          <w:lang w:eastAsia="zh-CN"/>
        </w:rPr>
        <w:t xml:space="preserve">                      </w:t>
      </w:r>
      <w:r>
        <w:rPr>
          <w:rFonts w:hint="eastAsia"/>
          <w:sz w:val="21"/>
          <w:szCs w:val="21"/>
          <w:lang w:eastAsia="zh-CN"/>
        </w:rPr>
        <w:t>图</w:t>
      </w:r>
      <w:r>
        <w:rPr>
          <w:rFonts w:hint="eastAsia"/>
          <w:sz w:val="21"/>
          <w:szCs w:val="21"/>
          <w:lang w:eastAsia="zh-CN"/>
        </w:rPr>
        <w:t>6</w:t>
      </w:r>
      <w:r>
        <w:rPr>
          <w:sz w:val="21"/>
          <w:szCs w:val="21"/>
          <w:lang w:eastAsia="zh-CN"/>
        </w:rPr>
        <w:t xml:space="preserve"> </w:t>
      </w:r>
      <w:r>
        <w:rPr>
          <w:rFonts w:hint="eastAsia"/>
          <w:sz w:val="21"/>
          <w:szCs w:val="21"/>
          <w:lang w:eastAsia="zh-CN"/>
        </w:rPr>
        <w:t>实习内卷调查</w:t>
      </w:r>
    </w:p>
    <w:p w14:paraId="4A956917" w14:textId="7F5DD974" w:rsidR="009470A8" w:rsidRPr="009470A8" w:rsidRDefault="00650305" w:rsidP="00A928AD">
      <w:pPr>
        <w:pStyle w:val="a8"/>
        <w:ind w:firstLine="480"/>
        <w:jc w:val="left"/>
        <w:rPr>
          <w:sz w:val="21"/>
          <w:szCs w:val="21"/>
          <w:lang w:eastAsia="zh-CN"/>
        </w:rPr>
      </w:pPr>
      <w:r w:rsidRPr="00650305">
        <w:rPr>
          <w:rFonts w:hint="eastAsia"/>
          <w:sz w:val="21"/>
          <w:szCs w:val="21"/>
          <w:lang w:eastAsia="zh-CN"/>
        </w:rPr>
        <w:t>在此背景下，本研究旨在基于上述实证数据，系统梳理当代资本主义影响大学生的具体表现与作用机制。研究目的不仅在于用数据证实现象，更在于运用马克思主义政治经济学与科学社会主义的理论透镜，剖析数据背后资本逻辑的运行本质——例如，为何</w:t>
      </w:r>
      <w:r w:rsidRPr="00650305">
        <w:rPr>
          <w:rFonts w:hint="eastAsia"/>
          <w:sz w:val="21"/>
          <w:szCs w:val="21"/>
          <w:lang w:eastAsia="zh-CN"/>
        </w:rPr>
        <w:t>70.2%</w:t>
      </w:r>
      <w:r w:rsidRPr="00650305">
        <w:rPr>
          <w:rFonts w:hint="eastAsia"/>
          <w:sz w:val="21"/>
          <w:szCs w:val="21"/>
          <w:lang w:eastAsia="zh-CN"/>
        </w:rPr>
        <w:t>的学生在劳动中体验过“工具人”感受？为何</w:t>
      </w:r>
      <w:r w:rsidRPr="00650305">
        <w:rPr>
          <w:rFonts w:hint="eastAsia"/>
          <w:sz w:val="21"/>
          <w:szCs w:val="21"/>
          <w:lang w:eastAsia="zh-CN"/>
        </w:rPr>
        <w:t>74.5%</w:t>
      </w:r>
      <w:r w:rsidRPr="00650305">
        <w:rPr>
          <w:rFonts w:hint="eastAsia"/>
          <w:sz w:val="21"/>
          <w:szCs w:val="21"/>
          <w:lang w:eastAsia="zh-CN"/>
        </w:rPr>
        <w:t>的学生认为大学生普遍缺乏对“劳动价值”“剩余价值”的理解？最终，本研究试图探索破解之道：调查显示，</w:t>
      </w:r>
      <w:r w:rsidRPr="00650305">
        <w:rPr>
          <w:rFonts w:hint="eastAsia"/>
          <w:sz w:val="21"/>
          <w:szCs w:val="21"/>
          <w:lang w:eastAsia="zh-CN"/>
        </w:rPr>
        <w:t>78.7%</w:t>
      </w:r>
      <w:r w:rsidRPr="00650305">
        <w:rPr>
          <w:rFonts w:hint="eastAsia"/>
          <w:sz w:val="21"/>
          <w:szCs w:val="21"/>
          <w:lang w:eastAsia="zh-CN"/>
        </w:rPr>
        <w:t>的学生认为加强相关马克思主义教育“非常有必要”或“有一定必要”，</w:t>
      </w:r>
      <w:r w:rsidRPr="00650305">
        <w:rPr>
          <w:rFonts w:hint="eastAsia"/>
          <w:sz w:val="21"/>
          <w:szCs w:val="21"/>
          <w:lang w:eastAsia="zh-CN"/>
        </w:rPr>
        <w:t>70.2%</w:t>
      </w:r>
      <w:r w:rsidRPr="00650305">
        <w:rPr>
          <w:rFonts w:hint="eastAsia"/>
          <w:sz w:val="21"/>
          <w:szCs w:val="21"/>
          <w:lang w:eastAsia="zh-CN"/>
        </w:rPr>
        <w:t>的学生相信集体活动能有效减少个人主义与竞争压力的负面影响。这为本研究探索以理论武装和集体实践为核心的思想引领路径提供了现实支点与迫切性，旨在帮助青年在资本洪流中确立主体性，实现个人成长与社会发展的统一。</w:t>
      </w:r>
    </w:p>
    <w:p w14:paraId="31BB69CA" w14:textId="018C0A37" w:rsidR="001835CB" w:rsidRPr="000515CA" w:rsidRDefault="008D26C0">
      <w:pPr>
        <w:pStyle w:val="1"/>
        <w:spacing w:before="156" w:after="156"/>
        <w:jc w:val="left"/>
        <w:rPr>
          <w:rFonts w:ascii="Times New Roman" w:eastAsia="宋体" w:hAnsi="Times New Roman"/>
          <w:sz w:val="21"/>
          <w:szCs w:val="21"/>
          <w:lang w:eastAsia="zh-CN"/>
        </w:rPr>
      </w:pPr>
      <w:bookmarkStart w:id="2" w:name="_Toc256000003"/>
      <w:r w:rsidRPr="000515CA">
        <w:rPr>
          <w:rFonts w:ascii="Times New Roman" w:eastAsia="宋体" w:hAnsi="Times New Roman" w:hint="eastAsia"/>
          <w:sz w:val="21"/>
          <w:szCs w:val="21"/>
          <w:lang w:eastAsia="zh-CN"/>
        </w:rPr>
        <w:t>二</w:t>
      </w:r>
      <w:r w:rsidR="00004EF1" w:rsidRPr="000515CA">
        <w:rPr>
          <w:rFonts w:ascii="Times New Roman" w:eastAsia="宋体" w:hAnsi="Times New Roman" w:hint="eastAsia"/>
          <w:sz w:val="21"/>
          <w:szCs w:val="21"/>
          <w:lang w:eastAsia="zh-CN"/>
        </w:rPr>
        <w:t>、</w:t>
      </w:r>
      <w:r w:rsidR="00A93A5B" w:rsidRPr="000515CA">
        <w:rPr>
          <w:rFonts w:ascii="Times New Roman" w:eastAsia="宋体" w:hAnsi="Times New Roman"/>
          <w:sz w:val="21"/>
          <w:szCs w:val="21"/>
          <w:lang w:eastAsia="zh-CN"/>
        </w:rPr>
        <w:t>马克思主义经济学视角下资本主义对大学生的影响分析</w:t>
      </w:r>
      <w:bookmarkEnd w:id="2"/>
    </w:p>
    <w:p w14:paraId="7DD637EE" w14:textId="41EA454B" w:rsidR="001835CB" w:rsidRPr="000515CA" w:rsidRDefault="000515CA">
      <w:pPr>
        <w:pStyle w:val="2"/>
        <w:spacing w:before="156" w:after="156"/>
        <w:jc w:val="left"/>
        <w:rPr>
          <w:rFonts w:ascii="Times New Roman" w:eastAsia="宋体" w:hAnsi="Times New Roman"/>
          <w:sz w:val="21"/>
          <w:szCs w:val="21"/>
          <w:lang w:eastAsia="zh-CN"/>
        </w:rPr>
      </w:pPr>
      <w:bookmarkStart w:id="3" w:name="_Toc256000004"/>
      <w:r w:rsidRPr="000515CA">
        <w:rPr>
          <w:rFonts w:ascii="Times New Roman" w:eastAsia="宋体" w:hAnsi="Times New Roman" w:hint="eastAsia"/>
          <w:sz w:val="21"/>
          <w:szCs w:val="21"/>
          <w:lang w:eastAsia="zh-CN"/>
        </w:rPr>
        <w:t>（一）</w:t>
      </w:r>
      <w:r w:rsidRPr="000515CA">
        <w:rPr>
          <w:rFonts w:ascii="Times New Roman" w:eastAsia="宋体" w:hAnsi="Times New Roman"/>
          <w:sz w:val="21"/>
          <w:szCs w:val="21"/>
          <w:lang w:eastAsia="zh-CN"/>
        </w:rPr>
        <w:t>商品拜物教与大学生消费异化：以校园奢侈品消费潮为例</w:t>
      </w:r>
      <w:bookmarkEnd w:id="3"/>
    </w:p>
    <w:p w14:paraId="1E2CA597" w14:textId="57635779" w:rsidR="001835CB" w:rsidRDefault="002A4BBE">
      <w:pPr>
        <w:pStyle w:val="a8"/>
        <w:ind w:firstLine="480"/>
        <w:jc w:val="left"/>
        <w:rPr>
          <w:sz w:val="21"/>
          <w:szCs w:val="21"/>
          <w:lang w:eastAsia="zh-CN"/>
        </w:rPr>
      </w:pPr>
      <w:r w:rsidRPr="002A4BBE">
        <w:rPr>
          <w:rFonts w:hint="eastAsia"/>
          <w:sz w:val="21"/>
          <w:szCs w:val="21"/>
          <w:lang w:eastAsia="zh-CN"/>
        </w:rPr>
        <w:lastRenderedPageBreak/>
        <w:t>在当代大学校园中，商品拜物教现象已从理论概念演变为触手可及的现实。马克思在《资本论》中提出的商品拜物教理论指出，在资本主义生产关系下，商品的交换价值掩盖了其背后真实的社会关系与劳动过程，使人对物产生崇拜。在校园环境中，这种崇拜直观地体现在部分学生对符号化商品的追逐上。据新华网调查报道，“大学生成为消费信贷主力军”，部分学生为购买最新款手机、高端化妆品等“轻奢侈品”而广泛使用分期付款乃至网络借贷，将物质占有直接等同于个人价值与社会认同的实现。这种行为已超越使用需求，演变为对商品符号价值的盲目追逐，反映出商品拜物教对大学生价值观的深层侵蚀。</w:t>
      </w:r>
    </w:p>
    <w:p w14:paraId="191F90A8" w14:textId="2B004560" w:rsidR="002F1009" w:rsidRDefault="002F1009" w:rsidP="002F1009">
      <w:pPr>
        <w:pStyle w:val="a8"/>
        <w:rPr>
          <w:sz w:val="21"/>
          <w:szCs w:val="21"/>
          <w:lang w:eastAsia="zh-CN"/>
        </w:rPr>
      </w:pPr>
      <w:r>
        <w:rPr>
          <w:noProof/>
        </w:rPr>
        <w:drawing>
          <wp:inline distT="0" distB="0" distL="0" distR="0" wp14:anchorId="7DB56234" wp14:editId="264B1F66">
            <wp:extent cx="5615940" cy="3648710"/>
            <wp:effectExtent l="0" t="0" r="3810" b="8890"/>
            <wp:docPr id="3" name="图片 3" descr="2021年中国大学生消费现状总结及趋势分析__财经头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2021年中国大学生消费现状总结及趋势分析__财经头条"/>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15940" cy="3648710"/>
                    </a:xfrm>
                    <a:prstGeom prst="rect">
                      <a:avLst/>
                    </a:prstGeom>
                    <a:noFill/>
                    <a:ln>
                      <a:noFill/>
                    </a:ln>
                  </pic:spPr>
                </pic:pic>
              </a:graphicData>
            </a:graphic>
          </wp:inline>
        </w:drawing>
      </w:r>
    </w:p>
    <w:p w14:paraId="44724BFE" w14:textId="03BD02AA" w:rsidR="002F1009" w:rsidRPr="002A4BBE" w:rsidRDefault="002F1009" w:rsidP="002F1009">
      <w:pPr>
        <w:pStyle w:val="a8"/>
        <w:ind w:firstLine="480"/>
        <w:jc w:val="center"/>
        <w:rPr>
          <w:sz w:val="21"/>
          <w:szCs w:val="21"/>
          <w:lang w:eastAsia="zh-CN"/>
        </w:rPr>
      </w:pPr>
      <w:r>
        <w:rPr>
          <w:rFonts w:hint="eastAsia"/>
          <w:sz w:val="21"/>
          <w:szCs w:val="21"/>
          <w:lang w:eastAsia="zh-CN"/>
        </w:rPr>
        <w:t>图</w:t>
      </w:r>
      <w:r>
        <w:rPr>
          <w:rFonts w:hint="eastAsia"/>
          <w:sz w:val="21"/>
          <w:szCs w:val="21"/>
          <w:lang w:eastAsia="zh-CN"/>
        </w:rPr>
        <w:t>7</w:t>
      </w:r>
      <w:r>
        <w:rPr>
          <w:sz w:val="21"/>
          <w:szCs w:val="21"/>
          <w:lang w:eastAsia="zh-CN"/>
        </w:rPr>
        <w:t xml:space="preserve"> </w:t>
      </w:r>
      <w:r>
        <w:rPr>
          <w:rFonts w:hint="eastAsia"/>
          <w:sz w:val="21"/>
          <w:szCs w:val="21"/>
          <w:lang w:eastAsia="zh-CN"/>
        </w:rPr>
        <w:t>超前消费趋势调查</w:t>
      </w:r>
    </w:p>
    <w:p w14:paraId="31D95CB6" w14:textId="77777777" w:rsidR="001835CB" w:rsidRPr="000515CA" w:rsidRDefault="00A93A5B">
      <w:pPr>
        <w:pStyle w:val="a8"/>
        <w:ind w:firstLine="480"/>
        <w:jc w:val="left"/>
        <w:rPr>
          <w:sz w:val="21"/>
          <w:szCs w:val="21"/>
          <w:lang w:eastAsia="zh-CN"/>
        </w:rPr>
      </w:pPr>
      <w:r w:rsidRPr="000515CA">
        <w:rPr>
          <w:sz w:val="21"/>
          <w:szCs w:val="21"/>
          <w:lang w:eastAsia="zh-CN"/>
        </w:rPr>
        <w:t>消费异化是商品拜物教逻辑的必然结果。异化理论揭示，在资本主义条件下，人的劳动产物反过来支配人的行为，导致主体与客体关系的颠倒。在大学生群体中，消费本应是满足生活需要的手段，却异化为目的本身。部分学生通过奢侈品消费试图填补精神空虚或缓解社交焦虑，将物质积累作为自我确证的途径。然而，这种消费模式非但未能带来持久的满足感，反而加剧了攀比心理与经济压力。例如，有同学在频繁追逐新品发布的过程中陷入</w:t>
      </w:r>
      <w:r w:rsidRPr="000515CA">
        <w:rPr>
          <w:sz w:val="21"/>
          <w:szCs w:val="21"/>
          <w:lang w:eastAsia="zh-CN"/>
        </w:rPr>
        <w:t>“</w:t>
      </w:r>
      <w:r w:rsidRPr="000515CA">
        <w:rPr>
          <w:sz w:val="21"/>
          <w:szCs w:val="21"/>
          <w:lang w:eastAsia="zh-CN"/>
        </w:rPr>
        <w:t>消费</w:t>
      </w:r>
      <w:r w:rsidRPr="000515CA">
        <w:rPr>
          <w:sz w:val="21"/>
          <w:szCs w:val="21"/>
          <w:lang w:eastAsia="zh-CN"/>
        </w:rPr>
        <w:t>—</w:t>
      </w:r>
      <w:r w:rsidRPr="000515CA">
        <w:rPr>
          <w:sz w:val="21"/>
          <w:szCs w:val="21"/>
          <w:lang w:eastAsia="zh-CN"/>
        </w:rPr>
        <w:t>短暂满足</w:t>
      </w:r>
      <w:r w:rsidRPr="000515CA">
        <w:rPr>
          <w:sz w:val="21"/>
          <w:szCs w:val="21"/>
          <w:lang w:eastAsia="zh-CN"/>
        </w:rPr>
        <w:t>—</w:t>
      </w:r>
      <w:r w:rsidRPr="000515CA">
        <w:rPr>
          <w:sz w:val="21"/>
          <w:szCs w:val="21"/>
          <w:lang w:eastAsia="zh-CN"/>
        </w:rPr>
        <w:t>新一轮焦虑</w:t>
      </w:r>
      <w:r w:rsidRPr="000515CA">
        <w:rPr>
          <w:sz w:val="21"/>
          <w:szCs w:val="21"/>
          <w:lang w:eastAsia="zh-CN"/>
        </w:rPr>
        <w:t>”</w:t>
      </w:r>
      <w:r w:rsidRPr="000515CA">
        <w:rPr>
          <w:sz w:val="21"/>
          <w:szCs w:val="21"/>
          <w:lang w:eastAsia="zh-CN"/>
        </w:rPr>
        <w:t>的循环，其消费行为逐渐脱离个人真实需求，被资本逻辑所裹挟。这种异化现象割裂了消</w:t>
      </w:r>
      <w:r w:rsidRPr="000515CA">
        <w:rPr>
          <w:sz w:val="21"/>
          <w:szCs w:val="21"/>
          <w:lang w:eastAsia="zh-CN"/>
        </w:rPr>
        <w:lastRenderedPageBreak/>
        <w:t>费与人的自由发展之间的本质联系，使部分学生沦为消费主义的被动承受者。</w:t>
      </w:r>
    </w:p>
    <w:p w14:paraId="7AC67733" w14:textId="77777777" w:rsidR="001835CB" w:rsidRPr="000515CA" w:rsidRDefault="00A93A5B">
      <w:pPr>
        <w:pStyle w:val="a8"/>
        <w:ind w:firstLine="480"/>
        <w:jc w:val="left"/>
        <w:rPr>
          <w:sz w:val="21"/>
          <w:szCs w:val="21"/>
          <w:lang w:eastAsia="zh-CN"/>
        </w:rPr>
      </w:pPr>
      <w:r w:rsidRPr="000515CA">
        <w:rPr>
          <w:sz w:val="21"/>
          <w:szCs w:val="21"/>
          <w:lang w:eastAsia="zh-CN"/>
        </w:rPr>
        <w:t>校园奢侈品消费潮的兴起与资本的市场策略密切相关。资本通过社交媒体营销、网红代言、精准广告投放等方式，刻意营造</w:t>
      </w:r>
      <w:r w:rsidRPr="000515CA">
        <w:rPr>
          <w:sz w:val="21"/>
          <w:szCs w:val="21"/>
          <w:lang w:eastAsia="zh-CN"/>
        </w:rPr>
        <w:t>“</w:t>
      </w:r>
      <w:r w:rsidRPr="000515CA">
        <w:rPr>
          <w:sz w:val="21"/>
          <w:szCs w:val="21"/>
          <w:lang w:eastAsia="zh-CN"/>
        </w:rPr>
        <w:t>消费即个性</w:t>
      </w:r>
      <w:r w:rsidRPr="000515CA">
        <w:rPr>
          <w:sz w:val="21"/>
          <w:szCs w:val="21"/>
          <w:lang w:eastAsia="zh-CN"/>
        </w:rPr>
        <w:t>”“</w:t>
      </w:r>
      <w:r w:rsidRPr="000515CA">
        <w:rPr>
          <w:sz w:val="21"/>
          <w:szCs w:val="21"/>
          <w:lang w:eastAsia="zh-CN"/>
        </w:rPr>
        <w:t>拥有即成功</w:t>
      </w:r>
      <w:r w:rsidRPr="000515CA">
        <w:rPr>
          <w:sz w:val="21"/>
          <w:szCs w:val="21"/>
          <w:lang w:eastAsia="zh-CN"/>
        </w:rPr>
        <w:t>”</w:t>
      </w:r>
      <w:r w:rsidRPr="000515CA">
        <w:rPr>
          <w:sz w:val="21"/>
          <w:szCs w:val="21"/>
          <w:lang w:eastAsia="zh-CN"/>
        </w:rPr>
        <w:t>的虚假意识形态。这些策略强化了商品的符号价值，使大学生在无意识中接受资本主义的价值预设。正如邵璀菊指出，当代社会思潮的涌动既有助于大学生社会主义核心价值观的培育，又对大学生产生了消极影响</w:t>
      </w:r>
      <w:r w:rsidRPr="000515CA">
        <w:rPr>
          <w:sz w:val="21"/>
          <w:szCs w:val="21"/>
          <w:vertAlign w:val="superscript"/>
          <w:lang w:eastAsia="zh-CN"/>
        </w:rPr>
        <w:t>[1]</w:t>
      </w:r>
      <w:r w:rsidRPr="000515CA">
        <w:rPr>
          <w:sz w:val="21"/>
          <w:szCs w:val="21"/>
          <w:lang w:eastAsia="zh-CN"/>
        </w:rPr>
        <w:t>。在消费主义浪潮中，部分学生将个人成功狭隘地等同于物质占有，忽视集体价值与社会责任，反映出资本主义意识形态对青年思想领域的隐性殖民。</w:t>
      </w:r>
    </w:p>
    <w:p w14:paraId="2AD7CB80" w14:textId="77777777" w:rsidR="001835CB" w:rsidRPr="000515CA" w:rsidRDefault="00A93A5B">
      <w:pPr>
        <w:pStyle w:val="a8"/>
        <w:ind w:firstLine="480"/>
        <w:jc w:val="left"/>
        <w:rPr>
          <w:sz w:val="21"/>
          <w:szCs w:val="21"/>
          <w:lang w:eastAsia="zh-CN"/>
        </w:rPr>
      </w:pPr>
      <w:r w:rsidRPr="000515CA">
        <w:rPr>
          <w:sz w:val="21"/>
          <w:szCs w:val="21"/>
          <w:lang w:eastAsia="zh-CN"/>
        </w:rPr>
        <w:t>应对这一现象，需从马克思主义经济学原理出发，引导学生批判性审视消费背后的社会关系。通过理论教学与案例分析，帮助学生理解商品拜物教的本质是物化的人际关系，而非商品的自然属性。同时，鼓励学生参与社会实践，在真实劳动中体会使用价值与交换价值的区别，重建以需求为本的消费观。唯有通过理论自觉与实践反思，才能帮助大学生在资本逻辑的洪流中保持主体性，实现消费行为与人的自由发展的统一。</w:t>
      </w:r>
    </w:p>
    <w:p w14:paraId="33A6BD99" w14:textId="0CB1615E" w:rsidR="001835CB" w:rsidRPr="000515CA" w:rsidRDefault="000515CA">
      <w:pPr>
        <w:pStyle w:val="2"/>
        <w:spacing w:before="156" w:after="156"/>
        <w:jc w:val="left"/>
        <w:rPr>
          <w:rFonts w:ascii="Times New Roman" w:eastAsia="宋体" w:hAnsi="Times New Roman"/>
          <w:sz w:val="21"/>
          <w:szCs w:val="21"/>
          <w:lang w:eastAsia="zh-CN"/>
        </w:rPr>
      </w:pPr>
      <w:bookmarkStart w:id="4" w:name="_Toc256000005"/>
      <w:r w:rsidRPr="000515CA">
        <w:rPr>
          <w:rFonts w:ascii="Times New Roman" w:eastAsia="宋体" w:hAnsi="Times New Roman" w:hint="eastAsia"/>
          <w:sz w:val="21"/>
          <w:szCs w:val="21"/>
          <w:lang w:eastAsia="zh-CN"/>
        </w:rPr>
        <w:t>（二）</w:t>
      </w:r>
      <w:r w:rsidR="00A93A5B" w:rsidRPr="000515CA">
        <w:rPr>
          <w:rFonts w:ascii="Times New Roman" w:eastAsia="宋体" w:hAnsi="Times New Roman"/>
          <w:sz w:val="21"/>
          <w:szCs w:val="21"/>
          <w:lang w:eastAsia="zh-CN"/>
        </w:rPr>
        <w:t>劳动力商品化与就业焦虑：从</w:t>
      </w:r>
      <w:r w:rsidR="00A93A5B" w:rsidRPr="000515CA">
        <w:rPr>
          <w:rFonts w:ascii="Times New Roman" w:eastAsia="宋体" w:hAnsi="Times New Roman"/>
          <w:sz w:val="21"/>
          <w:szCs w:val="21"/>
          <w:lang w:eastAsia="zh-CN"/>
        </w:rPr>
        <w:t>“</w:t>
      </w:r>
      <w:r w:rsidR="00A93A5B" w:rsidRPr="000515CA">
        <w:rPr>
          <w:rFonts w:ascii="Times New Roman" w:eastAsia="宋体" w:hAnsi="Times New Roman"/>
          <w:sz w:val="21"/>
          <w:szCs w:val="21"/>
          <w:lang w:eastAsia="zh-CN"/>
        </w:rPr>
        <w:t>实习内卷</w:t>
      </w:r>
      <w:r w:rsidR="00A93A5B" w:rsidRPr="000515CA">
        <w:rPr>
          <w:rFonts w:ascii="Times New Roman" w:eastAsia="宋体" w:hAnsi="Times New Roman"/>
          <w:sz w:val="21"/>
          <w:szCs w:val="21"/>
          <w:lang w:eastAsia="zh-CN"/>
        </w:rPr>
        <w:t>”</w:t>
      </w:r>
      <w:r w:rsidR="00A93A5B" w:rsidRPr="000515CA">
        <w:rPr>
          <w:rFonts w:ascii="Times New Roman" w:eastAsia="宋体" w:hAnsi="Times New Roman"/>
          <w:sz w:val="21"/>
          <w:szCs w:val="21"/>
          <w:lang w:eastAsia="zh-CN"/>
        </w:rPr>
        <w:t>看剩余价值规律的作用</w:t>
      </w:r>
      <w:bookmarkEnd w:id="4"/>
    </w:p>
    <w:p w14:paraId="1EC47718" w14:textId="6F638EAF" w:rsidR="001835CB" w:rsidRDefault="00A93A5B">
      <w:pPr>
        <w:pStyle w:val="a8"/>
        <w:ind w:firstLine="480"/>
        <w:jc w:val="left"/>
        <w:rPr>
          <w:sz w:val="21"/>
          <w:szCs w:val="21"/>
          <w:lang w:eastAsia="zh-CN"/>
        </w:rPr>
      </w:pPr>
      <w:r w:rsidRPr="000515CA">
        <w:rPr>
          <w:sz w:val="21"/>
          <w:szCs w:val="21"/>
          <w:lang w:eastAsia="zh-CN"/>
        </w:rPr>
        <w:t>在资本主义生产关系中，劳动力成为商品是剩余价值产生的基本前提。大学生作为未来劳动力的主要供给者，其学习与实习活动日益被纳入资本积累的逻辑之中。校园中的</w:t>
      </w:r>
      <w:r w:rsidRPr="000515CA">
        <w:rPr>
          <w:sz w:val="21"/>
          <w:szCs w:val="21"/>
          <w:lang w:eastAsia="zh-CN"/>
        </w:rPr>
        <w:t>“</w:t>
      </w:r>
      <w:r w:rsidRPr="000515CA">
        <w:rPr>
          <w:sz w:val="21"/>
          <w:szCs w:val="21"/>
          <w:lang w:eastAsia="zh-CN"/>
        </w:rPr>
        <w:t>实习内卷</w:t>
      </w:r>
      <w:r w:rsidRPr="000515CA">
        <w:rPr>
          <w:sz w:val="21"/>
          <w:szCs w:val="21"/>
          <w:lang w:eastAsia="zh-CN"/>
        </w:rPr>
        <w:t>”</w:t>
      </w:r>
      <w:r w:rsidRPr="000515CA">
        <w:rPr>
          <w:sz w:val="21"/>
          <w:szCs w:val="21"/>
          <w:lang w:eastAsia="zh-CN"/>
        </w:rPr>
        <w:t>现象正是劳动力商品化过程的直观体现：学生为获取更具竞争力的实习经历，不断延长工作时间、接受低薪甚至无薪岗位，陷入过度竞争的循环。例如，身边有同学为进入某知名互联网企业实习，连续数月每天工作超过十小时，却仅获得微薄补贴；还有同学同时参与多份远程实习，导致学业质量下降与身心俱疲。这些行为表面是个人努力的体现，实质却是劳动力在市场上被贬值为纯粹商品的信号。</w:t>
      </w:r>
    </w:p>
    <w:p w14:paraId="5965CCEE" w14:textId="1BA9EA81" w:rsidR="004C1B74" w:rsidRDefault="004C1B74" w:rsidP="004C1B74">
      <w:pPr>
        <w:pStyle w:val="a8"/>
        <w:rPr>
          <w:sz w:val="21"/>
          <w:szCs w:val="21"/>
          <w:lang w:eastAsia="zh-CN"/>
        </w:rPr>
      </w:pPr>
      <w:r>
        <w:rPr>
          <w:noProof/>
        </w:rPr>
        <w:lastRenderedPageBreak/>
        <w:drawing>
          <wp:inline distT="0" distB="0" distL="0" distR="0" wp14:anchorId="33A9B6CF" wp14:editId="26D02F0E">
            <wp:extent cx="5615940" cy="1900555"/>
            <wp:effectExtent l="0" t="0" r="3810" b="4445"/>
            <wp:docPr id="5" name="图片 5" descr="如何应对内卷？《内卷现象调查报告》出炉~-搜狐大视野-搜狐新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如何应对内卷？《内卷现象调查报告》出炉~-搜狐大视野-搜狐新闻"/>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15940" cy="1900555"/>
                    </a:xfrm>
                    <a:prstGeom prst="rect">
                      <a:avLst/>
                    </a:prstGeom>
                    <a:noFill/>
                    <a:ln>
                      <a:noFill/>
                    </a:ln>
                  </pic:spPr>
                </pic:pic>
              </a:graphicData>
            </a:graphic>
          </wp:inline>
        </w:drawing>
      </w:r>
    </w:p>
    <w:p w14:paraId="6096161A" w14:textId="3CA47E4C" w:rsidR="004C1B74" w:rsidRPr="000515CA" w:rsidRDefault="004C1B74" w:rsidP="004C1B74">
      <w:pPr>
        <w:pStyle w:val="a8"/>
        <w:jc w:val="center"/>
        <w:rPr>
          <w:sz w:val="21"/>
          <w:szCs w:val="21"/>
          <w:lang w:eastAsia="zh-CN"/>
        </w:rPr>
      </w:pPr>
      <w:r>
        <w:rPr>
          <w:rFonts w:hint="eastAsia"/>
          <w:sz w:val="21"/>
          <w:szCs w:val="21"/>
          <w:lang w:eastAsia="zh-CN"/>
        </w:rPr>
        <w:t>图</w:t>
      </w:r>
      <w:r>
        <w:rPr>
          <w:rFonts w:hint="eastAsia"/>
          <w:sz w:val="21"/>
          <w:szCs w:val="21"/>
          <w:lang w:eastAsia="zh-CN"/>
        </w:rPr>
        <w:t>8</w:t>
      </w:r>
      <w:r>
        <w:rPr>
          <w:sz w:val="21"/>
          <w:szCs w:val="21"/>
          <w:lang w:eastAsia="zh-CN"/>
        </w:rPr>
        <w:t xml:space="preserve"> </w:t>
      </w:r>
      <w:r>
        <w:rPr>
          <w:rFonts w:hint="eastAsia"/>
          <w:sz w:val="21"/>
          <w:szCs w:val="21"/>
          <w:lang w:eastAsia="zh-CN"/>
        </w:rPr>
        <w:t>内卷现象调查（来自搜狐新闻）</w:t>
      </w:r>
    </w:p>
    <w:p w14:paraId="72198565" w14:textId="77777777" w:rsidR="001835CB" w:rsidRPr="000515CA" w:rsidRDefault="00A93A5B">
      <w:pPr>
        <w:pStyle w:val="a8"/>
        <w:ind w:firstLine="480"/>
        <w:jc w:val="left"/>
        <w:rPr>
          <w:sz w:val="21"/>
          <w:szCs w:val="21"/>
          <w:lang w:eastAsia="zh-CN"/>
        </w:rPr>
      </w:pPr>
      <w:r w:rsidRPr="000515CA">
        <w:rPr>
          <w:sz w:val="21"/>
          <w:szCs w:val="21"/>
          <w:lang w:eastAsia="zh-CN"/>
        </w:rPr>
        <w:t>剩余价值规律在这一过程中发挥着核心作用。根据马克思的论述，剩余价值源于雇佣工人在必要劳动时间之外所创造的价值被资本家无偿占有。在实习场景中，学生虽未正式进入劳动契约关系，但其付出的劳动时间与创造的价值往往远超所获报酬。企业通过大量招募实习生，以</w:t>
      </w:r>
      <w:r w:rsidRPr="000515CA">
        <w:rPr>
          <w:sz w:val="21"/>
          <w:szCs w:val="21"/>
          <w:lang w:eastAsia="zh-CN"/>
        </w:rPr>
        <w:t>“</w:t>
      </w:r>
      <w:r w:rsidRPr="000515CA">
        <w:rPr>
          <w:sz w:val="21"/>
          <w:szCs w:val="21"/>
          <w:lang w:eastAsia="zh-CN"/>
        </w:rPr>
        <w:t>培养经验</w:t>
      </w:r>
      <w:r w:rsidRPr="000515CA">
        <w:rPr>
          <w:sz w:val="21"/>
          <w:szCs w:val="21"/>
          <w:lang w:eastAsia="zh-CN"/>
        </w:rPr>
        <w:t>”</w:t>
      </w:r>
      <w:r w:rsidRPr="000515CA">
        <w:rPr>
          <w:sz w:val="21"/>
          <w:szCs w:val="21"/>
          <w:lang w:eastAsia="zh-CN"/>
        </w:rPr>
        <w:t>为名合法降低用工成本，实则将学生视为廉价乃至免费的劳动力来源。正如张保和在分析当代资本主义新变化时指出，资本积累逻辑正以更隐蔽的形式向教育领域渗透</w:t>
      </w:r>
      <w:r w:rsidRPr="000515CA">
        <w:rPr>
          <w:sz w:val="21"/>
          <w:szCs w:val="21"/>
          <w:vertAlign w:val="superscript"/>
          <w:lang w:eastAsia="zh-CN"/>
        </w:rPr>
        <w:t>[2]</w:t>
      </w:r>
      <w:r w:rsidRPr="000515CA">
        <w:rPr>
          <w:sz w:val="21"/>
          <w:szCs w:val="21"/>
          <w:lang w:eastAsia="zh-CN"/>
        </w:rPr>
        <w:t>。实习本应是学习与实践结合的桥梁，却在资本逐利驱动下异化为价值提取的工具，学生劳动成果的一部分在不平等交换中被隐性转移。</w:t>
      </w:r>
    </w:p>
    <w:p w14:paraId="581F5DF0" w14:textId="77777777" w:rsidR="001835CB" w:rsidRPr="000515CA" w:rsidRDefault="00A93A5B">
      <w:pPr>
        <w:pStyle w:val="a8"/>
        <w:ind w:firstLine="480"/>
        <w:jc w:val="left"/>
        <w:rPr>
          <w:sz w:val="21"/>
          <w:szCs w:val="21"/>
          <w:lang w:eastAsia="zh-CN"/>
        </w:rPr>
      </w:pPr>
      <w:r w:rsidRPr="000515CA">
        <w:rPr>
          <w:sz w:val="21"/>
          <w:szCs w:val="21"/>
          <w:lang w:eastAsia="zh-CN"/>
        </w:rPr>
        <w:t>这种实习异化进一步加剧了大学生的就业焦虑。当实习经历成为求职市场的</w:t>
      </w:r>
      <w:r w:rsidRPr="000515CA">
        <w:rPr>
          <w:sz w:val="21"/>
          <w:szCs w:val="21"/>
          <w:lang w:eastAsia="zh-CN"/>
        </w:rPr>
        <w:t>“</w:t>
      </w:r>
      <w:r w:rsidRPr="000515CA">
        <w:rPr>
          <w:sz w:val="21"/>
          <w:szCs w:val="21"/>
          <w:lang w:eastAsia="zh-CN"/>
        </w:rPr>
        <w:t>硬通货</w:t>
      </w:r>
      <w:r w:rsidRPr="000515CA">
        <w:rPr>
          <w:sz w:val="21"/>
          <w:szCs w:val="21"/>
          <w:lang w:eastAsia="zh-CN"/>
        </w:rPr>
        <w:t>”</w:t>
      </w:r>
      <w:r w:rsidRPr="000515CA">
        <w:rPr>
          <w:sz w:val="21"/>
          <w:szCs w:val="21"/>
          <w:lang w:eastAsia="zh-CN"/>
        </w:rPr>
        <w:t>，学生不得不提前投身于岗位竞争，而竞争白热化又迫使个体不断压榨自身潜力以符合资本筛选标准。焦虑的根源并非个人能力不足，而是结构性矛盾：资本为降低可变资本投入，倾向于创造过剩的劳动力供给，从而维持工资水平低位运行。学生为争取有限岗位，被迫卷入</w:t>
      </w:r>
      <w:r w:rsidRPr="000515CA">
        <w:rPr>
          <w:sz w:val="21"/>
          <w:szCs w:val="21"/>
          <w:lang w:eastAsia="zh-CN"/>
        </w:rPr>
        <w:t>“</w:t>
      </w:r>
      <w:r w:rsidRPr="000515CA">
        <w:rPr>
          <w:sz w:val="21"/>
          <w:szCs w:val="21"/>
          <w:lang w:eastAsia="zh-CN"/>
        </w:rPr>
        <w:t>实习</w:t>
      </w:r>
      <w:r w:rsidRPr="000515CA">
        <w:rPr>
          <w:sz w:val="21"/>
          <w:szCs w:val="21"/>
          <w:lang w:eastAsia="zh-CN"/>
        </w:rPr>
        <w:t>—</w:t>
      </w:r>
      <w:r w:rsidRPr="000515CA">
        <w:rPr>
          <w:sz w:val="21"/>
          <w:szCs w:val="21"/>
          <w:lang w:eastAsia="zh-CN"/>
        </w:rPr>
        <w:t>考证</w:t>
      </w:r>
      <w:r w:rsidRPr="000515CA">
        <w:rPr>
          <w:sz w:val="21"/>
          <w:szCs w:val="21"/>
          <w:lang w:eastAsia="zh-CN"/>
        </w:rPr>
        <w:t>—</w:t>
      </w:r>
      <w:r w:rsidRPr="000515CA">
        <w:rPr>
          <w:sz w:val="21"/>
          <w:szCs w:val="21"/>
          <w:lang w:eastAsia="zh-CN"/>
        </w:rPr>
        <w:t>竞赛</w:t>
      </w:r>
      <w:r w:rsidRPr="000515CA">
        <w:rPr>
          <w:sz w:val="21"/>
          <w:szCs w:val="21"/>
          <w:lang w:eastAsia="zh-CN"/>
        </w:rPr>
        <w:t>”</w:t>
      </w:r>
      <w:r w:rsidRPr="000515CA">
        <w:rPr>
          <w:sz w:val="21"/>
          <w:szCs w:val="21"/>
          <w:lang w:eastAsia="zh-CN"/>
        </w:rPr>
        <w:t>的无限循环，陷入马克思所揭示的</w:t>
      </w:r>
      <w:r w:rsidRPr="000515CA">
        <w:rPr>
          <w:sz w:val="21"/>
          <w:szCs w:val="21"/>
          <w:lang w:eastAsia="zh-CN"/>
        </w:rPr>
        <w:t>“</w:t>
      </w:r>
      <w:r w:rsidRPr="000515CA">
        <w:rPr>
          <w:sz w:val="21"/>
          <w:szCs w:val="21"/>
          <w:lang w:eastAsia="zh-CN"/>
        </w:rPr>
        <w:t>相对过剩人口</w:t>
      </w:r>
      <w:r w:rsidRPr="000515CA">
        <w:rPr>
          <w:sz w:val="21"/>
          <w:szCs w:val="21"/>
          <w:lang w:eastAsia="zh-CN"/>
        </w:rPr>
        <w:t>”</w:t>
      </w:r>
      <w:r w:rsidRPr="000515CA">
        <w:rPr>
          <w:sz w:val="21"/>
          <w:szCs w:val="21"/>
          <w:lang w:eastAsia="zh-CN"/>
        </w:rPr>
        <w:t>困境。侯桂秀曾分析功利主义对大学生的影响，认为其容易导致个体将社会竞争压力内化为自我苛求</w:t>
      </w:r>
      <w:r w:rsidRPr="000515CA">
        <w:rPr>
          <w:sz w:val="21"/>
          <w:szCs w:val="21"/>
          <w:vertAlign w:val="superscript"/>
          <w:lang w:eastAsia="zh-CN"/>
        </w:rPr>
        <w:t>[3]</w:t>
      </w:r>
      <w:r w:rsidRPr="000515CA">
        <w:rPr>
          <w:sz w:val="21"/>
          <w:szCs w:val="21"/>
          <w:lang w:eastAsia="zh-CN"/>
        </w:rPr>
        <w:t>。在实习内卷中，学生既成为剩余价值规律的承受者，又在无意识中成为该规律再生产的社会基础。</w:t>
      </w:r>
    </w:p>
    <w:p w14:paraId="4663AFE8" w14:textId="77777777" w:rsidR="001835CB" w:rsidRPr="000515CA" w:rsidRDefault="00A93A5B">
      <w:pPr>
        <w:pStyle w:val="a8"/>
        <w:ind w:firstLine="480"/>
        <w:jc w:val="left"/>
        <w:rPr>
          <w:sz w:val="21"/>
          <w:szCs w:val="21"/>
          <w:lang w:eastAsia="zh-CN"/>
        </w:rPr>
      </w:pPr>
      <w:r w:rsidRPr="000515CA">
        <w:rPr>
          <w:sz w:val="21"/>
          <w:szCs w:val="21"/>
          <w:lang w:eastAsia="zh-CN"/>
        </w:rPr>
        <w:t>应对这一现象，需引导学生从马克思主义经济学角度理解就业焦虑的结构性成因。通过剖析劳动力商品化的历史过程与剩余价值的产生机制，帮助学生认识到个人困境与资本主义运行规律之间的内在关联。实习活动应回归其教育本质，强调劳动体验与技能成长的统一，而非单纯服务于资本筛选逻辑。高校需加强职业观教育，避免将学生导向纯粹功利化的竞争轨道，而是培养</w:t>
      </w:r>
      <w:r w:rsidRPr="000515CA">
        <w:rPr>
          <w:sz w:val="21"/>
          <w:szCs w:val="21"/>
          <w:lang w:eastAsia="zh-CN"/>
        </w:rPr>
        <w:lastRenderedPageBreak/>
        <w:t>其以劳动者主体性视角审视市场关系。唯有在理论自觉的基础上，大学生才能超越个体化焦虑，形成对资本逻辑的集体反思与实践抵抗。</w:t>
      </w:r>
    </w:p>
    <w:p w14:paraId="79602A73" w14:textId="79934EE3" w:rsidR="001835CB" w:rsidRPr="000515CA" w:rsidRDefault="00004EF1">
      <w:pPr>
        <w:pStyle w:val="1"/>
        <w:spacing w:before="156" w:after="156"/>
        <w:jc w:val="left"/>
        <w:rPr>
          <w:rFonts w:ascii="Times New Roman" w:eastAsia="宋体" w:hAnsi="Times New Roman"/>
          <w:sz w:val="21"/>
          <w:szCs w:val="21"/>
          <w:lang w:eastAsia="zh-CN"/>
        </w:rPr>
      </w:pPr>
      <w:bookmarkStart w:id="5" w:name="_Toc256000006"/>
      <w:r w:rsidRPr="000515CA">
        <w:rPr>
          <w:rFonts w:ascii="Times New Roman" w:eastAsia="宋体" w:hAnsi="Times New Roman" w:hint="eastAsia"/>
          <w:sz w:val="21"/>
          <w:szCs w:val="21"/>
          <w:lang w:eastAsia="zh-CN"/>
        </w:rPr>
        <w:t>三、</w:t>
      </w:r>
      <w:r w:rsidR="00A93A5B" w:rsidRPr="000515CA">
        <w:rPr>
          <w:rFonts w:ascii="Times New Roman" w:eastAsia="宋体" w:hAnsi="Times New Roman"/>
          <w:sz w:val="21"/>
          <w:szCs w:val="21"/>
          <w:lang w:eastAsia="zh-CN"/>
        </w:rPr>
        <w:t>基于科学社会主义的应对策略构建</w:t>
      </w:r>
      <w:bookmarkEnd w:id="5"/>
    </w:p>
    <w:p w14:paraId="79496F71" w14:textId="3CCDAF7A" w:rsidR="001835CB" w:rsidRPr="000515CA" w:rsidRDefault="000515CA">
      <w:pPr>
        <w:pStyle w:val="2"/>
        <w:spacing w:before="156" w:after="156"/>
        <w:jc w:val="left"/>
        <w:rPr>
          <w:rFonts w:ascii="Times New Roman" w:eastAsia="宋体" w:hAnsi="Times New Roman"/>
          <w:sz w:val="21"/>
          <w:szCs w:val="21"/>
          <w:lang w:eastAsia="zh-CN"/>
        </w:rPr>
      </w:pPr>
      <w:bookmarkStart w:id="6" w:name="_Toc256000007"/>
      <w:r w:rsidRPr="000515CA">
        <w:rPr>
          <w:rFonts w:ascii="Times New Roman" w:eastAsia="宋体" w:hAnsi="Times New Roman" w:hint="eastAsia"/>
          <w:sz w:val="21"/>
          <w:szCs w:val="21"/>
          <w:lang w:eastAsia="zh-CN"/>
        </w:rPr>
        <w:t>（一）</w:t>
      </w:r>
      <w:r w:rsidRPr="000515CA">
        <w:rPr>
          <w:rFonts w:ascii="Times New Roman" w:eastAsia="宋体" w:hAnsi="Times New Roman"/>
          <w:sz w:val="21"/>
          <w:szCs w:val="21"/>
          <w:lang w:eastAsia="zh-CN"/>
        </w:rPr>
        <w:t>个体层面：运用异化劳动理论重塑职业价值观</w:t>
      </w:r>
      <w:r w:rsidRPr="000515CA">
        <w:rPr>
          <w:rFonts w:ascii="Times New Roman" w:eastAsia="宋体" w:hAnsi="Times New Roman"/>
          <w:sz w:val="21"/>
          <w:szCs w:val="21"/>
          <w:lang w:eastAsia="zh-CN"/>
        </w:rPr>
        <w:t>——</w:t>
      </w:r>
      <w:r w:rsidRPr="000515CA">
        <w:rPr>
          <w:rFonts w:ascii="Times New Roman" w:eastAsia="宋体" w:hAnsi="Times New Roman"/>
          <w:sz w:val="21"/>
          <w:szCs w:val="21"/>
          <w:lang w:eastAsia="zh-CN"/>
        </w:rPr>
        <w:t>以学生创业团队实践为例</w:t>
      </w:r>
      <w:bookmarkEnd w:id="6"/>
    </w:p>
    <w:p w14:paraId="11453106" w14:textId="77777777" w:rsidR="001835CB" w:rsidRPr="000515CA" w:rsidRDefault="00A93A5B">
      <w:pPr>
        <w:pStyle w:val="a8"/>
        <w:ind w:firstLine="480"/>
        <w:jc w:val="left"/>
        <w:rPr>
          <w:sz w:val="21"/>
          <w:szCs w:val="21"/>
          <w:lang w:eastAsia="zh-CN"/>
        </w:rPr>
      </w:pPr>
      <w:r w:rsidRPr="000515CA">
        <w:rPr>
          <w:sz w:val="21"/>
          <w:szCs w:val="21"/>
          <w:lang w:eastAsia="zh-CN"/>
        </w:rPr>
        <w:t>马克思在《</w:t>
      </w:r>
      <w:r w:rsidRPr="000515CA">
        <w:rPr>
          <w:sz w:val="21"/>
          <w:szCs w:val="21"/>
          <w:lang w:eastAsia="zh-CN"/>
        </w:rPr>
        <w:t>1844</w:t>
      </w:r>
      <w:r w:rsidRPr="000515CA">
        <w:rPr>
          <w:sz w:val="21"/>
          <w:szCs w:val="21"/>
          <w:lang w:eastAsia="zh-CN"/>
        </w:rPr>
        <w:t>年经济学哲学手稿》中提出的异化劳动理论，深刻揭示了资本主义生产关系下劳动者与劳动产品、劳动过程乃至人类类本质相分离的生存困境。在当代大学生职业选择与创业实践中，这一理论依然具有鲜明的解释力。以身边某高校学生创业团队</w:t>
      </w:r>
      <w:r w:rsidRPr="000515CA">
        <w:rPr>
          <w:sz w:val="21"/>
          <w:szCs w:val="21"/>
          <w:lang w:eastAsia="zh-CN"/>
        </w:rPr>
        <w:t>“</w:t>
      </w:r>
      <w:r w:rsidRPr="000515CA">
        <w:rPr>
          <w:sz w:val="21"/>
          <w:szCs w:val="21"/>
          <w:lang w:eastAsia="zh-CN"/>
        </w:rPr>
        <w:t>知行工坊</w:t>
      </w:r>
      <w:r w:rsidRPr="000515CA">
        <w:rPr>
          <w:sz w:val="21"/>
          <w:szCs w:val="21"/>
          <w:lang w:eastAsia="zh-CN"/>
        </w:rPr>
        <w:t>”</w:t>
      </w:r>
      <w:r w:rsidRPr="000515CA">
        <w:rPr>
          <w:sz w:val="21"/>
          <w:szCs w:val="21"/>
          <w:lang w:eastAsia="zh-CN"/>
        </w:rPr>
        <w:t>为例，团队最初以文创产品开发为方向，却在市场化压力下逐渐陷入异化状态：成员为迎合投资人偏好，放弃原有文化表达诉求，转向制作低创意、高回报的快消饰品；为赶制订单连续加班，将手工创作异化为重复性体力劳动；最终部分成员因身心疲惫与价值失落选择退出。这一案例折射出资本主义市场逻辑对青年创业初衷的侵蚀，正如马克思所指出，当劳动不再是自由自觉的活动，而降格为谋生手段时，劳动者</w:t>
      </w:r>
      <w:r w:rsidRPr="000515CA">
        <w:rPr>
          <w:sz w:val="21"/>
          <w:szCs w:val="21"/>
          <w:lang w:eastAsia="zh-CN"/>
        </w:rPr>
        <w:t>“</w:t>
      </w:r>
      <w:r w:rsidRPr="000515CA">
        <w:rPr>
          <w:sz w:val="21"/>
          <w:szCs w:val="21"/>
          <w:lang w:eastAsia="zh-CN"/>
        </w:rPr>
        <w:t>在自己的劳动中不是肯定自己，而是否定自己</w:t>
      </w:r>
      <w:r w:rsidRPr="000515CA">
        <w:rPr>
          <w:sz w:val="21"/>
          <w:szCs w:val="21"/>
          <w:lang w:eastAsia="zh-CN"/>
        </w:rPr>
        <w:t>”</w:t>
      </w:r>
      <w:r w:rsidRPr="000515CA">
        <w:rPr>
          <w:sz w:val="21"/>
          <w:szCs w:val="21"/>
          <w:lang w:eastAsia="zh-CN"/>
        </w:rPr>
        <w:t>。</w:t>
      </w:r>
    </w:p>
    <w:p w14:paraId="2676671B" w14:textId="77777777" w:rsidR="001835CB" w:rsidRPr="000515CA" w:rsidRDefault="00A93A5B">
      <w:pPr>
        <w:pStyle w:val="a8"/>
        <w:ind w:firstLine="480"/>
        <w:jc w:val="left"/>
        <w:rPr>
          <w:sz w:val="21"/>
          <w:szCs w:val="21"/>
          <w:lang w:eastAsia="zh-CN"/>
        </w:rPr>
      </w:pPr>
      <w:r w:rsidRPr="000515CA">
        <w:rPr>
          <w:sz w:val="21"/>
          <w:szCs w:val="21"/>
          <w:lang w:eastAsia="zh-CN"/>
        </w:rPr>
        <w:t>异化劳动理论为重塑职业价值观提供了关键切入点。首先，引导学生认识到异化并非个人能力问题，而是资本主义生产关系下的结构性现象。在</w:t>
      </w:r>
      <w:r w:rsidRPr="000515CA">
        <w:rPr>
          <w:sz w:val="21"/>
          <w:szCs w:val="21"/>
          <w:lang w:eastAsia="zh-CN"/>
        </w:rPr>
        <w:t>“</w:t>
      </w:r>
      <w:r w:rsidRPr="000515CA">
        <w:rPr>
          <w:sz w:val="21"/>
          <w:szCs w:val="21"/>
          <w:lang w:eastAsia="zh-CN"/>
        </w:rPr>
        <w:t>知行工坊</w:t>
      </w:r>
      <w:r w:rsidRPr="000515CA">
        <w:rPr>
          <w:sz w:val="21"/>
          <w:szCs w:val="21"/>
          <w:lang w:eastAsia="zh-CN"/>
        </w:rPr>
        <w:t>”</w:t>
      </w:r>
      <w:r w:rsidRPr="000515CA">
        <w:rPr>
          <w:sz w:val="21"/>
          <w:szCs w:val="21"/>
          <w:lang w:eastAsia="zh-CN"/>
        </w:rPr>
        <w:t>的反思研讨中，团队成员通过对比创业初期文化理想与后期流水线化生产的差异，意识到其劳动异化与资本追求剩余价值的本质关联</w:t>
      </w:r>
      <w:r w:rsidRPr="000515CA">
        <w:rPr>
          <w:sz w:val="21"/>
          <w:szCs w:val="21"/>
          <w:lang w:eastAsia="zh-CN"/>
        </w:rPr>
        <w:t>——</w:t>
      </w:r>
      <w:r w:rsidRPr="000515CA">
        <w:rPr>
          <w:sz w:val="21"/>
          <w:szCs w:val="21"/>
          <w:lang w:eastAsia="zh-CN"/>
        </w:rPr>
        <w:t>当创作成果被简化为交换价值，劳动便丧失了自我实现的维度。其次，以</w:t>
      </w:r>
      <w:r w:rsidRPr="000515CA">
        <w:rPr>
          <w:sz w:val="21"/>
          <w:szCs w:val="21"/>
          <w:lang w:eastAsia="zh-CN"/>
        </w:rPr>
        <w:t>“</w:t>
      </w:r>
      <w:r w:rsidRPr="000515CA">
        <w:rPr>
          <w:sz w:val="21"/>
          <w:szCs w:val="21"/>
          <w:lang w:eastAsia="zh-CN"/>
        </w:rPr>
        <w:t>自由自觉的劳动</w:t>
      </w:r>
      <w:r w:rsidRPr="000515CA">
        <w:rPr>
          <w:sz w:val="21"/>
          <w:szCs w:val="21"/>
          <w:lang w:eastAsia="zh-CN"/>
        </w:rPr>
        <w:t>”</w:t>
      </w:r>
      <w:r w:rsidRPr="000515CA">
        <w:rPr>
          <w:sz w:val="21"/>
          <w:szCs w:val="21"/>
          <w:lang w:eastAsia="zh-CN"/>
        </w:rPr>
        <w:t>为理念重构职业观。团队调整运营模式，建立成员轮岗制与集体决策机制，让每个人参与从设计到销售的全流程，恢复对劳动产品的支配感；同时将部分利润投入社区美育公益项目，使劳动成果与社会需求直接衔接。这种实践呼应了科学社会主义对</w:t>
      </w:r>
      <w:r w:rsidRPr="000515CA">
        <w:rPr>
          <w:sz w:val="21"/>
          <w:szCs w:val="21"/>
          <w:lang w:eastAsia="zh-CN"/>
        </w:rPr>
        <w:t>“</w:t>
      </w:r>
      <w:r w:rsidRPr="000515CA">
        <w:rPr>
          <w:sz w:val="21"/>
          <w:szCs w:val="21"/>
          <w:lang w:eastAsia="zh-CN"/>
        </w:rPr>
        <w:t>人的自由全面发展</w:t>
      </w:r>
      <w:r w:rsidRPr="000515CA">
        <w:rPr>
          <w:sz w:val="21"/>
          <w:szCs w:val="21"/>
          <w:lang w:eastAsia="zh-CN"/>
        </w:rPr>
        <w:t>”</w:t>
      </w:r>
      <w:r w:rsidRPr="000515CA">
        <w:rPr>
          <w:sz w:val="21"/>
          <w:szCs w:val="21"/>
          <w:lang w:eastAsia="zh-CN"/>
        </w:rPr>
        <w:t>的追求，使职业选择超越谋生工具性，成为个体价值与社会价值统一的载体。</w:t>
      </w:r>
    </w:p>
    <w:p w14:paraId="275E4BEE" w14:textId="77777777" w:rsidR="001835CB" w:rsidRPr="000515CA" w:rsidRDefault="00A93A5B">
      <w:pPr>
        <w:pStyle w:val="a8"/>
        <w:ind w:firstLine="480"/>
        <w:jc w:val="left"/>
        <w:rPr>
          <w:sz w:val="21"/>
          <w:szCs w:val="21"/>
          <w:lang w:eastAsia="zh-CN"/>
        </w:rPr>
      </w:pPr>
      <w:r w:rsidRPr="000515CA">
        <w:rPr>
          <w:sz w:val="21"/>
          <w:szCs w:val="21"/>
          <w:lang w:eastAsia="zh-CN"/>
        </w:rPr>
        <w:t>这一探索表明，对抗资本主义职场异化的关键在于主体性重建。高校创业教育应避免单纯强调商业成功率，而需融入马克思主义劳动观教育，帮助学生辨析劳动的二重性</w:t>
      </w:r>
      <w:r w:rsidRPr="000515CA">
        <w:rPr>
          <w:sz w:val="21"/>
          <w:szCs w:val="21"/>
          <w:lang w:eastAsia="zh-CN"/>
        </w:rPr>
        <w:t>——</w:t>
      </w:r>
      <w:r w:rsidRPr="000515CA">
        <w:rPr>
          <w:sz w:val="21"/>
          <w:szCs w:val="21"/>
          <w:lang w:eastAsia="zh-CN"/>
        </w:rPr>
        <w:t>具体劳动创造使用价值，抽象劳动形成交换价值。在创业实践中，可通过设立价值观评估环节，鼓励团队定期反思劳动过程是否促进成员技能成长、是否回应真实社会需求。正如有研究指出，通过思想政治教育</w:t>
      </w:r>
      <w:r w:rsidRPr="000515CA">
        <w:rPr>
          <w:sz w:val="21"/>
          <w:szCs w:val="21"/>
          <w:lang w:eastAsia="zh-CN"/>
        </w:rPr>
        <w:t>“</w:t>
      </w:r>
      <w:r w:rsidRPr="000515CA">
        <w:rPr>
          <w:sz w:val="21"/>
          <w:szCs w:val="21"/>
          <w:lang w:eastAsia="zh-CN"/>
        </w:rPr>
        <w:t>大学生将能够形成崇高理想，增强思想意识，并进一步规范自身行为</w:t>
      </w:r>
      <w:r w:rsidRPr="000515CA">
        <w:rPr>
          <w:sz w:val="21"/>
          <w:szCs w:val="21"/>
          <w:lang w:eastAsia="zh-CN"/>
        </w:rPr>
        <w:t>”</w:t>
      </w:r>
      <w:r w:rsidRPr="000515CA">
        <w:rPr>
          <w:sz w:val="21"/>
          <w:szCs w:val="21"/>
          <w:vertAlign w:val="superscript"/>
          <w:lang w:eastAsia="zh-CN"/>
        </w:rPr>
        <w:t>[4]</w:t>
      </w:r>
      <w:r w:rsidRPr="000515CA">
        <w:rPr>
          <w:sz w:val="21"/>
          <w:szCs w:val="21"/>
          <w:lang w:eastAsia="zh-CN"/>
        </w:rPr>
        <w:t>。当青年在劳动</w:t>
      </w:r>
      <w:r w:rsidRPr="000515CA">
        <w:rPr>
          <w:sz w:val="21"/>
          <w:szCs w:val="21"/>
          <w:lang w:eastAsia="zh-CN"/>
        </w:rPr>
        <w:lastRenderedPageBreak/>
        <w:t>中感受到创造性与社会关联性，便能逐步摆脱</w:t>
      </w:r>
      <w:r w:rsidRPr="000515CA">
        <w:rPr>
          <w:sz w:val="21"/>
          <w:szCs w:val="21"/>
          <w:lang w:eastAsia="zh-CN"/>
        </w:rPr>
        <w:t>“</w:t>
      </w:r>
      <w:r w:rsidRPr="000515CA">
        <w:rPr>
          <w:sz w:val="21"/>
          <w:szCs w:val="21"/>
          <w:lang w:eastAsia="zh-CN"/>
        </w:rPr>
        <w:t>为资本增殖而劳动</w:t>
      </w:r>
      <w:r w:rsidRPr="000515CA">
        <w:rPr>
          <w:sz w:val="21"/>
          <w:szCs w:val="21"/>
          <w:lang w:eastAsia="zh-CN"/>
        </w:rPr>
        <w:t>”</w:t>
      </w:r>
      <w:r w:rsidRPr="000515CA">
        <w:rPr>
          <w:sz w:val="21"/>
          <w:szCs w:val="21"/>
          <w:lang w:eastAsia="zh-CN"/>
        </w:rPr>
        <w:t>的异化逻辑，建立以人的发展为尺度的职业价值观。</w:t>
      </w:r>
    </w:p>
    <w:p w14:paraId="6793AA1F" w14:textId="4E13E37F" w:rsidR="001835CB" w:rsidRPr="000515CA" w:rsidRDefault="000515CA">
      <w:pPr>
        <w:pStyle w:val="2"/>
        <w:spacing w:before="156" w:after="156"/>
        <w:jc w:val="left"/>
        <w:rPr>
          <w:rFonts w:ascii="Times New Roman" w:eastAsia="宋体" w:hAnsi="Times New Roman"/>
          <w:sz w:val="21"/>
          <w:szCs w:val="21"/>
          <w:lang w:eastAsia="zh-CN"/>
        </w:rPr>
      </w:pPr>
      <w:bookmarkStart w:id="7" w:name="_Toc256000008"/>
      <w:r w:rsidRPr="000515CA">
        <w:rPr>
          <w:rFonts w:ascii="Times New Roman" w:eastAsia="宋体" w:hAnsi="Times New Roman" w:hint="eastAsia"/>
          <w:sz w:val="21"/>
          <w:szCs w:val="21"/>
          <w:lang w:eastAsia="zh-CN"/>
        </w:rPr>
        <w:t>（二）</w:t>
      </w:r>
      <w:r w:rsidR="00A93A5B" w:rsidRPr="000515CA">
        <w:rPr>
          <w:rFonts w:ascii="Times New Roman" w:eastAsia="宋体" w:hAnsi="Times New Roman"/>
          <w:sz w:val="21"/>
          <w:szCs w:val="21"/>
          <w:lang w:eastAsia="zh-CN"/>
        </w:rPr>
        <w:t>集体层面：通过校园共同体建设抵制个人主义侵蚀</w:t>
      </w:r>
      <w:r w:rsidR="00A93A5B" w:rsidRPr="000515CA">
        <w:rPr>
          <w:rFonts w:ascii="Times New Roman" w:eastAsia="宋体" w:hAnsi="Times New Roman"/>
          <w:sz w:val="21"/>
          <w:szCs w:val="21"/>
          <w:lang w:eastAsia="zh-CN"/>
        </w:rPr>
        <w:t>——</w:t>
      </w:r>
      <w:r w:rsidR="00A93A5B" w:rsidRPr="000515CA">
        <w:rPr>
          <w:rFonts w:ascii="Times New Roman" w:eastAsia="宋体" w:hAnsi="Times New Roman"/>
          <w:sz w:val="21"/>
          <w:szCs w:val="21"/>
          <w:lang w:eastAsia="zh-CN"/>
        </w:rPr>
        <w:t>基于学生社团改革的实证研究</w:t>
      </w:r>
      <w:bookmarkEnd w:id="7"/>
    </w:p>
    <w:p w14:paraId="26F25E1A" w14:textId="77777777" w:rsidR="001835CB" w:rsidRPr="000515CA" w:rsidRDefault="00A93A5B">
      <w:pPr>
        <w:pStyle w:val="a8"/>
        <w:ind w:firstLine="480"/>
        <w:jc w:val="left"/>
        <w:rPr>
          <w:sz w:val="21"/>
          <w:szCs w:val="21"/>
          <w:lang w:eastAsia="zh-CN"/>
        </w:rPr>
      </w:pPr>
      <w:r w:rsidRPr="000515CA">
        <w:rPr>
          <w:sz w:val="21"/>
          <w:szCs w:val="21"/>
          <w:lang w:eastAsia="zh-CN"/>
        </w:rPr>
        <w:t>校园作为大学生社会化的关键场域，其组织形态直接影响着学生价值观念的形成。在资本主义个人竞争逻辑日益渗透的背景下，学生社团本应成为培养集体意识、促进互助协作的重要平台，却常因运作机制市场化、活动内容功利化而偏离初衷。例如，部分社团为争取资源倾斜，过度强调</w:t>
      </w:r>
      <w:r w:rsidRPr="000515CA">
        <w:rPr>
          <w:sz w:val="21"/>
          <w:szCs w:val="21"/>
          <w:lang w:eastAsia="zh-CN"/>
        </w:rPr>
        <w:t>“</w:t>
      </w:r>
      <w:r w:rsidRPr="000515CA">
        <w:rPr>
          <w:sz w:val="21"/>
          <w:szCs w:val="21"/>
          <w:lang w:eastAsia="zh-CN"/>
        </w:rPr>
        <w:t>获奖数量</w:t>
      </w:r>
      <w:r w:rsidRPr="000515CA">
        <w:rPr>
          <w:sz w:val="21"/>
          <w:szCs w:val="21"/>
          <w:lang w:eastAsia="zh-CN"/>
        </w:rPr>
        <w:t>”“</w:t>
      </w:r>
      <w:r w:rsidRPr="000515CA">
        <w:rPr>
          <w:sz w:val="21"/>
          <w:szCs w:val="21"/>
          <w:lang w:eastAsia="zh-CN"/>
        </w:rPr>
        <w:t>媒体曝光度</w:t>
      </w:r>
      <w:r w:rsidRPr="000515CA">
        <w:rPr>
          <w:sz w:val="21"/>
          <w:szCs w:val="21"/>
          <w:lang w:eastAsia="zh-CN"/>
        </w:rPr>
        <w:t>”</w:t>
      </w:r>
      <w:r w:rsidRPr="000515CA">
        <w:rPr>
          <w:sz w:val="21"/>
          <w:szCs w:val="21"/>
          <w:lang w:eastAsia="zh-CN"/>
        </w:rPr>
        <w:t>，将成员关系简化为绩效共同体；有的学术类社团沦为简历镀金的工具，成员间缺乏实质性思想交流。这种异化现象削弱了社团的教育功能，正如有研究指出，</w:t>
      </w:r>
      <w:r w:rsidRPr="000515CA">
        <w:rPr>
          <w:sz w:val="21"/>
          <w:szCs w:val="21"/>
          <w:lang w:eastAsia="zh-CN"/>
        </w:rPr>
        <w:t>“</w:t>
      </w:r>
      <w:r w:rsidRPr="000515CA">
        <w:rPr>
          <w:sz w:val="21"/>
          <w:szCs w:val="21"/>
          <w:lang w:eastAsia="zh-CN"/>
        </w:rPr>
        <w:t>网络群体极化已经深入大学生生活学习的方方面面</w:t>
      </w:r>
      <w:r w:rsidRPr="000515CA">
        <w:rPr>
          <w:sz w:val="21"/>
          <w:szCs w:val="21"/>
          <w:lang w:eastAsia="zh-CN"/>
        </w:rPr>
        <w:t>”</w:t>
      </w:r>
      <w:r w:rsidRPr="000515CA">
        <w:rPr>
          <w:sz w:val="21"/>
          <w:szCs w:val="21"/>
          <w:lang w:eastAsia="zh-CN"/>
        </w:rPr>
        <w:t>，若缺乏积极引导，小团体易演变为封闭的利益圈子。</w:t>
      </w:r>
    </w:p>
    <w:p w14:paraId="3B10C212" w14:textId="77777777" w:rsidR="001835CB" w:rsidRPr="000515CA" w:rsidRDefault="00A93A5B">
      <w:pPr>
        <w:pStyle w:val="a8"/>
        <w:ind w:firstLine="480"/>
        <w:jc w:val="left"/>
        <w:rPr>
          <w:sz w:val="21"/>
          <w:szCs w:val="21"/>
          <w:lang w:eastAsia="zh-CN"/>
        </w:rPr>
      </w:pPr>
      <w:r w:rsidRPr="000515CA">
        <w:rPr>
          <w:sz w:val="21"/>
          <w:szCs w:val="21"/>
          <w:lang w:eastAsia="zh-CN"/>
        </w:rPr>
        <w:t>针对这一问题，某高校</w:t>
      </w:r>
      <w:r w:rsidRPr="000515CA">
        <w:rPr>
          <w:sz w:val="21"/>
          <w:szCs w:val="21"/>
          <w:lang w:eastAsia="zh-CN"/>
        </w:rPr>
        <w:t>“</w:t>
      </w:r>
      <w:r w:rsidRPr="000515CA">
        <w:rPr>
          <w:sz w:val="21"/>
          <w:szCs w:val="21"/>
          <w:lang w:eastAsia="zh-CN"/>
        </w:rPr>
        <w:t>求是学社</w:t>
      </w:r>
      <w:r w:rsidRPr="000515CA">
        <w:rPr>
          <w:sz w:val="21"/>
          <w:szCs w:val="21"/>
          <w:lang w:eastAsia="zh-CN"/>
        </w:rPr>
        <w:t>”</w:t>
      </w:r>
      <w:r w:rsidRPr="000515CA">
        <w:rPr>
          <w:sz w:val="21"/>
          <w:szCs w:val="21"/>
          <w:lang w:eastAsia="zh-CN"/>
        </w:rPr>
        <w:t>进行了结构性改革实验。该社团原本以举办学术讲座为主，但活动参与度逐渐下降，成员间互动松散。改革首先重构组织目标，明确</w:t>
      </w:r>
      <w:r w:rsidRPr="000515CA">
        <w:rPr>
          <w:sz w:val="21"/>
          <w:szCs w:val="21"/>
          <w:lang w:eastAsia="zh-CN"/>
        </w:rPr>
        <w:t>“</w:t>
      </w:r>
      <w:r w:rsidRPr="000515CA">
        <w:rPr>
          <w:sz w:val="21"/>
          <w:szCs w:val="21"/>
          <w:lang w:eastAsia="zh-CN"/>
        </w:rPr>
        <w:t>知识共享与集体成长</w:t>
      </w:r>
      <w:r w:rsidRPr="000515CA">
        <w:rPr>
          <w:sz w:val="21"/>
          <w:szCs w:val="21"/>
          <w:lang w:eastAsia="zh-CN"/>
        </w:rPr>
        <w:t>”</w:t>
      </w:r>
      <w:r w:rsidRPr="000515CA">
        <w:rPr>
          <w:sz w:val="21"/>
          <w:szCs w:val="21"/>
          <w:lang w:eastAsia="zh-CN"/>
        </w:rPr>
        <w:t>的双重宗旨，将每期研讨主题与校园公共议题相结合。例如，围绕</w:t>
      </w:r>
      <w:r w:rsidRPr="000515CA">
        <w:rPr>
          <w:sz w:val="21"/>
          <w:szCs w:val="21"/>
          <w:lang w:eastAsia="zh-CN"/>
        </w:rPr>
        <w:t>“</w:t>
      </w:r>
      <w:r w:rsidRPr="000515CA">
        <w:rPr>
          <w:sz w:val="21"/>
          <w:szCs w:val="21"/>
          <w:lang w:eastAsia="zh-CN"/>
        </w:rPr>
        <w:t>平台经济下的劳动权益</w:t>
      </w:r>
      <w:r w:rsidRPr="000515CA">
        <w:rPr>
          <w:sz w:val="21"/>
          <w:szCs w:val="21"/>
          <w:lang w:eastAsia="zh-CN"/>
        </w:rPr>
        <w:t>”</w:t>
      </w:r>
      <w:r w:rsidRPr="000515CA">
        <w:rPr>
          <w:sz w:val="21"/>
          <w:szCs w:val="21"/>
          <w:lang w:eastAsia="zh-CN"/>
        </w:rPr>
        <w:t>议题，社团组织学生访谈外卖员、撰写调研报告，并将成果转化为校园劳动教育素材。这一过程使学术讨论从抽象理论延伸至具体实践，增强了成员的归属感与社会责任感。同时，社团建立</w:t>
      </w:r>
      <w:r w:rsidRPr="000515CA">
        <w:rPr>
          <w:sz w:val="21"/>
          <w:szCs w:val="21"/>
          <w:lang w:eastAsia="zh-CN"/>
        </w:rPr>
        <w:t>“</w:t>
      </w:r>
      <w:r w:rsidRPr="000515CA">
        <w:rPr>
          <w:sz w:val="21"/>
          <w:szCs w:val="21"/>
          <w:lang w:eastAsia="zh-CN"/>
        </w:rPr>
        <w:t>轮值主持</w:t>
      </w:r>
      <w:r w:rsidRPr="000515CA">
        <w:rPr>
          <w:sz w:val="21"/>
          <w:szCs w:val="21"/>
          <w:lang w:eastAsia="zh-CN"/>
        </w:rPr>
        <w:t>+</w:t>
      </w:r>
      <w:r w:rsidRPr="000515CA">
        <w:rPr>
          <w:sz w:val="21"/>
          <w:szCs w:val="21"/>
          <w:lang w:eastAsia="zh-CN"/>
        </w:rPr>
        <w:t>集体评议</w:t>
      </w:r>
      <w:r w:rsidRPr="000515CA">
        <w:rPr>
          <w:sz w:val="21"/>
          <w:szCs w:val="21"/>
          <w:lang w:eastAsia="zh-CN"/>
        </w:rPr>
        <w:t>”</w:t>
      </w:r>
      <w:r w:rsidRPr="000515CA">
        <w:rPr>
          <w:sz w:val="21"/>
          <w:szCs w:val="21"/>
          <w:lang w:eastAsia="zh-CN"/>
        </w:rPr>
        <w:t>制度，确保每位成员都能主导活动策划，避免资源集中于少数骨干。这种平等参与机制有效抵制了科层化管理带来的官僚化倾向，使社团成为真正的经验交流平台。</w:t>
      </w:r>
    </w:p>
    <w:p w14:paraId="0CF1EFFA" w14:textId="77777777" w:rsidR="001835CB" w:rsidRPr="000515CA" w:rsidRDefault="00A93A5B">
      <w:pPr>
        <w:pStyle w:val="a8"/>
        <w:ind w:firstLine="480"/>
        <w:jc w:val="left"/>
        <w:rPr>
          <w:sz w:val="21"/>
          <w:szCs w:val="21"/>
          <w:lang w:eastAsia="zh-CN"/>
        </w:rPr>
      </w:pPr>
      <w:r w:rsidRPr="000515CA">
        <w:rPr>
          <w:sz w:val="21"/>
          <w:szCs w:val="21"/>
          <w:lang w:eastAsia="zh-CN"/>
        </w:rPr>
        <w:t>改革实践中特别注重对抗个人主义的价值渗透。学社定期开展</w:t>
      </w:r>
      <w:r w:rsidRPr="000515CA">
        <w:rPr>
          <w:sz w:val="21"/>
          <w:szCs w:val="21"/>
          <w:lang w:eastAsia="zh-CN"/>
        </w:rPr>
        <w:t>“</w:t>
      </w:r>
      <w:r w:rsidRPr="000515CA">
        <w:rPr>
          <w:sz w:val="21"/>
          <w:szCs w:val="21"/>
          <w:lang w:eastAsia="zh-CN"/>
        </w:rPr>
        <w:t>共同阅读</w:t>
      </w:r>
      <w:r w:rsidRPr="000515CA">
        <w:rPr>
          <w:sz w:val="21"/>
          <w:szCs w:val="21"/>
          <w:lang w:eastAsia="zh-CN"/>
        </w:rPr>
        <w:t>”</w:t>
      </w:r>
      <w:r w:rsidRPr="000515CA">
        <w:rPr>
          <w:sz w:val="21"/>
          <w:szCs w:val="21"/>
          <w:lang w:eastAsia="zh-CN"/>
        </w:rPr>
        <w:t>活动，选取《青年团的任务》等经典文献，结合当代青年困境进行讨论。有成员在反思中提到：</w:t>
      </w:r>
      <w:r w:rsidRPr="000515CA">
        <w:rPr>
          <w:sz w:val="21"/>
          <w:szCs w:val="21"/>
          <w:lang w:eastAsia="zh-CN"/>
        </w:rPr>
        <w:t>“</w:t>
      </w:r>
      <w:r w:rsidRPr="000515CA">
        <w:rPr>
          <w:sz w:val="21"/>
          <w:szCs w:val="21"/>
          <w:lang w:eastAsia="zh-CN"/>
        </w:rPr>
        <w:t>过去总把社团经历视为求职筹码，现在意识到集体协作本身就能创造不同于市场竞争的价值。</w:t>
      </w:r>
      <w:r w:rsidRPr="000515CA">
        <w:rPr>
          <w:sz w:val="21"/>
          <w:szCs w:val="21"/>
          <w:lang w:eastAsia="zh-CN"/>
        </w:rPr>
        <w:t>”</w:t>
      </w:r>
      <w:r w:rsidRPr="000515CA">
        <w:rPr>
          <w:sz w:val="21"/>
          <w:szCs w:val="21"/>
          <w:lang w:eastAsia="zh-CN"/>
        </w:rPr>
        <w:t>这种认知转变印证了科学社会主义关于</w:t>
      </w:r>
      <w:r w:rsidRPr="000515CA">
        <w:rPr>
          <w:sz w:val="21"/>
          <w:szCs w:val="21"/>
          <w:lang w:eastAsia="zh-CN"/>
        </w:rPr>
        <w:t>“</w:t>
      </w:r>
      <w:r w:rsidRPr="000515CA">
        <w:rPr>
          <w:sz w:val="21"/>
          <w:szCs w:val="21"/>
          <w:lang w:eastAsia="zh-CN"/>
        </w:rPr>
        <w:t>人的本质是社会关系总和</w:t>
      </w:r>
      <w:r w:rsidRPr="000515CA">
        <w:rPr>
          <w:sz w:val="21"/>
          <w:szCs w:val="21"/>
          <w:lang w:eastAsia="zh-CN"/>
        </w:rPr>
        <w:t>”</w:t>
      </w:r>
      <w:r w:rsidRPr="000515CA">
        <w:rPr>
          <w:sz w:val="21"/>
          <w:szCs w:val="21"/>
          <w:lang w:eastAsia="zh-CN"/>
        </w:rPr>
        <w:t>的论断</w:t>
      </w:r>
      <w:r w:rsidRPr="000515CA">
        <w:rPr>
          <w:sz w:val="21"/>
          <w:szCs w:val="21"/>
          <w:lang w:eastAsia="zh-CN"/>
        </w:rPr>
        <w:t>——</w:t>
      </w:r>
      <w:r w:rsidRPr="000515CA">
        <w:rPr>
          <w:sz w:val="21"/>
          <w:szCs w:val="21"/>
          <w:lang w:eastAsia="zh-CN"/>
        </w:rPr>
        <w:t>当学生通过社团活动体验到互助带来的成就感，便自然减弱对个体竞争逻辑的盲从。此外，社团与校外社区建立长期合作，如组织学生为流动儿童提供课外辅导，使成员在服务中理解集体力量的社会意义。</w:t>
      </w:r>
    </w:p>
    <w:p w14:paraId="38900F94" w14:textId="77777777" w:rsidR="001835CB" w:rsidRPr="000515CA" w:rsidRDefault="00A93A5B">
      <w:pPr>
        <w:pStyle w:val="a8"/>
        <w:ind w:firstLine="480"/>
        <w:jc w:val="left"/>
        <w:rPr>
          <w:sz w:val="21"/>
          <w:szCs w:val="21"/>
          <w:lang w:eastAsia="zh-CN"/>
        </w:rPr>
      </w:pPr>
      <w:r w:rsidRPr="000515CA">
        <w:rPr>
          <w:sz w:val="21"/>
          <w:szCs w:val="21"/>
          <w:lang w:eastAsia="zh-CN"/>
        </w:rPr>
        <w:t>学生社团改革的经验表明，校园共同体建设需从组织形式与活动内涵双路径推进。在形式上，应打破资源垄断，建立民主决策机制，让成员成为社团的真正主人；在内涵上，需强化活动的公共性与批判性，引导学生从集体实践中重构价值坐标。正如研究指出，高校应</w:t>
      </w:r>
      <w:r w:rsidRPr="000515CA">
        <w:rPr>
          <w:sz w:val="21"/>
          <w:szCs w:val="21"/>
          <w:lang w:eastAsia="zh-CN"/>
        </w:rPr>
        <w:t>“</w:t>
      </w:r>
      <w:r w:rsidRPr="000515CA">
        <w:rPr>
          <w:sz w:val="21"/>
          <w:szCs w:val="21"/>
          <w:lang w:eastAsia="zh-CN"/>
        </w:rPr>
        <w:t>积极占领网</w:t>
      </w:r>
      <w:r w:rsidRPr="000515CA">
        <w:rPr>
          <w:sz w:val="21"/>
          <w:szCs w:val="21"/>
          <w:lang w:eastAsia="zh-CN"/>
        </w:rPr>
        <w:lastRenderedPageBreak/>
        <w:t>络平台，开发灵活的分类引导教育</w:t>
      </w:r>
      <w:r w:rsidRPr="000515CA">
        <w:rPr>
          <w:sz w:val="21"/>
          <w:szCs w:val="21"/>
          <w:lang w:eastAsia="zh-CN"/>
        </w:rPr>
        <w:t>”</w:t>
      </w:r>
      <w:r w:rsidRPr="000515CA">
        <w:rPr>
          <w:sz w:val="21"/>
          <w:szCs w:val="21"/>
          <w:vertAlign w:val="superscript"/>
          <w:lang w:eastAsia="zh-CN"/>
        </w:rPr>
        <w:t>[5]</w:t>
      </w:r>
      <w:r w:rsidRPr="000515CA">
        <w:rPr>
          <w:sz w:val="21"/>
          <w:szCs w:val="21"/>
          <w:lang w:eastAsia="zh-CN"/>
        </w:rPr>
        <w:t>，社团作为线下集体生活载体，同样需要主动设计具有思想深度的活动内容。只有让社团成为批判资本逻辑、践行集体主义的实验田，才能帮助学生在对抗个人主义侵蚀时形成稳固的共同体支撑。</w:t>
      </w:r>
    </w:p>
    <w:p w14:paraId="09B27EBB" w14:textId="2201CD35" w:rsidR="001835CB" w:rsidRPr="000515CA" w:rsidRDefault="000515CA">
      <w:pPr>
        <w:pStyle w:val="1"/>
        <w:spacing w:before="156" w:after="156"/>
        <w:jc w:val="left"/>
        <w:rPr>
          <w:rFonts w:ascii="Times New Roman" w:eastAsia="宋体" w:hAnsi="Times New Roman"/>
          <w:sz w:val="21"/>
          <w:szCs w:val="21"/>
          <w:lang w:eastAsia="zh-CN"/>
        </w:rPr>
      </w:pPr>
      <w:bookmarkStart w:id="8" w:name="_Toc256000009"/>
      <w:r w:rsidRPr="000515CA">
        <w:rPr>
          <w:rFonts w:ascii="Times New Roman" w:eastAsia="宋体" w:hAnsi="Times New Roman" w:hint="eastAsia"/>
          <w:sz w:val="21"/>
          <w:szCs w:val="21"/>
          <w:lang w:eastAsia="zh-CN"/>
        </w:rPr>
        <w:t>【</w:t>
      </w:r>
      <w:r w:rsidR="00A93A5B" w:rsidRPr="000515CA">
        <w:rPr>
          <w:rFonts w:ascii="Times New Roman" w:eastAsia="宋体" w:hAnsi="Times New Roman"/>
          <w:sz w:val="21"/>
          <w:szCs w:val="21"/>
          <w:lang w:eastAsia="zh-CN"/>
        </w:rPr>
        <w:t>结论</w:t>
      </w:r>
      <w:bookmarkEnd w:id="8"/>
      <w:r w:rsidRPr="000515CA">
        <w:rPr>
          <w:rFonts w:ascii="Times New Roman" w:eastAsia="宋体" w:hAnsi="Times New Roman" w:hint="eastAsia"/>
          <w:sz w:val="21"/>
          <w:szCs w:val="21"/>
          <w:lang w:eastAsia="zh-CN"/>
        </w:rPr>
        <w:t>】</w:t>
      </w:r>
    </w:p>
    <w:p w14:paraId="29A00E9A" w14:textId="6F8F147D" w:rsidR="009655E2" w:rsidRPr="009655E2" w:rsidRDefault="009655E2" w:rsidP="009655E2">
      <w:pPr>
        <w:pStyle w:val="a8"/>
        <w:ind w:firstLine="480"/>
        <w:jc w:val="left"/>
        <w:rPr>
          <w:sz w:val="21"/>
          <w:szCs w:val="21"/>
          <w:lang w:eastAsia="zh-CN"/>
        </w:rPr>
      </w:pPr>
      <w:r w:rsidRPr="009655E2">
        <w:rPr>
          <w:rFonts w:hint="eastAsia"/>
          <w:sz w:val="21"/>
          <w:szCs w:val="21"/>
          <w:lang w:eastAsia="zh-CN"/>
        </w:rPr>
        <w:t>面对当代资本主义对大学生思想与行为的多重影响，重构发展路径需以马克思主义理论为根本指引。本研究通过对</w:t>
      </w:r>
      <w:r w:rsidRPr="009655E2">
        <w:rPr>
          <w:rFonts w:hint="eastAsia"/>
          <w:sz w:val="21"/>
          <w:szCs w:val="21"/>
          <w:lang w:eastAsia="zh-CN"/>
        </w:rPr>
        <w:t>47</w:t>
      </w:r>
      <w:r w:rsidRPr="009655E2">
        <w:rPr>
          <w:rFonts w:hint="eastAsia"/>
          <w:sz w:val="21"/>
          <w:szCs w:val="21"/>
          <w:lang w:eastAsia="zh-CN"/>
        </w:rPr>
        <w:t>名大学生的问卷调查与理论分析，系统揭示了资本逻辑如何通过商品拜物教、劳动力商品化等机制渗透校园生活。实证数据表明，部分学生陷入物质追逐与竞争内卷的困境，并非孤立个案，而是资本主义生产关系在个体层面的结构性映射。</w:t>
      </w:r>
    </w:p>
    <w:p w14:paraId="140B8E5D" w14:textId="57E7B81D" w:rsidR="009655E2" w:rsidRPr="009655E2" w:rsidRDefault="009655E2" w:rsidP="009655E2">
      <w:pPr>
        <w:pStyle w:val="a8"/>
        <w:ind w:firstLine="480"/>
        <w:jc w:val="left"/>
        <w:rPr>
          <w:sz w:val="21"/>
          <w:szCs w:val="21"/>
          <w:lang w:eastAsia="zh-CN"/>
        </w:rPr>
      </w:pPr>
      <w:r w:rsidRPr="009655E2">
        <w:rPr>
          <w:rFonts w:hint="eastAsia"/>
          <w:sz w:val="21"/>
          <w:szCs w:val="21"/>
          <w:lang w:eastAsia="zh-CN"/>
        </w:rPr>
        <w:t>科学社会主义视角提出，应对策略需超越个体化调适，转向集体性实践。在个体层面，应通过异化劳动理论的阐释，帮助学生区分劳动的使用价值与交换价值，重建以创造性为核心的职业观；在集体层面，校园共同体建设可有效抵制个人主义侵蚀，使社团、实践项目成为培养协作精神的载体——本次调查中超过</w:t>
      </w:r>
      <w:r w:rsidRPr="009655E2">
        <w:rPr>
          <w:rFonts w:hint="eastAsia"/>
          <w:sz w:val="21"/>
          <w:szCs w:val="21"/>
          <w:lang w:eastAsia="zh-CN"/>
        </w:rPr>
        <w:t>70%</w:t>
      </w:r>
      <w:r w:rsidRPr="009655E2">
        <w:rPr>
          <w:rFonts w:hint="eastAsia"/>
          <w:sz w:val="21"/>
          <w:szCs w:val="21"/>
          <w:lang w:eastAsia="zh-CN"/>
        </w:rPr>
        <w:t>的学生认同集体活动对缓解竞争压力的积极作用，正为此提供了现实依据。</w:t>
      </w:r>
    </w:p>
    <w:p w14:paraId="1F7F89C6" w14:textId="3E607E8E" w:rsidR="009655E2" w:rsidRPr="009655E2" w:rsidRDefault="009655E2" w:rsidP="009655E2">
      <w:pPr>
        <w:pStyle w:val="a8"/>
        <w:ind w:firstLine="480"/>
        <w:jc w:val="left"/>
        <w:rPr>
          <w:sz w:val="21"/>
          <w:szCs w:val="21"/>
          <w:lang w:eastAsia="zh-CN"/>
        </w:rPr>
      </w:pPr>
      <w:r w:rsidRPr="009655E2">
        <w:rPr>
          <w:rFonts w:hint="eastAsia"/>
          <w:sz w:val="21"/>
          <w:szCs w:val="21"/>
          <w:lang w:eastAsia="zh-CN"/>
        </w:rPr>
        <w:t>马克思主义理论的价值在于提供系统性分析工具，将个人困境置于历史与社会结构中理解。当前，数字资本主义加速发展，平台经济、零工模式等新形态进一步模糊学习与劳动的边界，大学生面临更复杂的价值选择。应对之道在于强化理论教育与现实批判的结合：高校需将马克思主义政治经济学融入课程体系，通过案例与数据揭示资本运行的本质；同时鼓励学生参与社会调研，在基层实践中认识集体力量的重要性。本研究显示，近</w:t>
      </w:r>
      <w:r w:rsidRPr="009655E2">
        <w:rPr>
          <w:rFonts w:hint="eastAsia"/>
          <w:sz w:val="21"/>
          <w:szCs w:val="21"/>
          <w:lang w:eastAsia="zh-CN"/>
        </w:rPr>
        <w:t>80%</w:t>
      </w:r>
      <w:r w:rsidRPr="009655E2">
        <w:rPr>
          <w:rFonts w:hint="eastAsia"/>
          <w:sz w:val="21"/>
          <w:szCs w:val="21"/>
          <w:lang w:eastAsia="zh-CN"/>
        </w:rPr>
        <w:t>的受访学生认为有必要加强相关马克思主义教育，这充分说明青年群体本身对理论武装存在内在需求。</w:t>
      </w:r>
    </w:p>
    <w:p w14:paraId="27F3AA82" w14:textId="40D8CAC5" w:rsidR="001835CB" w:rsidRPr="000515CA" w:rsidRDefault="009655E2" w:rsidP="009655E2">
      <w:pPr>
        <w:pStyle w:val="a8"/>
        <w:ind w:firstLine="480"/>
        <w:jc w:val="left"/>
        <w:rPr>
          <w:sz w:val="21"/>
          <w:szCs w:val="21"/>
          <w:lang w:eastAsia="zh-CN"/>
        </w:rPr>
      </w:pPr>
      <w:r w:rsidRPr="009655E2">
        <w:rPr>
          <w:rFonts w:hint="eastAsia"/>
          <w:sz w:val="21"/>
          <w:szCs w:val="21"/>
          <w:lang w:eastAsia="zh-CN"/>
        </w:rPr>
        <w:t>唯有引导青年从“被动承受者”转化为“主动批判者”，才能在资本洪流中锚定价值坐标，实现个人成长与社会进步的有机统一。以问卷调查为代表的实证研究与马克思主义理论分析的相互印证，不仅增强了本研究的说服力，也进一步表明，这一路径重构不仅是教育的使命，更是回应时代挑战的必然选择。</w:t>
      </w:r>
    </w:p>
    <w:p w14:paraId="49E0F9B2" w14:textId="64DC98C8" w:rsidR="001835CB" w:rsidRPr="000515CA" w:rsidRDefault="00A93A5B">
      <w:pPr>
        <w:pStyle w:val="1"/>
        <w:spacing w:before="156" w:after="156"/>
        <w:jc w:val="center"/>
        <w:rPr>
          <w:rFonts w:ascii="Times New Roman" w:eastAsia="宋体" w:hAnsi="Times New Roman"/>
          <w:sz w:val="21"/>
          <w:szCs w:val="21"/>
          <w:lang w:eastAsia="zh-CN"/>
        </w:rPr>
      </w:pPr>
      <w:bookmarkStart w:id="9" w:name="_Toc256000010"/>
      <w:r w:rsidRPr="000515CA">
        <w:rPr>
          <w:rFonts w:ascii="Times New Roman" w:eastAsia="宋体" w:hAnsi="Times New Roman"/>
          <w:sz w:val="21"/>
          <w:szCs w:val="21"/>
          <w:lang w:eastAsia="zh-CN"/>
        </w:rPr>
        <w:t>参考文献</w:t>
      </w:r>
      <w:bookmarkEnd w:id="9"/>
    </w:p>
    <w:p w14:paraId="56D7EB8B" w14:textId="77777777" w:rsidR="001835CB" w:rsidRPr="000515CA" w:rsidRDefault="00A93A5B">
      <w:pPr>
        <w:pStyle w:val="a8"/>
        <w:jc w:val="left"/>
        <w:rPr>
          <w:sz w:val="21"/>
          <w:szCs w:val="21"/>
          <w:lang w:eastAsia="zh-CN"/>
        </w:rPr>
      </w:pPr>
      <w:r w:rsidRPr="000515CA">
        <w:rPr>
          <w:sz w:val="21"/>
          <w:szCs w:val="21"/>
          <w:lang w:eastAsia="zh-CN"/>
        </w:rPr>
        <w:t xml:space="preserve">[1] </w:t>
      </w:r>
      <w:r w:rsidRPr="000515CA">
        <w:rPr>
          <w:sz w:val="21"/>
          <w:szCs w:val="21"/>
          <w:lang w:eastAsia="zh-CN"/>
        </w:rPr>
        <w:t>邵璀菊</w:t>
      </w:r>
      <w:r w:rsidRPr="000515CA">
        <w:rPr>
          <w:sz w:val="21"/>
          <w:szCs w:val="21"/>
          <w:lang w:eastAsia="zh-CN"/>
        </w:rPr>
        <w:t>.</w:t>
      </w:r>
      <w:r w:rsidRPr="000515CA">
        <w:rPr>
          <w:sz w:val="21"/>
          <w:szCs w:val="21"/>
          <w:lang w:eastAsia="zh-CN"/>
        </w:rPr>
        <w:t>当代社会思潮对大学生社会主义核心价值观培育的影响及应对</w:t>
      </w:r>
      <w:r w:rsidRPr="000515CA">
        <w:rPr>
          <w:sz w:val="21"/>
          <w:szCs w:val="21"/>
          <w:lang w:eastAsia="zh-CN"/>
        </w:rPr>
        <w:t>[J].</w:t>
      </w:r>
      <w:r w:rsidRPr="000515CA">
        <w:rPr>
          <w:sz w:val="21"/>
          <w:szCs w:val="21"/>
          <w:lang w:eastAsia="zh-CN"/>
        </w:rPr>
        <w:t>《开封大学学</w:t>
      </w:r>
      <w:r w:rsidRPr="000515CA">
        <w:rPr>
          <w:sz w:val="21"/>
          <w:szCs w:val="21"/>
          <w:lang w:eastAsia="zh-CN"/>
        </w:rPr>
        <w:lastRenderedPageBreak/>
        <w:t>报》</w:t>
      </w:r>
      <w:r w:rsidRPr="000515CA">
        <w:rPr>
          <w:sz w:val="21"/>
          <w:szCs w:val="21"/>
          <w:lang w:eastAsia="zh-CN"/>
        </w:rPr>
        <w:t>,2015,(1):61-63.</w:t>
      </w:r>
    </w:p>
    <w:p w14:paraId="34741115" w14:textId="77777777" w:rsidR="001835CB" w:rsidRPr="000515CA" w:rsidRDefault="00A93A5B">
      <w:pPr>
        <w:pStyle w:val="a8"/>
        <w:jc w:val="left"/>
        <w:rPr>
          <w:sz w:val="21"/>
          <w:szCs w:val="21"/>
          <w:lang w:eastAsia="zh-CN"/>
        </w:rPr>
      </w:pPr>
      <w:r w:rsidRPr="000515CA">
        <w:rPr>
          <w:sz w:val="21"/>
          <w:szCs w:val="21"/>
          <w:lang w:eastAsia="zh-CN"/>
        </w:rPr>
        <w:t xml:space="preserve">[2] </w:t>
      </w:r>
      <w:r w:rsidRPr="000515CA">
        <w:rPr>
          <w:sz w:val="21"/>
          <w:szCs w:val="21"/>
          <w:lang w:eastAsia="zh-CN"/>
        </w:rPr>
        <w:t>张保和</w:t>
      </w:r>
      <w:r w:rsidRPr="000515CA">
        <w:rPr>
          <w:sz w:val="21"/>
          <w:szCs w:val="21"/>
          <w:lang w:eastAsia="zh-CN"/>
        </w:rPr>
        <w:t>.</w:t>
      </w:r>
      <w:r w:rsidRPr="000515CA">
        <w:rPr>
          <w:sz w:val="21"/>
          <w:szCs w:val="21"/>
          <w:lang w:eastAsia="zh-CN"/>
        </w:rPr>
        <w:t>百年大变局下当代世界资本主义的新变化</w:t>
      </w:r>
      <w:r w:rsidRPr="000515CA">
        <w:rPr>
          <w:sz w:val="21"/>
          <w:szCs w:val="21"/>
          <w:lang w:eastAsia="zh-CN"/>
        </w:rPr>
        <w:t>[J].</w:t>
      </w:r>
      <w:r w:rsidRPr="000515CA">
        <w:rPr>
          <w:sz w:val="21"/>
          <w:szCs w:val="21"/>
          <w:lang w:eastAsia="zh-CN"/>
        </w:rPr>
        <w:t>《天水行政学院学报</w:t>
      </w:r>
      <w:r w:rsidRPr="000515CA">
        <w:rPr>
          <w:sz w:val="21"/>
          <w:szCs w:val="21"/>
          <w:lang w:eastAsia="zh-CN"/>
        </w:rPr>
        <w:t>(</w:t>
      </w:r>
      <w:r w:rsidRPr="000515CA">
        <w:rPr>
          <w:sz w:val="21"/>
          <w:szCs w:val="21"/>
          <w:lang w:eastAsia="zh-CN"/>
        </w:rPr>
        <w:t>哲学社会科学版</w:t>
      </w:r>
      <w:r w:rsidRPr="000515CA">
        <w:rPr>
          <w:sz w:val="21"/>
          <w:szCs w:val="21"/>
          <w:lang w:eastAsia="zh-CN"/>
        </w:rPr>
        <w:t>)</w:t>
      </w:r>
      <w:r w:rsidRPr="000515CA">
        <w:rPr>
          <w:sz w:val="21"/>
          <w:szCs w:val="21"/>
          <w:lang w:eastAsia="zh-CN"/>
        </w:rPr>
        <w:t>》</w:t>
      </w:r>
      <w:r w:rsidRPr="000515CA">
        <w:rPr>
          <w:sz w:val="21"/>
          <w:szCs w:val="21"/>
          <w:lang w:eastAsia="zh-CN"/>
        </w:rPr>
        <w:t>,2025,(2):8-14.</w:t>
      </w:r>
    </w:p>
    <w:p w14:paraId="63C02772" w14:textId="77777777" w:rsidR="001835CB" w:rsidRPr="000515CA" w:rsidRDefault="00A93A5B">
      <w:pPr>
        <w:pStyle w:val="a8"/>
        <w:jc w:val="left"/>
        <w:rPr>
          <w:sz w:val="21"/>
          <w:szCs w:val="21"/>
          <w:lang w:eastAsia="zh-CN"/>
        </w:rPr>
      </w:pPr>
      <w:r w:rsidRPr="000515CA">
        <w:rPr>
          <w:sz w:val="21"/>
          <w:szCs w:val="21"/>
          <w:lang w:eastAsia="zh-CN"/>
        </w:rPr>
        <w:t xml:space="preserve">[3] </w:t>
      </w:r>
      <w:r w:rsidRPr="000515CA">
        <w:rPr>
          <w:sz w:val="21"/>
          <w:szCs w:val="21"/>
          <w:lang w:eastAsia="zh-CN"/>
        </w:rPr>
        <w:t>侯桂秀</w:t>
      </w:r>
      <w:r w:rsidRPr="000515CA">
        <w:rPr>
          <w:sz w:val="21"/>
          <w:szCs w:val="21"/>
          <w:lang w:eastAsia="zh-CN"/>
        </w:rPr>
        <w:t>.</w:t>
      </w:r>
      <w:r w:rsidRPr="000515CA">
        <w:rPr>
          <w:sz w:val="21"/>
          <w:szCs w:val="21"/>
          <w:lang w:eastAsia="zh-CN"/>
        </w:rPr>
        <w:t>功利主义对当代大学生的影响及其应对</w:t>
      </w:r>
      <w:r w:rsidRPr="000515CA">
        <w:rPr>
          <w:sz w:val="21"/>
          <w:szCs w:val="21"/>
          <w:lang w:eastAsia="zh-CN"/>
        </w:rPr>
        <w:t>[J].</w:t>
      </w:r>
      <w:r w:rsidRPr="000515CA">
        <w:rPr>
          <w:sz w:val="21"/>
          <w:szCs w:val="21"/>
          <w:lang w:eastAsia="zh-CN"/>
        </w:rPr>
        <w:t>《中学政治教学参考》</w:t>
      </w:r>
      <w:r w:rsidRPr="000515CA">
        <w:rPr>
          <w:sz w:val="21"/>
          <w:szCs w:val="21"/>
          <w:lang w:eastAsia="zh-CN"/>
        </w:rPr>
        <w:t>,2019,(30):97-97.</w:t>
      </w:r>
    </w:p>
    <w:p w14:paraId="5DB631EE" w14:textId="77777777" w:rsidR="001835CB" w:rsidRPr="000515CA" w:rsidRDefault="00A93A5B">
      <w:pPr>
        <w:pStyle w:val="a8"/>
        <w:jc w:val="left"/>
        <w:rPr>
          <w:sz w:val="21"/>
          <w:szCs w:val="21"/>
        </w:rPr>
      </w:pPr>
      <w:r w:rsidRPr="000515CA">
        <w:rPr>
          <w:sz w:val="21"/>
          <w:szCs w:val="21"/>
        </w:rPr>
        <w:t>[4] LIUMeichen.Research on Improving the Effectiveness of online Teaching of Ideological and Political Course in Colleges and Universities[J].</w:t>
      </w:r>
      <w:r w:rsidRPr="000515CA">
        <w:rPr>
          <w:sz w:val="21"/>
          <w:szCs w:val="21"/>
        </w:rPr>
        <w:t>《外文科技期刊数据库</w:t>
      </w:r>
      <w:r w:rsidRPr="000515CA">
        <w:rPr>
          <w:sz w:val="21"/>
          <w:szCs w:val="21"/>
        </w:rPr>
        <w:t>(</w:t>
      </w:r>
      <w:r w:rsidRPr="000515CA">
        <w:rPr>
          <w:sz w:val="21"/>
          <w:szCs w:val="21"/>
        </w:rPr>
        <w:t>文摘版</w:t>
      </w:r>
      <w:r w:rsidRPr="000515CA">
        <w:rPr>
          <w:sz w:val="21"/>
          <w:szCs w:val="21"/>
        </w:rPr>
        <w:t>)</w:t>
      </w:r>
      <w:r w:rsidRPr="000515CA">
        <w:rPr>
          <w:sz w:val="21"/>
          <w:szCs w:val="21"/>
        </w:rPr>
        <w:t>教育科学》</w:t>
      </w:r>
      <w:r w:rsidRPr="000515CA">
        <w:rPr>
          <w:sz w:val="21"/>
          <w:szCs w:val="21"/>
        </w:rPr>
        <w:t>,2022,(1):154-157.</w:t>
      </w:r>
    </w:p>
    <w:p w14:paraId="31A6586B" w14:textId="77777777" w:rsidR="001835CB" w:rsidRPr="000515CA" w:rsidRDefault="00A93A5B">
      <w:pPr>
        <w:pStyle w:val="a8"/>
        <w:jc w:val="left"/>
        <w:rPr>
          <w:sz w:val="21"/>
          <w:szCs w:val="21"/>
        </w:rPr>
      </w:pPr>
      <w:r w:rsidRPr="000515CA">
        <w:rPr>
          <w:sz w:val="21"/>
          <w:szCs w:val="21"/>
        </w:rPr>
        <w:t>[5] Ke Huang.Challenges Brought by College Students’Selforganization of Network and Measures in the Era of We-Media[J].</w:t>
      </w:r>
      <w:r w:rsidRPr="000515CA">
        <w:rPr>
          <w:sz w:val="21"/>
          <w:szCs w:val="21"/>
        </w:rPr>
        <w:t>《</w:t>
      </w:r>
      <w:r w:rsidRPr="000515CA">
        <w:rPr>
          <w:sz w:val="21"/>
          <w:szCs w:val="21"/>
        </w:rPr>
        <w:t>Journal of Contemporary Educational Research</w:t>
      </w:r>
      <w:r w:rsidRPr="000515CA">
        <w:rPr>
          <w:sz w:val="21"/>
          <w:szCs w:val="21"/>
        </w:rPr>
        <w:t>》</w:t>
      </w:r>
      <w:r w:rsidRPr="000515CA">
        <w:rPr>
          <w:sz w:val="21"/>
          <w:szCs w:val="21"/>
        </w:rPr>
        <w:t>,2020,(5):11-14.</w:t>
      </w:r>
    </w:p>
    <w:p w14:paraId="559ADC5C" w14:textId="558A07AB" w:rsidR="001835CB" w:rsidRPr="000515CA" w:rsidRDefault="001C37CF">
      <w:pPr>
        <w:rPr>
          <w:sz w:val="21"/>
          <w:szCs w:val="21"/>
          <w:lang w:eastAsia="zh-CN"/>
        </w:rPr>
      </w:pPr>
      <w:r w:rsidRPr="000515CA">
        <w:rPr>
          <w:rFonts w:hint="eastAsia"/>
          <w:sz w:val="21"/>
          <w:szCs w:val="21"/>
          <w:lang w:eastAsia="zh-CN"/>
        </w:rPr>
        <w:t>附件：</w:t>
      </w:r>
    </w:p>
    <w:p w14:paraId="3F1619C4" w14:textId="77777777" w:rsidR="001C37CF" w:rsidRPr="00895E61" w:rsidRDefault="001C37CF" w:rsidP="001C37CF">
      <w:pPr>
        <w:jc w:val="center"/>
        <w:rPr>
          <w:sz w:val="21"/>
          <w:szCs w:val="21"/>
          <w:lang w:eastAsia="zh-CN"/>
        </w:rPr>
      </w:pPr>
      <w:r w:rsidRPr="00895E61">
        <w:rPr>
          <w:sz w:val="21"/>
          <w:szCs w:val="21"/>
          <w:lang w:eastAsia="zh-CN"/>
        </w:rPr>
        <w:t>问卷调查：当代资本主义对大学生的影响及其应对策略研究</w:t>
      </w:r>
    </w:p>
    <w:p w14:paraId="4DE744AD" w14:textId="77777777" w:rsidR="001C37CF" w:rsidRPr="00895E61" w:rsidRDefault="001C37CF" w:rsidP="001C37CF">
      <w:pPr>
        <w:rPr>
          <w:sz w:val="21"/>
          <w:szCs w:val="21"/>
        </w:rPr>
      </w:pPr>
      <w:r w:rsidRPr="00895E61">
        <w:rPr>
          <w:sz w:val="21"/>
          <w:szCs w:val="21"/>
        </w:rPr>
        <w:t>一、基本信息</w:t>
      </w:r>
    </w:p>
    <w:p w14:paraId="3C427DD6" w14:textId="77777777" w:rsidR="001C37CF" w:rsidRPr="00895E61" w:rsidRDefault="001C37CF" w:rsidP="001C37CF">
      <w:pPr>
        <w:numPr>
          <w:ilvl w:val="0"/>
          <w:numId w:val="1"/>
        </w:numPr>
        <w:spacing w:line="240" w:lineRule="auto"/>
        <w:rPr>
          <w:sz w:val="21"/>
          <w:szCs w:val="21"/>
          <w:lang w:eastAsia="zh-CN"/>
        </w:rPr>
      </w:pPr>
      <w:r w:rsidRPr="00895E61">
        <w:rPr>
          <w:sz w:val="21"/>
          <w:szCs w:val="21"/>
          <w:lang w:eastAsia="zh-CN"/>
        </w:rPr>
        <w:t>您的年级：</w:t>
      </w:r>
      <w:r w:rsidRPr="00895E61">
        <w:rPr>
          <w:sz w:val="21"/>
          <w:szCs w:val="21"/>
          <w:lang w:eastAsia="zh-CN"/>
        </w:rPr>
        <w:br/>
      </w:r>
      <w:r w:rsidRPr="00895E61">
        <w:rPr>
          <w:rFonts w:ascii="Segoe UI Symbol" w:hAnsi="Segoe UI Symbol" w:cs="Segoe UI Symbol"/>
          <w:sz w:val="21"/>
          <w:szCs w:val="21"/>
          <w:lang w:eastAsia="zh-CN"/>
        </w:rPr>
        <w:t>☐</w:t>
      </w:r>
      <w:r w:rsidRPr="00895E61">
        <w:rPr>
          <w:sz w:val="21"/>
          <w:szCs w:val="21"/>
          <w:lang w:eastAsia="zh-CN"/>
        </w:rPr>
        <w:t xml:space="preserve"> </w:t>
      </w:r>
      <w:r w:rsidRPr="00895E61">
        <w:rPr>
          <w:sz w:val="21"/>
          <w:szCs w:val="21"/>
          <w:lang w:eastAsia="zh-CN"/>
        </w:rPr>
        <w:t>大一</w:t>
      </w:r>
      <w:r w:rsidRPr="00895E61">
        <w:rPr>
          <w:sz w:val="21"/>
          <w:szCs w:val="21"/>
          <w:lang w:eastAsia="zh-CN"/>
        </w:rPr>
        <w:t xml:space="preserve"> </w:t>
      </w:r>
      <w:r w:rsidRPr="00895E61">
        <w:rPr>
          <w:rFonts w:ascii="Segoe UI Symbol" w:hAnsi="Segoe UI Symbol" w:cs="Segoe UI Symbol"/>
          <w:sz w:val="21"/>
          <w:szCs w:val="21"/>
          <w:lang w:eastAsia="zh-CN"/>
        </w:rPr>
        <w:t>☐</w:t>
      </w:r>
      <w:r w:rsidRPr="00895E61">
        <w:rPr>
          <w:sz w:val="21"/>
          <w:szCs w:val="21"/>
          <w:lang w:eastAsia="zh-CN"/>
        </w:rPr>
        <w:t xml:space="preserve"> </w:t>
      </w:r>
      <w:r w:rsidRPr="00895E61">
        <w:rPr>
          <w:sz w:val="21"/>
          <w:szCs w:val="21"/>
          <w:lang w:eastAsia="zh-CN"/>
        </w:rPr>
        <w:t>大二</w:t>
      </w:r>
      <w:r w:rsidRPr="00895E61">
        <w:rPr>
          <w:sz w:val="21"/>
          <w:szCs w:val="21"/>
          <w:lang w:eastAsia="zh-CN"/>
        </w:rPr>
        <w:t xml:space="preserve"> </w:t>
      </w:r>
      <w:r w:rsidRPr="00895E61">
        <w:rPr>
          <w:rFonts w:ascii="Segoe UI Symbol" w:hAnsi="Segoe UI Symbol" w:cs="Segoe UI Symbol"/>
          <w:sz w:val="21"/>
          <w:szCs w:val="21"/>
          <w:lang w:eastAsia="zh-CN"/>
        </w:rPr>
        <w:t>☐</w:t>
      </w:r>
      <w:r w:rsidRPr="00895E61">
        <w:rPr>
          <w:sz w:val="21"/>
          <w:szCs w:val="21"/>
          <w:lang w:eastAsia="zh-CN"/>
        </w:rPr>
        <w:t xml:space="preserve"> </w:t>
      </w:r>
      <w:r w:rsidRPr="00895E61">
        <w:rPr>
          <w:sz w:val="21"/>
          <w:szCs w:val="21"/>
          <w:lang w:eastAsia="zh-CN"/>
        </w:rPr>
        <w:t>大三</w:t>
      </w:r>
      <w:r w:rsidRPr="00895E61">
        <w:rPr>
          <w:sz w:val="21"/>
          <w:szCs w:val="21"/>
          <w:lang w:eastAsia="zh-CN"/>
        </w:rPr>
        <w:t xml:space="preserve"> </w:t>
      </w:r>
      <w:r w:rsidRPr="00895E61">
        <w:rPr>
          <w:rFonts w:ascii="Segoe UI Symbol" w:hAnsi="Segoe UI Symbol" w:cs="Segoe UI Symbol"/>
          <w:sz w:val="21"/>
          <w:szCs w:val="21"/>
          <w:lang w:eastAsia="zh-CN"/>
        </w:rPr>
        <w:t>☐</w:t>
      </w:r>
      <w:r w:rsidRPr="00895E61">
        <w:rPr>
          <w:sz w:val="21"/>
          <w:szCs w:val="21"/>
          <w:lang w:eastAsia="zh-CN"/>
        </w:rPr>
        <w:t xml:space="preserve"> </w:t>
      </w:r>
      <w:r w:rsidRPr="00895E61">
        <w:rPr>
          <w:sz w:val="21"/>
          <w:szCs w:val="21"/>
          <w:lang w:eastAsia="zh-CN"/>
        </w:rPr>
        <w:t>大四</w:t>
      </w:r>
      <w:r w:rsidRPr="00895E61">
        <w:rPr>
          <w:sz w:val="21"/>
          <w:szCs w:val="21"/>
          <w:lang w:eastAsia="zh-CN"/>
        </w:rPr>
        <w:t xml:space="preserve"> </w:t>
      </w:r>
      <w:r w:rsidRPr="00895E61">
        <w:rPr>
          <w:rFonts w:ascii="Segoe UI Symbol" w:hAnsi="Segoe UI Symbol" w:cs="Segoe UI Symbol"/>
          <w:sz w:val="21"/>
          <w:szCs w:val="21"/>
          <w:lang w:eastAsia="zh-CN"/>
        </w:rPr>
        <w:t>☐</w:t>
      </w:r>
      <w:r w:rsidRPr="00895E61">
        <w:rPr>
          <w:sz w:val="21"/>
          <w:szCs w:val="21"/>
          <w:lang w:eastAsia="zh-CN"/>
        </w:rPr>
        <w:t xml:space="preserve"> </w:t>
      </w:r>
      <w:r w:rsidRPr="00895E61">
        <w:rPr>
          <w:sz w:val="21"/>
          <w:szCs w:val="21"/>
          <w:lang w:eastAsia="zh-CN"/>
        </w:rPr>
        <w:t>研究生</w:t>
      </w:r>
    </w:p>
    <w:p w14:paraId="5DE23E2D" w14:textId="77777777" w:rsidR="001C37CF" w:rsidRPr="00895E61" w:rsidRDefault="001C37CF" w:rsidP="001C37CF">
      <w:pPr>
        <w:numPr>
          <w:ilvl w:val="0"/>
          <w:numId w:val="1"/>
        </w:numPr>
        <w:spacing w:line="240" w:lineRule="auto"/>
        <w:rPr>
          <w:sz w:val="21"/>
          <w:szCs w:val="21"/>
          <w:lang w:eastAsia="zh-CN"/>
        </w:rPr>
      </w:pPr>
      <w:r w:rsidRPr="00895E61">
        <w:rPr>
          <w:sz w:val="21"/>
          <w:szCs w:val="21"/>
          <w:lang w:eastAsia="zh-CN"/>
        </w:rPr>
        <w:t>您的专业类型：</w:t>
      </w:r>
      <w:r w:rsidRPr="00895E61">
        <w:rPr>
          <w:sz w:val="21"/>
          <w:szCs w:val="21"/>
          <w:lang w:eastAsia="zh-CN"/>
        </w:rPr>
        <w:br/>
      </w:r>
      <w:r w:rsidRPr="00895E61">
        <w:rPr>
          <w:rFonts w:ascii="Segoe UI Symbol" w:hAnsi="Segoe UI Symbol" w:cs="Segoe UI Symbol"/>
          <w:sz w:val="21"/>
          <w:szCs w:val="21"/>
          <w:lang w:eastAsia="zh-CN"/>
        </w:rPr>
        <w:t>☐</w:t>
      </w:r>
      <w:r w:rsidRPr="00895E61">
        <w:rPr>
          <w:sz w:val="21"/>
          <w:szCs w:val="21"/>
          <w:lang w:eastAsia="zh-CN"/>
        </w:rPr>
        <w:t xml:space="preserve"> </w:t>
      </w:r>
      <w:r w:rsidRPr="00895E61">
        <w:rPr>
          <w:sz w:val="21"/>
          <w:szCs w:val="21"/>
          <w:lang w:eastAsia="zh-CN"/>
        </w:rPr>
        <w:t>文科</w:t>
      </w:r>
      <w:r w:rsidRPr="00895E61">
        <w:rPr>
          <w:sz w:val="21"/>
          <w:szCs w:val="21"/>
          <w:lang w:eastAsia="zh-CN"/>
        </w:rPr>
        <w:t xml:space="preserve"> </w:t>
      </w:r>
      <w:r w:rsidRPr="00895E61">
        <w:rPr>
          <w:rFonts w:ascii="Segoe UI Symbol" w:hAnsi="Segoe UI Symbol" w:cs="Segoe UI Symbol"/>
          <w:sz w:val="21"/>
          <w:szCs w:val="21"/>
          <w:lang w:eastAsia="zh-CN"/>
        </w:rPr>
        <w:t>☐</w:t>
      </w:r>
      <w:r w:rsidRPr="00895E61">
        <w:rPr>
          <w:sz w:val="21"/>
          <w:szCs w:val="21"/>
          <w:lang w:eastAsia="zh-CN"/>
        </w:rPr>
        <w:t xml:space="preserve"> </w:t>
      </w:r>
      <w:r w:rsidRPr="00895E61">
        <w:rPr>
          <w:sz w:val="21"/>
          <w:szCs w:val="21"/>
          <w:lang w:eastAsia="zh-CN"/>
        </w:rPr>
        <w:t>理科</w:t>
      </w:r>
      <w:r w:rsidRPr="00895E61">
        <w:rPr>
          <w:sz w:val="21"/>
          <w:szCs w:val="21"/>
          <w:lang w:eastAsia="zh-CN"/>
        </w:rPr>
        <w:t xml:space="preserve"> </w:t>
      </w:r>
      <w:r w:rsidRPr="00895E61">
        <w:rPr>
          <w:rFonts w:ascii="Segoe UI Symbol" w:hAnsi="Segoe UI Symbol" w:cs="Segoe UI Symbol"/>
          <w:sz w:val="21"/>
          <w:szCs w:val="21"/>
          <w:lang w:eastAsia="zh-CN"/>
        </w:rPr>
        <w:t>☐</w:t>
      </w:r>
      <w:r w:rsidRPr="00895E61">
        <w:rPr>
          <w:sz w:val="21"/>
          <w:szCs w:val="21"/>
          <w:lang w:eastAsia="zh-CN"/>
        </w:rPr>
        <w:t xml:space="preserve"> </w:t>
      </w:r>
      <w:r w:rsidRPr="00895E61">
        <w:rPr>
          <w:sz w:val="21"/>
          <w:szCs w:val="21"/>
          <w:lang w:eastAsia="zh-CN"/>
        </w:rPr>
        <w:t>工科</w:t>
      </w:r>
      <w:r w:rsidRPr="00895E61">
        <w:rPr>
          <w:sz w:val="21"/>
          <w:szCs w:val="21"/>
          <w:lang w:eastAsia="zh-CN"/>
        </w:rPr>
        <w:t xml:space="preserve"> </w:t>
      </w:r>
      <w:r w:rsidRPr="00895E61">
        <w:rPr>
          <w:rFonts w:ascii="Segoe UI Symbol" w:hAnsi="Segoe UI Symbol" w:cs="Segoe UI Symbol"/>
          <w:sz w:val="21"/>
          <w:szCs w:val="21"/>
          <w:lang w:eastAsia="zh-CN"/>
        </w:rPr>
        <w:t>☐</w:t>
      </w:r>
      <w:r w:rsidRPr="00895E61">
        <w:rPr>
          <w:sz w:val="21"/>
          <w:szCs w:val="21"/>
          <w:lang w:eastAsia="zh-CN"/>
        </w:rPr>
        <w:t xml:space="preserve"> </w:t>
      </w:r>
      <w:r w:rsidRPr="00895E61">
        <w:rPr>
          <w:sz w:val="21"/>
          <w:szCs w:val="21"/>
          <w:lang w:eastAsia="zh-CN"/>
        </w:rPr>
        <w:t>经管类</w:t>
      </w:r>
      <w:r w:rsidRPr="00895E61">
        <w:rPr>
          <w:sz w:val="21"/>
          <w:szCs w:val="21"/>
          <w:lang w:eastAsia="zh-CN"/>
        </w:rPr>
        <w:t xml:space="preserve"> </w:t>
      </w:r>
      <w:r w:rsidRPr="00895E61">
        <w:rPr>
          <w:rFonts w:ascii="Segoe UI Symbol" w:hAnsi="Segoe UI Symbol" w:cs="Segoe UI Symbol"/>
          <w:sz w:val="21"/>
          <w:szCs w:val="21"/>
          <w:lang w:eastAsia="zh-CN"/>
        </w:rPr>
        <w:t>☐</w:t>
      </w:r>
      <w:r w:rsidRPr="00895E61">
        <w:rPr>
          <w:sz w:val="21"/>
          <w:szCs w:val="21"/>
          <w:lang w:eastAsia="zh-CN"/>
        </w:rPr>
        <w:t xml:space="preserve"> </w:t>
      </w:r>
      <w:r w:rsidRPr="00895E61">
        <w:rPr>
          <w:sz w:val="21"/>
          <w:szCs w:val="21"/>
          <w:lang w:eastAsia="zh-CN"/>
        </w:rPr>
        <w:t>艺术类</w:t>
      </w:r>
      <w:r w:rsidRPr="00895E61">
        <w:rPr>
          <w:sz w:val="21"/>
          <w:szCs w:val="21"/>
          <w:lang w:eastAsia="zh-CN"/>
        </w:rPr>
        <w:t xml:space="preserve"> </w:t>
      </w:r>
      <w:r w:rsidRPr="00895E61">
        <w:rPr>
          <w:rFonts w:ascii="Segoe UI Symbol" w:hAnsi="Segoe UI Symbol" w:cs="Segoe UI Symbol"/>
          <w:sz w:val="21"/>
          <w:szCs w:val="21"/>
          <w:lang w:eastAsia="zh-CN"/>
        </w:rPr>
        <w:t>☐</w:t>
      </w:r>
      <w:r w:rsidRPr="00895E61">
        <w:rPr>
          <w:sz w:val="21"/>
          <w:szCs w:val="21"/>
          <w:lang w:eastAsia="zh-CN"/>
        </w:rPr>
        <w:t xml:space="preserve"> </w:t>
      </w:r>
      <w:r w:rsidRPr="00895E61">
        <w:rPr>
          <w:sz w:val="21"/>
          <w:szCs w:val="21"/>
          <w:lang w:eastAsia="zh-CN"/>
        </w:rPr>
        <w:t>其他</w:t>
      </w:r>
      <w:r w:rsidRPr="00895E61">
        <w:rPr>
          <w:sz w:val="21"/>
          <w:szCs w:val="21"/>
          <w:lang w:eastAsia="zh-CN"/>
        </w:rPr>
        <w:t>______</w:t>
      </w:r>
    </w:p>
    <w:p w14:paraId="4B783078" w14:textId="77777777" w:rsidR="001C37CF" w:rsidRPr="00895E61" w:rsidRDefault="001C37CF" w:rsidP="001C37CF">
      <w:pPr>
        <w:rPr>
          <w:sz w:val="21"/>
          <w:szCs w:val="21"/>
          <w:lang w:eastAsia="zh-CN"/>
        </w:rPr>
      </w:pPr>
      <w:r w:rsidRPr="00895E61">
        <w:rPr>
          <w:sz w:val="21"/>
          <w:szCs w:val="21"/>
          <w:lang w:eastAsia="zh-CN"/>
        </w:rPr>
        <w:t>二、关于消费主义与日常生活的影响</w:t>
      </w:r>
    </w:p>
    <w:p w14:paraId="5CE8498D" w14:textId="77777777" w:rsidR="001C37CF" w:rsidRPr="00895E61" w:rsidRDefault="001C37CF" w:rsidP="001C37CF">
      <w:pPr>
        <w:numPr>
          <w:ilvl w:val="0"/>
          <w:numId w:val="2"/>
        </w:numPr>
        <w:spacing w:line="240" w:lineRule="auto"/>
        <w:rPr>
          <w:sz w:val="21"/>
          <w:szCs w:val="21"/>
          <w:lang w:eastAsia="zh-CN"/>
        </w:rPr>
      </w:pPr>
      <w:r w:rsidRPr="00895E61">
        <w:rPr>
          <w:sz w:val="21"/>
          <w:szCs w:val="21"/>
          <w:lang w:eastAsia="zh-CN"/>
        </w:rPr>
        <w:t>您是否认为自己在校园中会受到消费主义或社交媒体所推动的</w:t>
      </w:r>
      <w:r w:rsidRPr="00895E61">
        <w:rPr>
          <w:sz w:val="21"/>
          <w:szCs w:val="21"/>
          <w:lang w:eastAsia="zh-CN"/>
        </w:rPr>
        <w:t>“</w:t>
      </w:r>
      <w:r w:rsidRPr="00895E61">
        <w:rPr>
          <w:sz w:val="21"/>
          <w:szCs w:val="21"/>
          <w:lang w:eastAsia="zh-CN"/>
        </w:rPr>
        <w:t>潮流消费</w:t>
      </w:r>
      <w:r w:rsidRPr="00895E61">
        <w:rPr>
          <w:sz w:val="21"/>
          <w:szCs w:val="21"/>
          <w:lang w:eastAsia="zh-CN"/>
        </w:rPr>
        <w:t>”</w:t>
      </w:r>
      <w:r w:rsidRPr="00895E61">
        <w:rPr>
          <w:sz w:val="21"/>
          <w:szCs w:val="21"/>
          <w:lang w:eastAsia="zh-CN"/>
        </w:rPr>
        <w:t>的影响？</w:t>
      </w:r>
      <w:r w:rsidRPr="00895E61">
        <w:rPr>
          <w:sz w:val="21"/>
          <w:szCs w:val="21"/>
          <w:lang w:eastAsia="zh-CN"/>
        </w:rPr>
        <w:br/>
      </w:r>
      <w:r w:rsidRPr="00895E61">
        <w:rPr>
          <w:rFonts w:ascii="Segoe UI Symbol" w:hAnsi="Segoe UI Symbol" w:cs="Segoe UI Symbol"/>
          <w:sz w:val="21"/>
          <w:szCs w:val="21"/>
          <w:lang w:eastAsia="zh-CN"/>
        </w:rPr>
        <w:t>☐</w:t>
      </w:r>
      <w:r w:rsidRPr="00895E61">
        <w:rPr>
          <w:sz w:val="21"/>
          <w:szCs w:val="21"/>
          <w:lang w:eastAsia="zh-CN"/>
        </w:rPr>
        <w:t xml:space="preserve"> </w:t>
      </w:r>
      <w:r w:rsidRPr="00895E61">
        <w:rPr>
          <w:sz w:val="21"/>
          <w:szCs w:val="21"/>
          <w:lang w:eastAsia="zh-CN"/>
        </w:rPr>
        <w:t>非常明显</w:t>
      </w:r>
      <w:r w:rsidRPr="00895E61">
        <w:rPr>
          <w:sz w:val="21"/>
          <w:szCs w:val="21"/>
          <w:lang w:eastAsia="zh-CN"/>
        </w:rPr>
        <w:t xml:space="preserve"> </w:t>
      </w:r>
      <w:r w:rsidRPr="00895E61">
        <w:rPr>
          <w:rFonts w:ascii="Segoe UI Symbol" w:hAnsi="Segoe UI Symbol" w:cs="Segoe UI Symbol"/>
          <w:sz w:val="21"/>
          <w:szCs w:val="21"/>
          <w:lang w:eastAsia="zh-CN"/>
        </w:rPr>
        <w:t>☐</w:t>
      </w:r>
      <w:r w:rsidRPr="00895E61">
        <w:rPr>
          <w:sz w:val="21"/>
          <w:szCs w:val="21"/>
          <w:lang w:eastAsia="zh-CN"/>
        </w:rPr>
        <w:t xml:space="preserve"> </w:t>
      </w:r>
      <w:r w:rsidRPr="00895E61">
        <w:rPr>
          <w:sz w:val="21"/>
          <w:szCs w:val="21"/>
          <w:lang w:eastAsia="zh-CN"/>
        </w:rPr>
        <w:t>有一些影响</w:t>
      </w:r>
      <w:r w:rsidRPr="00895E61">
        <w:rPr>
          <w:sz w:val="21"/>
          <w:szCs w:val="21"/>
          <w:lang w:eastAsia="zh-CN"/>
        </w:rPr>
        <w:t xml:space="preserve"> </w:t>
      </w:r>
      <w:r w:rsidRPr="00895E61">
        <w:rPr>
          <w:rFonts w:ascii="Segoe UI Symbol" w:hAnsi="Segoe UI Symbol" w:cs="Segoe UI Symbol"/>
          <w:sz w:val="21"/>
          <w:szCs w:val="21"/>
          <w:lang w:eastAsia="zh-CN"/>
        </w:rPr>
        <w:t>☐</w:t>
      </w:r>
      <w:r w:rsidRPr="00895E61">
        <w:rPr>
          <w:sz w:val="21"/>
          <w:szCs w:val="21"/>
          <w:lang w:eastAsia="zh-CN"/>
        </w:rPr>
        <w:t xml:space="preserve"> </w:t>
      </w:r>
      <w:r w:rsidRPr="00895E61">
        <w:rPr>
          <w:sz w:val="21"/>
          <w:szCs w:val="21"/>
          <w:lang w:eastAsia="zh-CN"/>
        </w:rPr>
        <w:t>影响不大</w:t>
      </w:r>
      <w:r w:rsidRPr="00895E61">
        <w:rPr>
          <w:sz w:val="21"/>
          <w:szCs w:val="21"/>
          <w:lang w:eastAsia="zh-CN"/>
        </w:rPr>
        <w:t xml:space="preserve"> </w:t>
      </w:r>
      <w:r w:rsidRPr="00895E61">
        <w:rPr>
          <w:rFonts w:ascii="Segoe UI Symbol" w:hAnsi="Segoe UI Symbol" w:cs="Segoe UI Symbol"/>
          <w:sz w:val="21"/>
          <w:szCs w:val="21"/>
          <w:lang w:eastAsia="zh-CN"/>
        </w:rPr>
        <w:t>☐</w:t>
      </w:r>
      <w:r w:rsidRPr="00895E61">
        <w:rPr>
          <w:sz w:val="21"/>
          <w:szCs w:val="21"/>
          <w:lang w:eastAsia="zh-CN"/>
        </w:rPr>
        <w:t xml:space="preserve"> </w:t>
      </w:r>
      <w:r w:rsidRPr="00895E61">
        <w:rPr>
          <w:sz w:val="21"/>
          <w:szCs w:val="21"/>
          <w:lang w:eastAsia="zh-CN"/>
        </w:rPr>
        <w:t>基本没有</w:t>
      </w:r>
    </w:p>
    <w:p w14:paraId="565A9DE2" w14:textId="77777777" w:rsidR="001C37CF" w:rsidRPr="00895E61" w:rsidRDefault="001C37CF" w:rsidP="001C37CF">
      <w:pPr>
        <w:numPr>
          <w:ilvl w:val="0"/>
          <w:numId w:val="2"/>
        </w:numPr>
        <w:spacing w:line="240" w:lineRule="auto"/>
        <w:rPr>
          <w:sz w:val="21"/>
          <w:szCs w:val="21"/>
          <w:lang w:eastAsia="zh-CN"/>
        </w:rPr>
      </w:pPr>
      <w:r w:rsidRPr="00895E61">
        <w:rPr>
          <w:sz w:val="21"/>
          <w:szCs w:val="21"/>
          <w:lang w:eastAsia="zh-CN"/>
        </w:rPr>
        <w:t>您是否有过</w:t>
      </w:r>
      <w:r w:rsidRPr="00895E61">
        <w:rPr>
          <w:sz w:val="21"/>
          <w:szCs w:val="21"/>
          <w:lang w:eastAsia="zh-CN"/>
        </w:rPr>
        <w:t>“</w:t>
      </w:r>
      <w:r w:rsidRPr="00895E61">
        <w:rPr>
          <w:sz w:val="21"/>
          <w:szCs w:val="21"/>
          <w:lang w:eastAsia="zh-CN"/>
        </w:rPr>
        <w:t>为了与同龄人保持一致</w:t>
      </w:r>
      <w:r w:rsidRPr="00895E61">
        <w:rPr>
          <w:sz w:val="21"/>
          <w:szCs w:val="21"/>
          <w:lang w:eastAsia="zh-CN"/>
        </w:rPr>
        <w:t>”</w:t>
      </w:r>
      <w:r w:rsidRPr="00895E61">
        <w:rPr>
          <w:sz w:val="21"/>
          <w:szCs w:val="21"/>
          <w:lang w:eastAsia="zh-CN"/>
        </w:rPr>
        <w:t>而消费不必要商品的经历？</w:t>
      </w:r>
      <w:r w:rsidRPr="00895E61">
        <w:rPr>
          <w:sz w:val="21"/>
          <w:szCs w:val="21"/>
          <w:lang w:eastAsia="zh-CN"/>
        </w:rPr>
        <w:br/>
      </w:r>
      <w:r w:rsidRPr="00895E61">
        <w:rPr>
          <w:rFonts w:ascii="Segoe UI Symbol" w:hAnsi="Segoe UI Symbol" w:cs="Segoe UI Symbol"/>
          <w:sz w:val="21"/>
          <w:szCs w:val="21"/>
          <w:lang w:eastAsia="zh-CN"/>
        </w:rPr>
        <w:t>☐</w:t>
      </w:r>
      <w:r w:rsidRPr="00895E61">
        <w:rPr>
          <w:sz w:val="21"/>
          <w:szCs w:val="21"/>
          <w:lang w:eastAsia="zh-CN"/>
        </w:rPr>
        <w:t xml:space="preserve"> </w:t>
      </w:r>
      <w:r w:rsidRPr="00895E61">
        <w:rPr>
          <w:sz w:val="21"/>
          <w:szCs w:val="21"/>
          <w:lang w:eastAsia="zh-CN"/>
        </w:rPr>
        <w:t>经常如此</w:t>
      </w:r>
      <w:r w:rsidRPr="00895E61">
        <w:rPr>
          <w:sz w:val="21"/>
          <w:szCs w:val="21"/>
          <w:lang w:eastAsia="zh-CN"/>
        </w:rPr>
        <w:t xml:space="preserve"> </w:t>
      </w:r>
      <w:r w:rsidRPr="00895E61">
        <w:rPr>
          <w:rFonts w:ascii="Segoe UI Symbol" w:hAnsi="Segoe UI Symbol" w:cs="Segoe UI Symbol"/>
          <w:sz w:val="21"/>
          <w:szCs w:val="21"/>
          <w:lang w:eastAsia="zh-CN"/>
        </w:rPr>
        <w:t>☐</w:t>
      </w:r>
      <w:r w:rsidRPr="00895E61">
        <w:rPr>
          <w:sz w:val="21"/>
          <w:szCs w:val="21"/>
          <w:lang w:eastAsia="zh-CN"/>
        </w:rPr>
        <w:t xml:space="preserve"> </w:t>
      </w:r>
      <w:r w:rsidRPr="00895E61">
        <w:rPr>
          <w:sz w:val="21"/>
          <w:szCs w:val="21"/>
          <w:lang w:eastAsia="zh-CN"/>
        </w:rPr>
        <w:t>偶尔如此</w:t>
      </w:r>
      <w:r w:rsidRPr="00895E61">
        <w:rPr>
          <w:sz w:val="21"/>
          <w:szCs w:val="21"/>
          <w:lang w:eastAsia="zh-CN"/>
        </w:rPr>
        <w:t xml:space="preserve"> </w:t>
      </w:r>
      <w:r w:rsidRPr="00895E61">
        <w:rPr>
          <w:rFonts w:ascii="Segoe UI Symbol" w:hAnsi="Segoe UI Symbol" w:cs="Segoe UI Symbol"/>
          <w:sz w:val="21"/>
          <w:szCs w:val="21"/>
          <w:lang w:eastAsia="zh-CN"/>
        </w:rPr>
        <w:t>☐</w:t>
      </w:r>
      <w:r w:rsidRPr="00895E61">
        <w:rPr>
          <w:sz w:val="21"/>
          <w:szCs w:val="21"/>
          <w:lang w:eastAsia="zh-CN"/>
        </w:rPr>
        <w:t xml:space="preserve"> </w:t>
      </w:r>
      <w:r w:rsidRPr="00895E61">
        <w:rPr>
          <w:sz w:val="21"/>
          <w:szCs w:val="21"/>
          <w:lang w:eastAsia="zh-CN"/>
        </w:rPr>
        <w:t>很少</w:t>
      </w:r>
      <w:r w:rsidRPr="00895E61">
        <w:rPr>
          <w:sz w:val="21"/>
          <w:szCs w:val="21"/>
          <w:lang w:eastAsia="zh-CN"/>
        </w:rPr>
        <w:t xml:space="preserve"> </w:t>
      </w:r>
      <w:r w:rsidRPr="00895E61">
        <w:rPr>
          <w:rFonts w:ascii="Segoe UI Symbol" w:hAnsi="Segoe UI Symbol" w:cs="Segoe UI Symbol"/>
          <w:sz w:val="21"/>
          <w:szCs w:val="21"/>
          <w:lang w:eastAsia="zh-CN"/>
        </w:rPr>
        <w:t>☐</w:t>
      </w:r>
      <w:r w:rsidRPr="00895E61">
        <w:rPr>
          <w:sz w:val="21"/>
          <w:szCs w:val="21"/>
          <w:lang w:eastAsia="zh-CN"/>
        </w:rPr>
        <w:t xml:space="preserve"> </w:t>
      </w:r>
      <w:r w:rsidRPr="00895E61">
        <w:rPr>
          <w:sz w:val="21"/>
          <w:szCs w:val="21"/>
          <w:lang w:eastAsia="zh-CN"/>
        </w:rPr>
        <w:t>从无</w:t>
      </w:r>
    </w:p>
    <w:p w14:paraId="6D67C403" w14:textId="77777777" w:rsidR="001C37CF" w:rsidRPr="00895E61" w:rsidRDefault="001C37CF" w:rsidP="001C37CF">
      <w:pPr>
        <w:numPr>
          <w:ilvl w:val="0"/>
          <w:numId w:val="2"/>
        </w:numPr>
        <w:spacing w:line="240" w:lineRule="auto"/>
        <w:rPr>
          <w:sz w:val="21"/>
          <w:szCs w:val="21"/>
          <w:lang w:eastAsia="zh-CN"/>
        </w:rPr>
      </w:pPr>
      <w:r w:rsidRPr="00895E61">
        <w:rPr>
          <w:sz w:val="21"/>
          <w:szCs w:val="21"/>
          <w:lang w:eastAsia="zh-CN"/>
        </w:rPr>
        <w:t>您是否曾因购买电子产品、服饰等非必需品而产生经济压力（如负债、减少生活费等）？</w:t>
      </w:r>
      <w:r w:rsidRPr="00895E61">
        <w:rPr>
          <w:sz w:val="21"/>
          <w:szCs w:val="21"/>
          <w:lang w:eastAsia="zh-CN"/>
        </w:rPr>
        <w:br/>
      </w:r>
      <w:r w:rsidRPr="00895E61">
        <w:rPr>
          <w:rFonts w:ascii="Segoe UI Symbol" w:hAnsi="Segoe UI Symbol" w:cs="Segoe UI Symbol"/>
          <w:sz w:val="21"/>
          <w:szCs w:val="21"/>
          <w:lang w:eastAsia="zh-CN"/>
        </w:rPr>
        <w:t>☐</w:t>
      </w:r>
      <w:r w:rsidRPr="00895E61">
        <w:rPr>
          <w:sz w:val="21"/>
          <w:szCs w:val="21"/>
          <w:lang w:eastAsia="zh-CN"/>
        </w:rPr>
        <w:t xml:space="preserve"> </w:t>
      </w:r>
      <w:r w:rsidRPr="00895E61">
        <w:rPr>
          <w:sz w:val="21"/>
          <w:szCs w:val="21"/>
          <w:lang w:eastAsia="zh-CN"/>
        </w:rPr>
        <w:t>经常有</w:t>
      </w:r>
      <w:r w:rsidRPr="00895E61">
        <w:rPr>
          <w:sz w:val="21"/>
          <w:szCs w:val="21"/>
          <w:lang w:eastAsia="zh-CN"/>
        </w:rPr>
        <w:t xml:space="preserve"> </w:t>
      </w:r>
      <w:r w:rsidRPr="00895E61">
        <w:rPr>
          <w:rFonts w:ascii="Segoe UI Symbol" w:hAnsi="Segoe UI Symbol" w:cs="Segoe UI Symbol"/>
          <w:sz w:val="21"/>
          <w:szCs w:val="21"/>
          <w:lang w:eastAsia="zh-CN"/>
        </w:rPr>
        <w:t>☐</w:t>
      </w:r>
      <w:r w:rsidRPr="00895E61">
        <w:rPr>
          <w:sz w:val="21"/>
          <w:szCs w:val="21"/>
          <w:lang w:eastAsia="zh-CN"/>
        </w:rPr>
        <w:t xml:space="preserve"> </w:t>
      </w:r>
      <w:r w:rsidRPr="00895E61">
        <w:rPr>
          <w:sz w:val="21"/>
          <w:szCs w:val="21"/>
          <w:lang w:eastAsia="zh-CN"/>
        </w:rPr>
        <w:t>偶尔有</w:t>
      </w:r>
      <w:r w:rsidRPr="00895E61">
        <w:rPr>
          <w:sz w:val="21"/>
          <w:szCs w:val="21"/>
          <w:lang w:eastAsia="zh-CN"/>
        </w:rPr>
        <w:t xml:space="preserve"> </w:t>
      </w:r>
      <w:r w:rsidRPr="00895E61">
        <w:rPr>
          <w:rFonts w:ascii="Segoe UI Symbol" w:hAnsi="Segoe UI Symbol" w:cs="Segoe UI Symbol"/>
          <w:sz w:val="21"/>
          <w:szCs w:val="21"/>
          <w:lang w:eastAsia="zh-CN"/>
        </w:rPr>
        <w:t>☐</w:t>
      </w:r>
      <w:r w:rsidRPr="00895E61">
        <w:rPr>
          <w:sz w:val="21"/>
          <w:szCs w:val="21"/>
          <w:lang w:eastAsia="zh-CN"/>
        </w:rPr>
        <w:t xml:space="preserve"> </w:t>
      </w:r>
      <w:r w:rsidRPr="00895E61">
        <w:rPr>
          <w:sz w:val="21"/>
          <w:szCs w:val="21"/>
          <w:lang w:eastAsia="zh-CN"/>
        </w:rPr>
        <w:t>基本没有</w:t>
      </w:r>
      <w:r w:rsidRPr="00895E61">
        <w:rPr>
          <w:sz w:val="21"/>
          <w:szCs w:val="21"/>
          <w:lang w:eastAsia="zh-CN"/>
        </w:rPr>
        <w:t xml:space="preserve"> </w:t>
      </w:r>
      <w:r w:rsidRPr="00895E61">
        <w:rPr>
          <w:rFonts w:ascii="Segoe UI Symbol" w:hAnsi="Segoe UI Symbol" w:cs="Segoe UI Symbol"/>
          <w:sz w:val="21"/>
          <w:szCs w:val="21"/>
          <w:lang w:eastAsia="zh-CN"/>
        </w:rPr>
        <w:t>☐</w:t>
      </w:r>
      <w:r w:rsidRPr="00895E61">
        <w:rPr>
          <w:sz w:val="21"/>
          <w:szCs w:val="21"/>
          <w:lang w:eastAsia="zh-CN"/>
        </w:rPr>
        <w:t xml:space="preserve"> </w:t>
      </w:r>
      <w:r w:rsidRPr="00895E61">
        <w:rPr>
          <w:sz w:val="21"/>
          <w:szCs w:val="21"/>
          <w:lang w:eastAsia="zh-CN"/>
        </w:rPr>
        <w:t>从未出现</w:t>
      </w:r>
    </w:p>
    <w:p w14:paraId="40D789EC" w14:textId="77777777" w:rsidR="001C37CF" w:rsidRPr="00895E61" w:rsidRDefault="001C37CF" w:rsidP="001C37CF">
      <w:pPr>
        <w:rPr>
          <w:sz w:val="21"/>
          <w:szCs w:val="21"/>
          <w:lang w:eastAsia="zh-CN"/>
        </w:rPr>
      </w:pPr>
      <w:r w:rsidRPr="00895E61">
        <w:rPr>
          <w:sz w:val="21"/>
          <w:szCs w:val="21"/>
          <w:lang w:eastAsia="zh-CN"/>
        </w:rPr>
        <w:t>三、关于就业焦虑与</w:t>
      </w:r>
      <w:r w:rsidRPr="00895E61">
        <w:rPr>
          <w:sz w:val="21"/>
          <w:szCs w:val="21"/>
          <w:lang w:eastAsia="zh-CN"/>
        </w:rPr>
        <w:t>“</w:t>
      </w:r>
      <w:r w:rsidRPr="00895E61">
        <w:rPr>
          <w:sz w:val="21"/>
          <w:szCs w:val="21"/>
          <w:lang w:eastAsia="zh-CN"/>
        </w:rPr>
        <w:t>实习内卷</w:t>
      </w:r>
      <w:r w:rsidRPr="00895E61">
        <w:rPr>
          <w:sz w:val="21"/>
          <w:szCs w:val="21"/>
          <w:lang w:eastAsia="zh-CN"/>
        </w:rPr>
        <w:t>”</w:t>
      </w:r>
    </w:p>
    <w:p w14:paraId="27D2ECB1" w14:textId="77777777" w:rsidR="001C37CF" w:rsidRPr="00895E61" w:rsidRDefault="001C37CF" w:rsidP="001C37CF">
      <w:pPr>
        <w:numPr>
          <w:ilvl w:val="0"/>
          <w:numId w:val="3"/>
        </w:numPr>
        <w:spacing w:line="240" w:lineRule="auto"/>
        <w:rPr>
          <w:sz w:val="21"/>
          <w:szCs w:val="21"/>
          <w:lang w:eastAsia="zh-CN"/>
        </w:rPr>
      </w:pPr>
      <w:r w:rsidRPr="00895E61">
        <w:rPr>
          <w:sz w:val="21"/>
          <w:szCs w:val="21"/>
          <w:lang w:eastAsia="zh-CN"/>
        </w:rPr>
        <w:t>您认为当前大学生普遍存在就业焦虑吗？</w:t>
      </w:r>
      <w:r w:rsidRPr="00895E61">
        <w:rPr>
          <w:sz w:val="21"/>
          <w:szCs w:val="21"/>
          <w:lang w:eastAsia="zh-CN"/>
        </w:rPr>
        <w:br/>
      </w:r>
      <w:r w:rsidRPr="00895E61">
        <w:rPr>
          <w:rFonts w:ascii="Segoe UI Symbol" w:hAnsi="Segoe UI Symbol" w:cs="Segoe UI Symbol"/>
          <w:sz w:val="21"/>
          <w:szCs w:val="21"/>
          <w:lang w:eastAsia="zh-CN"/>
        </w:rPr>
        <w:t>☐</w:t>
      </w:r>
      <w:r w:rsidRPr="00895E61">
        <w:rPr>
          <w:sz w:val="21"/>
          <w:szCs w:val="21"/>
          <w:lang w:eastAsia="zh-CN"/>
        </w:rPr>
        <w:t xml:space="preserve"> </w:t>
      </w:r>
      <w:r w:rsidRPr="00895E61">
        <w:rPr>
          <w:sz w:val="21"/>
          <w:szCs w:val="21"/>
          <w:lang w:eastAsia="zh-CN"/>
        </w:rPr>
        <w:t>非常严重</w:t>
      </w:r>
      <w:r w:rsidRPr="00895E61">
        <w:rPr>
          <w:sz w:val="21"/>
          <w:szCs w:val="21"/>
          <w:lang w:eastAsia="zh-CN"/>
        </w:rPr>
        <w:t xml:space="preserve"> </w:t>
      </w:r>
      <w:r w:rsidRPr="00895E61">
        <w:rPr>
          <w:rFonts w:ascii="Segoe UI Symbol" w:hAnsi="Segoe UI Symbol" w:cs="Segoe UI Symbol"/>
          <w:sz w:val="21"/>
          <w:szCs w:val="21"/>
          <w:lang w:eastAsia="zh-CN"/>
        </w:rPr>
        <w:t>☐</w:t>
      </w:r>
      <w:r w:rsidRPr="00895E61">
        <w:rPr>
          <w:sz w:val="21"/>
          <w:szCs w:val="21"/>
          <w:lang w:eastAsia="zh-CN"/>
        </w:rPr>
        <w:t xml:space="preserve"> </w:t>
      </w:r>
      <w:r w:rsidRPr="00895E61">
        <w:rPr>
          <w:sz w:val="21"/>
          <w:szCs w:val="21"/>
          <w:lang w:eastAsia="zh-CN"/>
        </w:rPr>
        <w:t>有一定焦虑</w:t>
      </w:r>
      <w:r w:rsidRPr="00895E61">
        <w:rPr>
          <w:sz w:val="21"/>
          <w:szCs w:val="21"/>
          <w:lang w:eastAsia="zh-CN"/>
        </w:rPr>
        <w:t xml:space="preserve"> </w:t>
      </w:r>
      <w:r w:rsidRPr="00895E61">
        <w:rPr>
          <w:rFonts w:ascii="Segoe UI Symbol" w:hAnsi="Segoe UI Symbol" w:cs="Segoe UI Symbol"/>
          <w:sz w:val="21"/>
          <w:szCs w:val="21"/>
          <w:lang w:eastAsia="zh-CN"/>
        </w:rPr>
        <w:t>☐</w:t>
      </w:r>
      <w:r w:rsidRPr="00895E61">
        <w:rPr>
          <w:sz w:val="21"/>
          <w:szCs w:val="21"/>
          <w:lang w:eastAsia="zh-CN"/>
        </w:rPr>
        <w:t xml:space="preserve"> </w:t>
      </w:r>
      <w:r w:rsidRPr="00895E61">
        <w:rPr>
          <w:sz w:val="21"/>
          <w:szCs w:val="21"/>
          <w:lang w:eastAsia="zh-CN"/>
        </w:rPr>
        <w:t>不太严重</w:t>
      </w:r>
      <w:r w:rsidRPr="00895E61">
        <w:rPr>
          <w:sz w:val="21"/>
          <w:szCs w:val="21"/>
          <w:lang w:eastAsia="zh-CN"/>
        </w:rPr>
        <w:t xml:space="preserve"> </w:t>
      </w:r>
      <w:r w:rsidRPr="00895E61">
        <w:rPr>
          <w:rFonts w:ascii="Segoe UI Symbol" w:hAnsi="Segoe UI Symbol" w:cs="Segoe UI Symbol"/>
          <w:sz w:val="21"/>
          <w:szCs w:val="21"/>
          <w:lang w:eastAsia="zh-CN"/>
        </w:rPr>
        <w:t>☐</w:t>
      </w:r>
      <w:r w:rsidRPr="00895E61">
        <w:rPr>
          <w:sz w:val="21"/>
          <w:szCs w:val="21"/>
          <w:lang w:eastAsia="zh-CN"/>
        </w:rPr>
        <w:t xml:space="preserve"> </w:t>
      </w:r>
      <w:r w:rsidRPr="00895E61">
        <w:rPr>
          <w:sz w:val="21"/>
          <w:szCs w:val="21"/>
          <w:lang w:eastAsia="zh-CN"/>
        </w:rPr>
        <w:t>基本没有</w:t>
      </w:r>
    </w:p>
    <w:p w14:paraId="61CF007D" w14:textId="77777777" w:rsidR="001C37CF" w:rsidRPr="00895E61" w:rsidRDefault="001C37CF" w:rsidP="001C37CF">
      <w:pPr>
        <w:numPr>
          <w:ilvl w:val="0"/>
          <w:numId w:val="3"/>
        </w:numPr>
        <w:spacing w:line="240" w:lineRule="auto"/>
        <w:rPr>
          <w:sz w:val="21"/>
          <w:szCs w:val="21"/>
          <w:lang w:eastAsia="zh-CN"/>
        </w:rPr>
      </w:pPr>
      <w:r w:rsidRPr="00895E61">
        <w:rPr>
          <w:sz w:val="21"/>
          <w:szCs w:val="21"/>
          <w:lang w:eastAsia="zh-CN"/>
        </w:rPr>
        <w:t>您是否认为自己或身边同学存在</w:t>
      </w:r>
      <w:r w:rsidRPr="00895E61">
        <w:rPr>
          <w:sz w:val="21"/>
          <w:szCs w:val="21"/>
          <w:lang w:eastAsia="zh-CN"/>
        </w:rPr>
        <w:t>“</w:t>
      </w:r>
      <w:r w:rsidRPr="00895E61">
        <w:rPr>
          <w:sz w:val="21"/>
          <w:szCs w:val="21"/>
          <w:lang w:eastAsia="zh-CN"/>
        </w:rPr>
        <w:t>实习内卷</w:t>
      </w:r>
      <w:r w:rsidRPr="00895E61">
        <w:rPr>
          <w:sz w:val="21"/>
          <w:szCs w:val="21"/>
          <w:lang w:eastAsia="zh-CN"/>
        </w:rPr>
        <w:t>”</w:t>
      </w:r>
      <w:r w:rsidRPr="00895E61">
        <w:rPr>
          <w:sz w:val="21"/>
          <w:szCs w:val="21"/>
          <w:lang w:eastAsia="zh-CN"/>
        </w:rPr>
        <w:t>（如低薪</w:t>
      </w:r>
      <w:r w:rsidRPr="00895E61">
        <w:rPr>
          <w:sz w:val="21"/>
          <w:szCs w:val="21"/>
          <w:lang w:eastAsia="zh-CN"/>
        </w:rPr>
        <w:t>/</w:t>
      </w:r>
      <w:r w:rsidRPr="00895E61">
        <w:rPr>
          <w:sz w:val="21"/>
          <w:szCs w:val="21"/>
          <w:lang w:eastAsia="zh-CN"/>
        </w:rPr>
        <w:t>无薪实习、过度实习等）现象？</w:t>
      </w:r>
      <w:r w:rsidRPr="00895E61">
        <w:rPr>
          <w:sz w:val="21"/>
          <w:szCs w:val="21"/>
          <w:lang w:eastAsia="zh-CN"/>
        </w:rPr>
        <w:br/>
      </w:r>
      <w:r w:rsidRPr="00895E61">
        <w:rPr>
          <w:rFonts w:ascii="Segoe UI Symbol" w:hAnsi="Segoe UI Symbol" w:cs="Segoe UI Symbol"/>
          <w:sz w:val="21"/>
          <w:szCs w:val="21"/>
          <w:lang w:eastAsia="zh-CN"/>
        </w:rPr>
        <w:t>☐</w:t>
      </w:r>
      <w:r w:rsidRPr="00895E61">
        <w:rPr>
          <w:sz w:val="21"/>
          <w:szCs w:val="21"/>
          <w:lang w:eastAsia="zh-CN"/>
        </w:rPr>
        <w:t xml:space="preserve"> </w:t>
      </w:r>
      <w:r w:rsidRPr="00895E61">
        <w:rPr>
          <w:sz w:val="21"/>
          <w:szCs w:val="21"/>
          <w:lang w:eastAsia="zh-CN"/>
        </w:rPr>
        <w:t>非常明显</w:t>
      </w:r>
      <w:r w:rsidRPr="00895E61">
        <w:rPr>
          <w:sz w:val="21"/>
          <w:szCs w:val="21"/>
          <w:lang w:eastAsia="zh-CN"/>
        </w:rPr>
        <w:t xml:space="preserve"> </w:t>
      </w:r>
      <w:r w:rsidRPr="00895E61">
        <w:rPr>
          <w:rFonts w:ascii="Segoe UI Symbol" w:hAnsi="Segoe UI Symbol" w:cs="Segoe UI Symbol"/>
          <w:sz w:val="21"/>
          <w:szCs w:val="21"/>
          <w:lang w:eastAsia="zh-CN"/>
        </w:rPr>
        <w:t>☐</w:t>
      </w:r>
      <w:r w:rsidRPr="00895E61">
        <w:rPr>
          <w:sz w:val="21"/>
          <w:szCs w:val="21"/>
          <w:lang w:eastAsia="zh-CN"/>
        </w:rPr>
        <w:t xml:space="preserve"> </w:t>
      </w:r>
      <w:r w:rsidRPr="00895E61">
        <w:rPr>
          <w:sz w:val="21"/>
          <w:szCs w:val="21"/>
          <w:lang w:eastAsia="zh-CN"/>
        </w:rPr>
        <w:t>有一定程度</w:t>
      </w:r>
      <w:r w:rsidRPr="00895E61">
        <w:rPr>
          <w:sz w:val="21"/>
          <w:szCs w:val="21"/>
          <w:lang w:eastAsia="zh-CN"/>
        </w:rPr>
        <w:t xml:space="preserve"> </w:t>
      </w:r>
      <w:r w:rsidRPr="00895E61">
        <w:rPr>
          <w:rFonts w:ascii="Segoe UI Symbol" w:hAnsi="Segoe UI Symbol" w:cs="Segoe UI Symbol"/>
          <w:sz w:val="21"/>
          <w:szCs w:val="21"/>
          <w:lang w:eastAsia="zh-CN"/>
        </w:rPr>
        <w:t>☐</w:t>
      </w:r>
      <w:r w:rsidRPr="00895E61">
        <w:rPr>
          <w:sz w:val="21"/>
          <w:szCs w:val="21"/>
          <w:lang w:eastAsia="zh-CN"/>
        </w:rPr>
        <w:t xml:space="preserve"> </w:t>
      </w:r>
      <w:r w:rsidRPr="00895E61">
        <w:rPr>
          <w:sz w:val="21"/>
          <w:szCs w:val="21"/>
          <w:lang w:eastAsia="zh-CN"/>
        </w:rPr>
        <w:t>不太明显</w:t>
      </w:r>
      <w:r w:rsidRPr="00895E61">
        <w:rPr>
          <w:sz w:val="21"/>
          <w:szCs w:val="21"/>
          <w:lang w:eastAsia="zh-CN"/>
        </w:rPr>
        <w:t xml:space="preserve"> </w:t>
      </w:r>
      <w:r w:rsidRPr="00895E61">
        <w:rPr>
          <w:rFonts w:ascii="Segoe UI Symbol" w:hAnsi="Segoe UI Symbol" w:cs="Segoe UI Symbol"/>
          <w:sz w:val="21"/>
          <w:szCs w:val="21"/>
          <w:lang w:eastAsia="zh-CN"/>
        </w:rPr>
        <w:t>☐</w:t>
      </w:r>
      <w:r w:rsidRPr="00895E61">
        <w:rPr>
          <w:sz w:val="21"/>
          <w:szCs w:val="21"/>
          <w:lang w:eastAsia="zh-CN"/>
        </w:rPr>
        <w:t xml:space="preserve"> </w:t>
      </w:r>
      <w:r w:rsidRPr="00895E61">
        <w:rPr>
          <w:sz w:val="21"/>
          <w:szCs w:val="21"/>
          <w:lang w:eastAsia="zh-CN"/>
        </w:rPr>
        <w:t>完全没有</w:t>
      </w:r>
    </w:p>
    <w:p w14:paraId="5D52B278" w14:textId="77777777" w:rsidR="001C37CF" w:rsidRPr="00895E61" w:rsidRDefault="001C37CF" w:rsidP="001C37CF">
      <w:pPr>
        <w:numPr>
          <w:ilvl w:val="0"/>
          <w:numId w:val="3"/>
        </w:numPr>
        <w:spacing w:line="240" w:lineRule="auto"/>
        <w:rPr>
          <w:sz w:val="21"/>
          <w:szCs w:val="21"/>
          <w:lang w:eastAsia="zh-CN"/>
        </w:rPr>
      </w:pPr>
      <w:r w:rsidRPr="00895E61">
        <w:rPr>
          <w:sz w:val="21"/>
          <w:szCs w:val="21"/>
          <w:lang w:eastAsia="zh-CN"/>
        </w:rPr>
        <w:t>您是否曾因为就业竞争压力而盲目考证、参加各种竞赛或多段实习？</w:t>
      </w:r>
      <w:r w:rsidRPr="00895E61">
        <w:rPr>
          <w:sz w:val="21"/>
          <w:szCs w:val="21"/>
          <w:lang w:eastAsia="zh-CN"/>
        </w:rPr>
        <w:br/>
      </w:r>
      <w:r w:rsidRPr="00895E61">
        <w:rPr>
          <w:rFonts w:ascii="Segoe UI Symbol" w:hAnsi="Segoe UI Symbol" w:cs="Segoe UI Symbol"/>
          <w:sz w:val="21"/>
          <w:szCs w:val="21"/>
          <w:lang w:eastAsia="zh-CN"/>
        </w:rPr>
        <w:t>☐</w:t>
      </w:r>
      <w:r w:rsidRPr="00895E61">
        <w:rPr>
          <w:sz w:val="21"/>
          <w:szCs w:val="21"/>
          <w:lang w:eastAsia="zh-CN"/>
        </w:rPr>
        <w:t xml:space="preserve"> </w:t>
      </w:r>
      <w:r w:rsidRPr="00895E61">
        <w:rPr>
          <w:sz w:val="21"/>
          <w:szCs w:val="21"/>
          <w:lang w:eastAsia="zh-CN"/>
        </w:rPr>
        <w:t>经常这样做</w:t>
      </w:r>
      <w:r w:rsidRPr="00895E61">
        <w:rPr>
          <w:sz w:val="21"/>
          <w:szCs w:val="21"/>
          <w:lang w:eastAsia="zh-CN"/>
        </w:rPr>
        <w:t xml:space="preserve"> </w:t>
      </w:r>
      <w:r w:rsidRPr="00895E61">
        <w:rPr>
          <w:rFonts w:ascii="Segoe UI Symbol" w:hAnsi="Segoe UI Symbol" w:cs="Segoe UI Symbol"/>
          <w:sz w:val="21"/>
          <w:szCs w:val="21"/>
          <w:lang w:eastAsia="zh-CN"/>
        </w:rPr>
        <w:t>☐</w:t>
      </w:r>
      <w:r w:rsidRPr="00895E61">
        <w:rPr>
          <w:sz w:val="21"/>
          <w:szCs w:val="21"/>
          <w:lang w:eastAsia="zh-CN"/>
        </w:rPr>
        <w:t xml:space="preserve"> </w:t>
      </w:r>
      <w:r w:rsidRPr="00895E61">
        <w:rPr>
          <w:sz w:val="21"/>
          <w:szCs w:val="21"/>
          <w:lang w:eastAsia="zh-CN"/>
        </w:rPr>
        <w:t>偶尔这样做</w:t>
      </w:r>
      <w:r w:rsidRPr="00895E61">
        <w:rPr>
          <w:sz w:val="21"/>
          <w:szCs w:val="21"/>
          <w:lang w:eastAsia="zh-CN"/>
        </w:rPr>
        <w:t xml:space="preserve"> </w:t>
      </w:r>
      <w:r w:rsidRPr="00895E61">
        <w:rPr>
          <w:rFonts w:ascii="Segoe UI Symbol" w:hAnsi="Segoe UI Symbol" w:cs="Segoe UI Symbol"/>
          <w:sz w:val="21"/>
          <w:szCs w:val="21"/>
          <w:lang w:eastAsia="zh-CN"/>
        </w:rPr>
        <w:t>☐</w:t>
      </w:r>
      <w:r w:rsidRPr="00895E61">
        <w:rPr>
          <w:sz w:val="21"/>
          <w:szCs w:val="21"/>
          <w:lang w:eastAsia="zh-CN"/>
        </w:rPr>
        <w:t xml:space="preserve"> </w:t>
      </w:r>
      <w:r w:rsidRPr="00895E61">
        <w:rPr>
          <w:sz w:val="21"/>
          <w:szCs w:val="21"/>
          <w:lang w:eastAsia="zh-CN"/>
        </w:rPr>
        <w:t>很少</w:t>
      </w:r>
      <w:r w:rsidRPr="00895E61">
        <w:rPr>
          <w:sz w:val="21"/>
          <w:szCs w:val="21"/>
          <w:lang w:eastAsia="zh-CN"/>
        </w:rPr>
        <w:t xml:space="preserve"> </w:t>
      </w:r>
      <w:r w:rsidRPr="00895E61">
        <w:rPr>
          <w:rFonts w:ascii="Segoe UI Symbol" w:hAnsi="Segoe UI Symbol" w:cs="Segoe UI Symbol"/>
          <w:sz w:val="21"/>
          <w:szCs w:val="21"/>
          <w:lang w:eastAsia="zh-CN"/>
        </w:rPr>
        <w:t>☐</w:t>
      </w:r>
      <w:r w:rsidRPr="00895E61">
        <w:rPr>
          <w:sz w:val="21"/>
          <w:szCs w:val="21"/>
          <w:lang w:eastAsia="zh-CN"/>
        </w:rPr>
        <w:t xml:space="preserve"> </w:t>
      </w:r>
      <w:r w:rsidRPr="00895E61">
        <w:rPr>
          <w:sz w:val="21"/>
          <w:szCs w:val="21"/>
          <w:lang w:eastAsia="zh-CN"/>
        </w:rPr>
        <w:t>从不</w:t>
      </w:r>
    </w:p>
    <w:p w14:paraId="4895977C" w14:textId="77777777" w:rsidR="001C37CF" w:rsidRPr="00895E61" w:rsidRDefault="001C37CF" w:rsidP="001C37CF">
      <w:pPr>
        <w:rPr>
          <w:sz w:val="21"/>
          <w:szCs w:val="21"/>
          <w:lang w:eastAsia="zh-CN"/>
        </w:rPr>
      </w:pPr>
      <w:r w:rsidRPr="00895E61">
        <w:rPr>
          <w:sz w:val="21"/>
          <w:szCs w:val="21"/>
          <w:lang w:eastAsia="zh-CN"/>
        </w:rPr>
        <w:t>四、关于价值观与意识形态影响</w:t>
      </w:r>
    </w:p>
    <w:p w14:paraId="2DE14D7C" w14:textId="77777777" w:rsidR="001C37CF" w:rsidRPr="00895E61" w:rsidRDefault="001C37CF" w:rsidP="001C37CF">
      <w:pPr>
        <w:numPr>
          <w:ilvl w:val="0"/>
          <w:numId w:val="4"/>
        </w:numPr>
        <w:spacing w:line="240" w:lineRule="auto"/>
        <w:rPr>
          <w:sz w:val="21"/>
          <w:szCs w:val="21"/>
          <w:lang w:eastAsia="zh-CN"/>
        </w:rPr>
      </w:pPr>
      <w:r w:rsidRPr="00895E61">
        <w:rPr>
          <w:sz w:val="21"/>
          <w:szCs w:val="21"/>
          <w:lang w:eastAsia="zh-CN"/>
        </w:rPr>
        <w:lastRenderedPageBreak/>
        <w:t>您是否认同</w:t>
      </w:r>
      <w:r w:rsidRPr="00895E61">
        <w:rPr>
          <w:sz w:val="21"/>
          <w:szCs w:val="21"/>
          <w:lang w:eastAsia="zh-CN"/>
        </w:rPr>
        <w:t>“</w:t>
      </w:r>
      <w:r w:rsidRPr="00895E61">
        <w:rPr>
          <w:sz w:val="21"/>
          <w:szCs w:val="21"/>
          <w:lang w:eastAsia="zh-CN"/>
        </w:rPr>
        <w:t>物质成功是衡量一个人价值的重要标准</w:t>
      </w:r>
      <w:r w:rsidRPr="00895E61">
        <w:rPr>
          <w:sz w:val="21"/>
          <w:szCs w:val="21"/>
          <w:lang w:eastAsia="zh-CN"/>
        </w:rPr>
        <w:t>”</w:t>
      </w:r>
      <w:r w:rsidRPr="00895E61">
        <w:rPr>
          <w:sz w:val="21"/>
          <w:szCs w:val="21"/>
          <w:lang w:eastAsia="zh-CN"/>
        </w:rPr>
        <w:t>？</w:t>
      </w:r>
      <w:r w:rsidRPr="00895E61">
        <w:rPr>
          <w:sz w:val="21"/>
          <w:szCs w:val="21"/>
          <w:lang w:eastAsia="zh-CN"/>
        </w:rPr>
        <w:br/>
      </w:r>
      <w:r w:rsidRPr="00895E61">
        <w:rPr>
          <w:rFonts w:ascii="Segoe UI Symbol" w:hAnsi="Segoe UI Symbol" w:cs="Segoe UI Symbol"/>
          <w:sz w:val="21"/>
          <w:szCs w:val="21"/>
          <w:lang w:eastAsia="zh-CN"/>
        </w:rPr>
        <w:t>☐</w:t>
      </w:r>
      <w:r w:rsidRPr="00895E61">
        <w:rPr>
          <w:sz w:val="21"/>
          <w:szCs w:val="21"/>
          <w:lang w:eastAsia="zh-CN"/>
        </w:rPr>
        <w:t xml:space="preserve"> </w:t>
      </w:r>
      <w:r w:rsidRPr="00895E61">
        <w:rPr>
          <w:sz w:val="21"/>
          <w:szCs w:val="21"/>
          <w:lang w:eastAsia="zh-CN"/>
        </w:rPr>
        <w:t>完全认同</w:t>
      </w:r>
      <w:r w:rsidRPr="00895E61">
        <w:rPr>
          <w:sz w:val="21"/>
          <w:szCs w:val="21"/>
          <w:lang w:eastAsia="zh-CN"/>
        </w:rPr>
        <w:t xml:space="preserve"> </w:t>
      </w:r>
      <w:r w:rsidRPr="00895E61">
        <w:rPr>
          <w:rFonts w:ascii="Segoe UI Symbol" w:hAnsi="Segoe UI Symbol" w:cs="Segoe UI Symbol"/>
          <w:sz w:val="21"/>
          <w:szCs w:val="21"/>
          <w:lang w:eastAsia="zh-CN"/>
        </w:rPr>
        <w:t>☐</w:t>
      </w:r>
      <w:r w:rsidRPr="00895E61">
        <w:rPr>
          <w:sz w:val="21"/>
          <w:szCs w:val="21"/>
          <w:lang w:eastAsia="zh-CN"/>
        </w:rPr>
        <w:t xml:space="preserve"> </w:t>
      </w:r>
      <w:r w:rsidRPr="00895E61">
        <w:rPr>
          <w:sz w:val="21"/>
          <w:szCs w:val="21"/>
          <w:lang w:eastAsia="zh-CN"/>
        </w:rPr>
        <w:t>部分认同</w:t>
      </w:r>
      <w:r w:rsidRPr="00895E61">
        <w:rPr>
          <w:sz w:val="21"/>
          <w:szCs w:val="21"/>
          <w:lang w:eastAsia="zh-CN"/>
        </w:rPr>
        <w:t xml:space="preserve"> </w:t>
      </w:r>
      <w:r w:rsidRPr="00895E61">
        <w:rPr>
          <w:rFonts w:ascii="Segoe UI Symbol" w:hAnsi="Segoe UI Symbol" w:cs="Segoe UI Symbol"/>
          <w:sz w:val="21"/>
          <w:szCs w:val="21"/>
          <w:lang w:eastAsia="zh-CN"/>
        </w:rPr>
        <w:t>☐</w:t>
      </w:r>
      <w:r w:rsidRPr="00895E61">
        <w:rPr>
          <w:sz w:val="21"/>
          <w:szCs w:val="21"/>
          <w:lang w:eastAsia="zh-CN"/>
        </w:rPr>
        <w:t xml:space="preserve"> </w:t>
      </w:r>
      <w:r w:rsidRPr="00895E61">
        <w:rPr>
          <w:sz w:val="21"/>
          <w:szCs w:val="21"/>
          <w:lang w:eastAsia="zh-CN"/>
        </w:rPr>
        <w:t>不太认同</w:t>
      </w:r>
      <w:r w:rsidRPr="00895E61">
        <w:rPr>
          <w:sz w:val="21"/>
          <w:szCs w:val="21"/>
          <w:lang w:eastAsia="zh-CN"/>
        </w:rPr>
        <w:t xml:space="preserve"> </w:t>
      </w:r>
      <w:r w:rsidRPr="00895E61">
        <w:rPr>
          <w:rFonts w:ascii="Segoe UI Symbol" w:hAnsi="Segoe UI Symbol" w:cs="Segoe UI Symbol"/>
          <w:sz w:val="21"/>
          <w:szCs w:val="21"/>
          <w:lang w:eastAsia="zh-CN"/>
        </w:rPr>
        <w:t>☐</w:t>
      </w:r>
      <w:r w:rsidRPr="00895E61">
        <w:rPr>
          <w:sz w:val="21"/>
          <w:szCs w:val="21"/>
          <w:lang w:eastAsia="zh-CN"/>
        </w:rPr>
        <w:t xml:space="preserve"> </w:t>
      </w:r>
      <w:r w:rsidRPr="00895E61">
        <w:rPr>
          <w:sz w:val="21"/>
          <w:szCs w:val="21"/>
          <w:lang w:eastAsia="zh-CN"/>
        </w:rPr>
        <w:t>完全不认同</w:t>
      </w:r>
    </w:p>
    <w:p w14:paraId="376654EE" w14:textId="77777777" w:rsidR="001C37CF" w:rsidRPr="00895E61" w:rsidRDefault="001C37CF" w:rsidP="001C37CF">
      <w:pPr>
        <w:numPr>
          <w:ilvl w:val="0"/>
          <w:numId w:val="4"/>
        </w:numPr>
        <w:spacing w:line="240" w:lineRule="auto"/>
        <w:rPr>
          <w:sz w:val="21"/>
          <w:szCs w:val="21"/>
          <w:lang w:eastAsia="zh-CN"/>
        </w:rPr>
      </w:pPr>
      <w:r w:rsidRPr="00895E61">
        <w:rPr>
          <w:sz w:val="21"/>
          <w:szCs w:val="21"/>
          <w:lang w:eastAsia="zh-CN"/>
        </w:rPr>
        <w:t>您是否感觉身边同学越来越倾向将教育视为</w:t>
      </w:r>
      <w:r w:rsidRPr="00895E61">
        <w:rPr>
          <w:sz w:val="21"/>
          <w:szCs w:val="21"/>
          <w:lang w:eastAsia="zh-CN"/>
        </w:rPr>
        <w:t>“</w:t>
      </w:r>
      <w:r w:rsidRPr="00895E61">
        <w:rPr>
          <w:sz w:val="21"/>
          <w:szCs w:val="21"/>
          <w:lang w:eastAsia="zh-CN"/>
        </w:rPr>
        <w:t>投资</w:t>
      </w:r>
      <w:r w:rsidRPr="00895E61">
        <w:rPr>
          <w:sz w:val="21"/>
          <w:szCs w:val="21"/>
          <w:lang w:eastAsia="zh-CN"/>
        </w:rPr>
        <w:t>”</w:t>
      </w:r>
      <w:r w:rsidRPr="00895E61">
        <w:rPr>
          <w:sz w:val="21"/>
          <w:szCs w:val="21"/>
          <w:lang w:eastAsia="zh-CN"/>
        </w:rPr>
        <w:t>而非</w:t>
      </w:r>
      <w:r w:rsidRPr="00895E61">
        <w:rPr>
          <w:sz w:val="21"/>
          <w:szCs w:val="21"/>
          <w:lang w:eastAsia="zh-CN"/>
        </w:rPr>
        <w:t>“</w:t>
      </w:r>
      <w:r w:rsidRPr="00895E61">
        <w:rPr>
          <w:sz w:val="21"/>
          <w:szCs w:val="21"/>
          <w:lang w:eastAsia="zh-CN"/>
        </w:rPr>
        <w:t>成长过程</w:t>
      </w:r>
      <w:r w:rsidRPr="00895E61">
        <w:rPr>
          <w:sz w:val="21"/>
          <w:szCs w:val="21"/>
          <w:lang w:eastAsia="zh-CN"/>
        </w:rPr>
        <w:t>”</w:t>
      </w:r>
      <w:r w:rsidRPr="00895E61">
        <w:rPr>
          <w:sz w:val="21"/>
          <w:szCs w:val="21"/>
          <w:lang w:eastAsia="zh-CN"/>
        </w:rPr>
        <w:t>？</w:t>
      </w:r>
      <w:r w:rsidRPr="00895E61">
        <w:rPr>
          <w:sz w:val="21"/>
          <w:szCs w:val="21"/>
          <w:lang w:eastAsia="zh-CN"/>
        </w:rPr>
        <w:br/>
      </w:r>
      <w:r w:rsidRPr="00895E61">
        <w:rPr>
          <w:rFonts w:ascii="Segoe UI Symbol" w:hAnsi="Segoe UI Symbol" w:cs="Segoe UI Symbol"/>
          <w:sz w:val="21"/>
          <w:szCs w:val="21"/>
          <w:lang w:eastAsia="zh-CN"/>
        </w:rPr>
        <w:t>☐</w:t>
      </w:r>
      <w:r w:rsidRPr="00895E61">
        <w:rPr>
          <w:sz w:val="21"/>
          <w:szCs w:val="21"/>
          <w:lang w:eastAsia="zh-CN"/>
        </w:rPr>
        <w:t xml:space="preserve"> </w:t>
      </w:r>
      <w:r w:rsidRPr="00895E61">
        <w:rPr>
          <w:sz w:val="21"/>
          <w:szCs w:val="21"/>
          <w:lang w:eastAsia="zh-CN"/>
        </w:rPr>
        <w:t>非常明显</w:t>
      </w:r>
      <w:r w:rsidRPr="00895E61">
        <w:rPr>
          <w:sz w:val="21"/>
          <w:szCs w:val="21"/>
          <w:lang w:eastAsia="zh-CN"/>
        </w:rPr>
        <w:t xml:space="preserve"> </w:t>
      </w:r>
      <w:r w:rsidRPr="00895E61">
        <w:rPr>
          <w:rFonts w:ascii="Segoe UI Symbol" w:hAnsi="Segoe UI Symbol" w:cs="Segoe UI Symbol"/>
          <w:sz w:val="21"/>
          <w:szCs w:val="21"/>
          <w:lang w:eastAsia="zh-CN"/>
        </w:rPr>
        <w:t>☐</w:t>
      </w:r>
      <w:r w:rsidRPr="00895E61">
        <w:rPr>
          <w:sz w:val="21"/>
          <w:szCs w:val="21"/>
          <w:lang w:eastAsia="zh-CN"/>
        </w:rPr>
        <w:t xml:space="preserve"> </w:t>
      </w:r>
      <w:r w:rsidRPr="00895E61">
        <w:rPr>
          <w:sz w:val="21"/>
          <w:szCs w:val="21"/>
          <w:lang w:eastAsia="zh-CN"/>
        </w:rPr>
        <w:t>有所感觉</w:t>
      </w:r>
      <w:r w:rsidRPr="00895E61">
        <w:rPr>
          <w:sz w:val="21"/>
          <w:szCs w:val="21"/>
          <w:lang w:eastAsia="zh-CN"/>
        </w:rPr>
        <w:t xml:space="preserve"> </w:t>
      </w:r>
      <w:r w:rsidRPr="00895E61">
        <w:rPr>
          <w:rFonts w:ascii="Segoe UI Symbol" w:hAnsi="Segoe UI Symbol" w:cs="Segoe UI Symbol"/>
          <w:sz w:val="21"/>
          <w:szCs w:val="21"/>
          <w:lang w:eastAsia="zh-CN"/>
        </w:rPr>
        <w:t>☐</w:t>
      </w:r>
      <w:r w:rsidRPr="00895E61">
        <w:rPr>
          <w:sz w:val="21"/>
          <w:szCs w:val="21"/>
          <w:lang w:eastAsia="zh-CN"/>
        </w:rPr>
        <w:t xml:space="preserve"> </w:t>
      </w:r>
      <w:r w:rsidRPr="00895E61">
        <w:rPr>
          <w:sz w:val="21"/>
          <w:szCs w:val="21"/>
          <w:lang w:eastAsia="zh-CN"/>
        </w:rPr>
        <w:t>不太明显</w:t>
      </w:r>
      <w:r w:rsidRPr="00895E61">
        <w:rPr>
          <w:sz w:val="21"/>
          <w:szCs w:val="21"/>
          <w:lang w:eastAsia="zh-CN"/>
        </w:rPr>
        <w:t xml:space="preserve"> </w:t>
      </w:r>
      <w:r w:rsidRPr="00895E61">
        <w:rPr>
          <w:rFonts w:ascii="Segoe UI Symbol" w:hAnsi="Segoe UI Symbol" w:cs="Segoe UI Symbol"/>
          <w:sz w:val="21"/>
          <w:szCs w:val="21"/>
          <w:lang w:eastAsia="zh-CN"/>
        </w:rPr>
        <w:t>☐</w:t>
      </w:r>
      <w:r w:rsidRPr="00895E61">
        <w:rPr>
          <w:sz w:val="21"/>
          <w:szCs w:val="21"/>
          <w:lang w:eastAsia="zh-CN"/>
        </w:rPr>
        <w:t xml:space="preserve"> </w:t>
      </w:r>
      <w:r w:rsidRPr="00895E61">
        <w:rPr>
          <w:sz w:val="21"/>
          <w:szCs w:val="21"/>
          <w:lang w:eastAsia="zh-CN"/>
        </w:rPr>
        <w:t>完全没有</w:t>
      </w:r>
    </w:p>
    <w:p w14:paraId="6BD501DB" w14:textId="77777777" w:rsidR="001C37CF" w:rsidRPr="00895E61" w:rsidRDefault="001C37CF" w:rsidP="001C37CF">
      <w:pPr>
        <w:numPr>
          <w:ilvl w:val="0"/>
          <w:numId w:val="4"/>
        </w:numPr>
        <w:spacing w:line="240" w:lineRule="auto"/>
        <w:rPr>
          <w:sz w:val="21"/>
          <w:szCs w:val="21"/>
          <w:lang w:eastAsia="zh-CN"/>
        </w:rPr>
      </w:pPr>
      <w:r w:rsidRPr="00895E61">
        <w:rPr>
          <w:sz w:val="21"/>
          <w:szCs w:val="21"/>
          <w:lang w:eastAsia="zh-CN"/>
        </w:rPr>
        <w:t>您是否认为资本主义社会中</w:t>
      </w:r>
      <w:r w:rsidRPr="00895E61">
        <w:rPr>
          <w:sz w:val="21"/>
          <w:szCs w:val="21"/>
          <w:lang w:eastAsia="zh-CN"/>
        </w:rPr>
        <w:t>“</w:t>
      </w:r>
      <w:r w:rsidRPr="00895E61">
        <w:rPr>
          <w:sz w:val="21"/>
          <w:szCs w:val="21"/>
          <w:lang w:eastAsia="zh-CN"/>
        </w:rPr>
        <w:t>竞争至上</w:t>
      </w:r>
      <w:r w:rsidRPr="00895E61">
        <w:rPr>
          <w:sz w:val="21"/>
          <w:szCs w:val="21"/>
          <w:lang w:eastAsia="zh-CN"/>
        </w:rPr>
        <w:t>”</w:t>
      </w:r>
      <w:r w:rsidRPr="00895E61">
        <w:rPr>
          <w:sz w:val="21"/>
          <w:szCs w:val="21"/>
          <w:lang w:eastAsia="zh-CN"/>
        </w:rPr>
        <w:t>的观念对您的生活方式或学业规划产生影响？</w:t>
      </w:r>
      <w:r w:rsidRPr="00895E61">
        <w:rPr>
          <w:sz w:val="21"/>
          <w:szCs w:val="21"/>
          <w:lang w:eastAsia="zh-CN"/>
        </w:rPr>
        <w:br/>
      </w:r>
      <w:r w:rsidRPr="00895E61">
        <w:rPr>
          <w:rFonts w:ascii="Segoe UI Symbol" w:hAnsi="Segoe UI Symbol" w:cs="Segoe UI Symbol"/>
          <w:sz w:val="21"/>
          <w:szCs w:val="21"/>
          <w:lang w:eastAsia="zh-CN"/>
        </w:rPr>
        <w:t>☐</w:t>
      </w:r>
      <w:r w:rsidRPr="00895E61">
        <w:rPr>
          <w:sz w:val="21"/>
          <w:szCs w:val="21"/>
          <w:lang w:eastAsia="zh-CN"/>
        </w:rPr>
        <w:t xml:space="preserve"> </w:t>
      </w:r>
      <w:r w:rsidRPr="00895E61">
        <w:rPr>
          <w:sz w:val="21"/>
          <w:szCs w:val="21"/>
          <w:lang w:eastAsia="zh-CN"/>
        </w:rPr>
        <w:t>影响很大</w:t>
      </w:r>
      <w:r w:rsidRPr="00895E61">
        <w:rPr>
          <w:sz w:val="21"/>
          <w:szCs w:val="21"/>
          <w:lang w:eastAsia="zh-CN"/>
        </w:rPr>
        <w:t xml:space="preserve"> </w:t>
      </w:r>
      <w:r w:rsidRPr="00895E61">
        <w:rPr>
          <w:rFonts w:ascii="Segoe UI Symbol" w:hAnsi="Segoe UI Symbol" w:cs="Segoe UI Symbol"/>
          <w:sz w:val="21"/>
          <w:szCs w:val="21"/>
          <w:lang w:eastAsia="zh-CN"/>
        </w:rPr>
        <w:t>☐</w:t>
      </w:r>
      <w:r w:rsidRPr="00895E61">
        <w:rPr>
          <w:sz w:val="21"/>
          <w:szCs w:val="21"/>
          <w:lang w:eastAsia="zh-CN"/>
        </w:rPr>
        <w:t xml:space="preserve"> </w:t>
      </w:r>
      <w:r w:rsidRPr="00895E61">
        <w:rPr>
          <w:sz w:val="21"/>
          <w:szCs w:val="21"/>
          <w:lang w:eastAsia="zh-CN"/>
        </w:rPr>
        <w:t>有一定影响</w:t>
      </w:r>
      <w:r w:rsidRPr="00895E61">
        <w:rPr>
          <w:sz w:val="21"/>
          <w:szCs w:val="21"/>
          <w:lang w:eastAsia="zh-CN"/>
        </w:rPr>
        <w:t xml:space="preserve"> </w:t>
      </w:r>
      <w:r w:rsidRPr="00895E61">
        <w:rPr>
          <w:rFonts w:ascii="Segoe UI Symbol" w:hAnsi="Segoe UI Symbol" w:cs="Segoe UI Symbol"/>
          <w:sz w:val="21"/>
          <w:szCs w:val="21"/>
          <w:lang w:eastAsia="zh-CN"/>
        </w:rPr>
        <w:t>☐</w:t>
      </w:r>
      <w:r w:rsidRPr="00895E61">
        <w:rPr>
          <w:sz w:val="21"/>
          <w:szCs w:val="21"/>
          <w:lang w:eastAsia="zh-CN"/>
        </w:rPr>
        <w:t xml:space="preserve"> </w:t>
      </w:r>
      <w:r w:rsidRPr="00895E61">
        <w:rPr>
          <w:sz w:val="21"/>
          <w:szCs w:val="21"/>
          <w:lang w:eastAsia="zh-CN"/>
        </w:rPr>
        <w:t>影响不大</w:t>
      </w:r>
      <w:r w:rsidRPr="00895E61">
        <w:rPr>
          <w:sz w:val="21"/>
          <w:szCs w:val="21"/>
          <w:lang w:eastAsia="zh-CN"/>
        </w:rPr>
        <w:t xml:space="preserve"> </w:t>
      </w:r>
      <w:r w:rsidRPr="00895E61">
        <w:rPr>
          <w:rFonts w:ascii="Segoe UI Symbol" w:hAnsi="Segoe UI Symbol" w:cs="Segoe UI Symbol"/>
          <w:sz w:val="21"/>
          <w:szCs w:val="21"/>
          <w:lang w:eastAsia="zh-CN"/>
        </w:rPr>
        <w:t>☐</w:t>
      </w:r>
      <w:r w:rsidRPr="00895E61">
        <w:rPr>
          <w:sz w:val="21"/>
          <w:szCs w:val="21"/>
          <w:lang w:eastAsia="zh-CN"/>
        </w:rPr>
        <w:t xml:space="preserve"> </w:t>
      </w:r>
      <w:r w:rsidRPr="00895E61">
        <w:rPr>
          <w:sz w:val="21"/>
          <w:szCs w:val="21"/>
          <w:lang w:eastAsia="zh-CN"/>
        </w:rPr>
        <w:t>完全没有</w:t>
      </w:r>
    </w:p>
    <w:p w14:paraId="65B50EC4" w14:textId="77777777" w:rsidR="001C37CF" w:rsidRPr="00895E61" w:rsidRDefault="001C37CF" w:rsidP="001C37CF">
      <w:pPr>
        <w:rPr>
          <w:sz w:val="21"/>
          <w:szCs w:val="21"/>
          <w:lang w:eastAsia="zh-CN"/>
        </w:rPr>
      </w:pPr>
      <w:r w:rsidRPr="00895E61">
        <w:rPr>
          <w:sz w:val="21"/>
          <w:szCs w:val="21"/>
          <w:lang w:eastAsia="zh-CN"/>
        </w:rPr>
        <w:t>五、关于劳动体验与主体性</w:t>
      </w:r>
    </w:p>
    <w:p w14:paraId="6E0457BB" w14:textId="77777777" w:rsidR="001C37CF" w:rsidRPr="00895E61" w:rsidRDefault="001C37CF" w:rsidP="001C37CF">
      <w:pPr>
        <w:numPr>
          <w:ilvl w:val="0"/>
          <w:numId w:val="5"/>
        </w:numPr>
        <w:spacing w:line="240" w:lineRule="auto"/>
        <w:rPr>
          <w:sz w:val="21"/>
          <w:szCs w:val="21"/>
          <w:lang w:eastAsia="zh-CN"/>
        </w:rPr>
      </w:pPr>
      <w:r w:rsidRPr="00895E61">
        <w:rPr>
          <w:sz w:val="21"/>
          <w:szCs w:val="21"/>
          <w:lang w:eastAsia="zh-CN"/>
        </w:rPr>
        <w:t>您在实习、兼职或其他劳动活动中是否体验过</w:t>
      </w:r>
      <w:r w:rsidRPr="00895E61">
        <w:rPr>
          <w:sz w:val="21"/>
          <w:szCs w:val="21"/>
          <w:lang w:eastAsia="zh-CN"/>
        </w:rPr>
        <w:t>“</w:t>
      </w:r>
      <w:r w:rsidRPr="00895E61">
        <w:rPr>
          <w:sz w:val="21"/>
          <w:szCs w:val="21"/>
          <w:lang w:eastAsia="zh-CN"/>
        </w:rPr>
        <w:t>被当作工具人</w:t>
      </w:r>
      <w:r w:rsidRPr="00895E61">
        <w:rPr>
          <w:sz w:val="21"/>
          <w:szCs w:val="21"/>
          <w:lang w:eastAsia="zh-CN"/>
        </w:rPr>
        <w:t>”</w:t>
      </w:r>
      <w:r w:rsidRPr="00895E61">
        <w:rPr>
          <w:sz w:val="21"/>
          <w:szCs w:val="21"/>
          <w:lang w:eastAsia="zh-CN"/>
        </w:rPr>
        <w:t>的感受（如重复劳动、无意义任务）？</w:t>
      </w:r>
      <w:r w:rsidRPr="00895E61">
        <w:rPr>
          <w:sz w:val="21"/>
          <w:szCs w:val="21"/>
          <w:lang w:eastAsia="zh-CN"/>
        </w:rPr>
        <w:br/>
      </w:r>
      <w:r w:rsidRPr="00895E61">
        <w:rPr>
          <w:rFonts w:ascii="Segoe UI Symbol" w:hAnsi="Segoe UI Symbol" w:cs="Segoe UI Symbol"/>
          <w:sz w:val="21"/>
          <w:szCs w:val="21"/>
          <w:lang w:eastAsia="zh-CN"/>
        </w:rPr>
        <w:t>☐</w:t>
      </w:r>
      <w:r w:rsidRPr="00895E61">
        <w:rPr>
          <w:sz w:val="21"/>
          <w:szCs w:val="21"/>
          <w:lang w:eastAsia="zh-CN"/>
        </w:rPr>
        <w:t xml:space="preserve"> </w:t>
      </w:r>
      <w:r w:rsidRPr="00895E61">
        <w:rPr>
          <w:sz w:val="21"/>
          <w:szCs w:val="21"/>
          <w:lang w:eastAsia="zh-CN"/>
        </w:rPr>
        <w:t>经常如此</w:t>
      </w:r>
      <w:r w:rsidRPr="00895E61">
        <w:rPr>
          <w:sz w:val="21"/>
          <w:szCs w:val="21"/>
          <w:lang w:eastAsia="zh-CN"/>
        </w:rPr>
        <w:t xml:space="preserve"> </w:t>
      </w:r>
      <w:r w:rsidRPr="00895E61">
        <w:rPr>
          <w:rFonts w:ascii="Segoe UI Symbol" w:hAnsi="Segoe UI Symbol" w:cs="Segoe UI Symbol"/>
          <w:sz w:val="21"/>
          <w:szCs w:val="21"/>
          <w:lang w:eastAsia="zh-CN"/>
        </w:rPr>
        <w:t>☐</w:t>
      </w:r>
      <w:r w:rsidRPr="00895E61">
        <w:rPr>
          <w:sz w:val="21"/>
          <w:szCs w:val="21"/>
          <w:lang w:eastAsia="zh-CN"/>
        </w:rPr>
        <w:t xml:space="preserve"> </w:t>
      </w:r>
      <w:r w:rsidRPr="00895E61">
        <w:rPr>
          <w:sz w:val="21"/>
          <w:szCs w:val="21"/>
          <w:lang w:eastAsia="zh-CN"/>
        </w:rPr>
        <w:t>偶尔有</w:t>
      </w:r>
      <w:r w:rsidRPr="00895E61">
        <w:rPr>
          <w:sz w:val="21"/>
          <w:szCs w:val="21"/>
          <w:lang w:eastAsia="zh-CN"/>
        </w:rPr>
        <w:t xml:space="preserve"> </w:t>
      </w:r>
      <w:r w:rsidRPr="00895E61">
        <w:rPr>
          <w:rFonts w:ascii="Segoe UI Symbol" w:hAnsi="Segoe UI Symbol" w:cs="Segoe UI Symbol"/>
          <w:sz w:val="21"/>
          <w:szCs w:val="21"/>
          <w:lang w:eastAsia="zh-CN"/>
        </w:rPr>
        <w:t>☐</w:t>
      </w:r>
      <w:r w:rsidRPr="00895E61">
        <w:rPr>
          <w:sz w:val="21"/>
          <w:szCs w:val="21"/>
          <w:lang w:eastAsia="zh-CN"/>
        </w:rPr>
        <w:t xml:space="preserve"> </w:t>
      </w:r>
      <w:r w:rsidRPr="00895E61">
        <w:rPr>
          <w:sz w:val="21"/>
          <w:szCs w:val="21"/>
          <w:lang w:eastAsia="zh-CN"/>
        </w:rPr>
        <w:t>基本没有</w:t>
      </w:r>
      <w:r w:rsidRPr="00895E61">
        <w:rPr>
          <w:sz w:val="21"/>
          <w:szCs w:val="21"/>
          <w:lang w:eastAsia="zh-CN"/>
        </w:rPr>
        <w:t xml:space="preserve"> </w:t>
      </w:r>
      <w:r w:rsidRPr="00895E61">
        <w:rPr>
          <w:rFonts w:ascii="Segoe UI Symbol" w:hAnsi="Segoe UI Symbol" w:cs="Segoe UI Symbol"/>
          <w:sz w:val="21"/>
          <w:szCs w:val="21"/>
          <w:lang w:eastAsia="zh-CN"/>
        </w:rPr>
        <w:t>☐</w:t>
      </w:r>
      <w:r w:rsidRPr="00895E61">
        <w:rPr>
          <w:sz w:val="21"/>
          <w:szCs w:val="21"/>
          <w:lang w:eastAsia="zh-CN"/>
        </w:rPr>
        <w:t xml:space="preserve"> </w:t>
      </w:r>
      <w:r w:rsidRPr="00895E61">
        <w:rPr>
          <w:sz w:val="21"/>
          <w:szCs w:val="21"/>
          <w:lang w:eastAsia="zh-CN"/>
        </w:rPr>
        <w:t>从未有过</w:t>
      </w:r>
    </w:p>
    <w:p w14:paraId="37A69BAB" w14:textId="77777777" w:rsidR="001C37CF" w:rsidRPr="00895E61" w:rsidRDefault="001C37CF" w:rsidP="001C37CF">
      <w:pPr>
        <w:numPr>
          <w:ilvl w:val="0"/>
          <w:numId w:val="5"/>
        </w:numPr>
        <w:spacing w:line="240" w:lineRule="auto"/>
        <w:rPr>
          <w:sz w:val="21"/>
          <w:szCs w:val="21"/>
        </w:rPr>
      </w:pPr>
      <w:r w:rsidRPr="00895E61">
        <w:rPr>
          <w:sz w:val="21"/>
          <w:szCs w:val="21"/>
          <w:lang w:eastAsia="zh-CN"/>
        </w:rPr>
        <w:t>您是否认为大学生缺乏对</w:t>
      </w:r>
      <w:r w:rsidRPr="00895E61">
        <w:rPr>
          <w:sz w:val="21"/>
          <w:szCs w:val="21"/>
          <w:lang w:eastAsia="zh-CN"/>
        </w:rPr>
        <w:t>“</w:t>
      </w:r>
      <w:r w:rsidRPr="00895E61">
        <w:rPr>
          <w:sz w:val="21"/>
          <w:szCs w:val="21"/>
          <w:lang w:eastAsia="zh-CN"/>
        </w:rPr>
        <w:t>劳动价值</w:t>
      </w:r>
      <w:r w:rsidRPr="00895E61">
        <w:rPr>
          <w:sz w:val="21"/>
          <w:szCs w:val="21"/>
          <w:lang w:eastAsia="zh-CN"/>
        </w:rPr>
        <w:t>”“</w:t>
      </w:r>
      <w:r w:rsidRPr="00895E61">
        <w:rPr>
          <w:sz w:val="21"/>
          <w:szCs w:val="21"/>
          <w:lang w:eastAsia="zh-CN"/>
        </w:rPr>
        <w:t>剩余价值</w:t>
      </w:r>
      <w:r w:rsidRPr="00895E61">
        <w:rPr>
          <w:sz w:val="21"/>
          <w:szCs w:val="21"/>
          <w:lang w:eastAsia="zh-CN"/>
        </w:rPr>
        <w:t>”</w:t>
      </w:r>
      <w:r w:rsidRPr="00895E61">
        <w:rPr>
          <w:sz w:val="21"/>
          <w:szCs w:val="21"/>
          <w:lang w:eastAsia="zh-CN"/>
        </w:rPr>
        <w:t>等经济学概念的理解，从而难以识别自身处境？</w:t>
      </w:r>
      <w:r w:rsidRPr="00895E61">
        <w:rPr>
          <w:sz w:val="21"/>
          <w:szCs w:val="21"/>
          <w:lang w:eastAsia="zh-CN"/>
        </w:rPr>
        <w:br/>
      </w:r>
      <w:r w:rsidRPr="00895E61">
        <w:rPr>
          <w:rFonts w:ascii="Segoe UI Symbol" w:hAnsi="Segoe UI Symbol" w:cs="Segoe UI Symbol"/>
          <w:sz w:val="21"/>
          <w:szCs w:val="21"/>
        </w:rPr>
        <w:t>☐</w:t>
      </w:r>
      <w:r w:rsidRPr="00895E61">
        <w:rPr>
          <w:sz w:val="21"/>
          <w:szCs w:val="21"/>
        </w:rPr>
        <w:t xml:space="preserve"> </w:t>
      </w:r>
      <w:r w:rsidRPr="00895E61">
        <w:rPr>
          <w:sz w:val="21"/>
          <w:szCs w:val="21"/>
        </w:rPr>
        <w:t>非常同意</w:t>
      </w:r>
      <w:r w:rsidRPr="00895E61">
        <w:rPr>
          <w:sz w:val="21"/>
          <w:szCs w:val="21"/>
        </w:rPr>
        <w:t xml:space="preserve"> </w:t>
      </w:r>
      <w:r w:rsidRPr="00895E61">
        <w:rPr>
          <w:rFonts w:ascii="Segoe UI Symbol" w:hAnsi="Segoe UI Symbol" w:cs="Segoe UI Symbol"/>
          <w:sz w:val="21"/>
          <w:szCs w:val="21"/>
        </w:rPr>
        <w:t>☐</w:t>
      </w:r>
      <w:r w:rsidRPr="00895E61">
        <w:rPr>
          <w:sz w:val="21"/>
          <w:szCs w:val="21"/>
        </w:rPr>
        <w:t xml:space="preserve"> </w:t>
      </w:r>
      <w:r w:rsidRPr="00895E61">
        <w:rPr>
          <w:sz w:val="21"/>
          <w:szCs w:val="21"/>
        </w:rPr>
        <w:t>基本同意</w:t>
      </w:r>
      <w:r w:rsidRPr="00895E61">
        <w:rPr>
          <w:sz w:val="21"/>
          <w:szCs w:val="21"/>
        </w:rPr>
        <w:t xml:space="preserve"> </w:t>
      </w:r>
      <w:r w:rsidRPr="00895E61">
        <w:rPr>
          <w:rFonts w:ascii="Segoe UI Symbol" w:hAnsi="Segoe UI Symbol" w:cs="Segoe UI Symbol"/>
          <w:sz w:val="21"/>
          <w:szCs w:val="21"/>
        </w:rPr>
        <w:t>☐</w:t>
      </w:r>
      <w:r w:rsidRPr="00895E61">
        <w:rPr>
          <w:sz w:val="21"/>
          <w:szCs w:val="21"/>
        </w:rPr>
        <w:t xml:space="preserve"> </w:t>
      </w:r>
      <w:r w:rsidRPr="00895E61">
        <w:rPr>
          <w:sz w:val="21"/>
          <w:szCs w:val="21"/>
        </w:rPr>
        <w:t>不太同意</w:t>
      </w:r>
      <w:r w:rsidRPr="00895E61">
        <w:rPr>
          <w:sz w:val="21"/>
          <w:szCs w:val="21"/>
        </w:rPr>
        <w:t xml:space="preserve"> </w:t>
      </w:r>
      <w:r w:rsidRPr="00895E61">
        <w:rPr>
          <w:rFonts w:ascii="Segoe UI Symbol" w:hAnsi="Segoe UI Symbol" w:cs="Segoe UI Symbol"/>
          <w:sz w:val="21"/>
          <w:szCs w:val="21"/>
        </w:rPr>
        <w:t>☐</w:t>
      </w:r>
      <w:r w:rsidRPr="00895E61">
        <w:rPr>
          <w:sz w:val="21"/>
          <w:szCs w:val="21"/>
        </w:rPr>
        <w:t xml:space="preserve"> </w:t>
      </w:r>
      <w:r w:rsidRPr="00895E61">
        <w:rPr>
          <w:sz w:val="21"/>
          <w:szCs w:val="21"/>
        </w:rPr>
        <w:t>完全不同意</w:t>
      </w:r>
    </w:p>
    <w:p w14:paraId="0DAEB6FB" w14:textId="77777777" w:rsidR="001C37CF" w:rsidRPr="00895E61" w:rsidRDefault="001C37CF" w:rsidP="001C37CF">
      <w:pPr>
        <w:rPr>
          <w:sz w:val="21"/>
          <w:szCs w:val="21"/>
          <w:lang w:eastAsia="zh-CN"/>
        </w:rPr>
      </w:pPr>
      <w:r w:rsidRPr="00895E61">
        <w:rPr>
          <w:sz w:val="21"/>
          <w:szCs w:val="21"/>
          <w:lang w:eastAsia="zh-CN"/>
        </w:rPr>
        <w:t>六、关于应对策略与思想引导</w:t>
      </w:r>
    </w:p>
    <w:p w14:paraId="02AE7615" w14:textId="77777777" w:rsidR="001C37CF" w:rsidRPr="00895E61" w:rsidRDefault="001C37CF" w:rsidP="001C37CF">
      <w:pPr>
        <w:numPr>
          <w:ilvl w:val="0"/>
          <w:numId w:val="6"/>
        </w:numPr>
        <w:spacing w:line="240" w:lineRule="auto"/>
        <w:rPr>
          <w:sz w:val="21"/>
          <w:szCs w:val="21"/>
          <w:lang w:eastAsia="zh-CN"/>
        </w:rPr>
      </w:pPr>
      <w:r w:rsidRPr="00895E61">
        <w:rPr>
          <w:sz w:val="21"/>
          <w:szCs w:val="21"/>
          <w:lang w:eastAsia="zh-CN"/>
        </w:rPr>
        <w:t>您认为学校是否应加强对消费主义、资本逻辑等问题的马克思主义教育？</w:t>
      </w:r>
      <w:r w:rsidRPr="00895E61">
        <w:rPr>
          <w:sz w:val="21"/>
          <w:szCs w:val="21"/>
          <w:lang w:eastAsia="zh-CN"/>
        </w:rPr>
        <w:br/>
      </w:r>
      <w:r w:rsidRPr="00895E61">
        <w:rPr>
          <w:rFonts w:ascii="Segoe UI Symbol" w:hAnsi="Segoe UI Symbol" w:cs="Segoe UI Symbol"/>
          <w:sz w:val="21"/>
          <w:szCs w:val="21"/>
          <w:lang w:eastAsia="zh-CN"/>
        </w:rPr>
        <w:t>☐</w:t>
      </w:r>
      <w:r w:rsidRPr="00895E61">
        <w:rPr>
          <w:sz w:val="21"/>
          <w:szCs w:val="21"/>
          <w:lang w:eastAsia="zh-CN"/>
        </w:rPr>
        <w:t xml:space="preserve"> </w:t>
      </w:r>
      <w:r w:rsidRPr="00895E61">
        <w:rPr>
          <w:sz w:val="21"/>
          <w:szCs w:val="21"/>
          <w:lang w:eastAsia="zh-CN"/>
        </w:rPr>
        <w:t>非常有必要</w:t>
      </w:r>
      <w:r w:rsidRPr="00895E61">
        <w:rPr>
          <w:sz w:val="21"/>
          <w:szCs w:val="21"/>
          <w:lang w:eastAsia="zh-CN"/>
        </w:rPr>
        <w:t xml:space="preserve"> </w:t>
      </w:r>
      <w:r w:rsidRPr="00895E61">
        <w:rPr>
          <w:rFonts w:ascii="Segoe UI Symbol" w:hAnsi="Segoe UI Symbol" w:cs="Segoe UI Symbol"/>
          <w:sz w:val="21"/>
          <w:szCs w:val="21"/>
          <w:lang w:eastAsia="zh-CN"/>
        </w:rPr>
        <w:t>☐</w:t>
      </w:r>
      <w:r w:rsidRPr="00895E61">
        <w:rPr>
          <w:sz w:val="21"/>
          <w:szCs w:val="21"/>
          <w:lang w:eastAsia="zh-CN"/>
        </w:rPr>
        <w:t xml:space="preserve"> </w:t>
      </w:r>
      <w:r w:rsidRPr="00895E61">
        <w:rPr>
          <w:sz w:val="21"/>
          <w:szCs w:val="21"/>
          <w:lang w:eastAsia="zh-CN"/>
        </w:rPr>
        <w:t>有一定必要</w:t>
      </w:r>
      <w:r w:rsidRPr="00895E61">
        <w:rPr>
          <w:sz w:val="21"/>
          <w:szCs w:val="21"/>
          <w:lang w:eastAsia="zh-CN"/>
        </w:rPr>
        <w:t xml:space="preserve"> </w:t>
      </w:r>
      <w:r w:rsidRPr="00895E61">
        <w:rPr>
          <w:rFonts w:ascii="Segoe UI Symbol" w:hAnsi="Segoe UI Symbol" w:cs="Segoe UI Symbol"/>
          <w:sz w:val="21"/>
          <w:szCs w:val="21"/>
          <w:lang w:eastAsia="zh-CN"/>
        </w:rPr>
        <w:t>☐</w:t>
      </w:r>
      <w:r w:rsidRPr="00895E61">
        <w:rPr>
          <w:sz w:val="21"/>
          <w:szCs w:val="21"/>
          <w:lang w:eastAsia="zh-CN"/>
        </w:rPr>
        <w:t xml:space="preserve"> </w:t>
      </w:r>
      <w:r w:rsidRPr="00895E61">
        <w:rPr>
          <w:sz w:val="21"/>
          <w:szCs w:val="21"/>
          <w:lang w:eastAsia="zh-CN"/>
        </w:rPr>
        <w:t>不太必要</w:t>
      </w:r>
      <w:r w:rsidRPr="00895E61">
        <w:rPr>
          <w:sz w:val="21"/>
          <w:szCs w:val="21"/>
          <w:lang w:eastAsia="zh-CN"/>
        </w:rPr>
        <w:t xml:space="preserve"> </w:t>
      </w:r>
      <w:r w:rsidRPr="00895E61">
        <w:rPr>
          <w:rFonts w:ascii="Segoe UI Symbol" w:hAnsi="Segoe UI Symbol" w:cs="Segoe UI Symbol"/>
          <w:sz w:val="21"/>
          <w:szCs w:val="21"/>
          <w:lang w:eastAsia="zh-CN"/>
        </w:rPr>
        <w:t>☐</w:t>
      </w:r>
      <w:r w:rsidRPr="00895E61">
        <w:rPr>
          <w:sz w:val="21"/>
          <w:szCs w:val="21"/>
          <w:lang w:eastAsia="zh-CN"/>
        </w:rPr>
        <w:t xml:space="preserve"> </w:t>
      </w:r>
      <w:r w:rsidRPr="00895E61">
        <w:rPr>
          <w:sz w:val="21"/>
          <w:szCs w:val="21"/>
          <w:lang w:eastAsia="zh-CN"/>
        </w:rPr>
        <w:t>没必要</w:t>
      </w:r>
    </w:p>
    <w:p w14:paraId="79F4AE43" w14:textId="77777777" w:rsidR="001C37CF" w:rsidRPr="00895E61" w:rsidRDefault="001C37CF" w:rsidP="001C37CF">
      <w:pPr>
        <w:numPr>
          <w:ilvl w:val="0"/>
          <w:numId w:val="6"/>
        </w:numPr>
        <w:spacing w:line="240" w:lineRule="auto"/>
        <w:rPr>
          <w:sz w:val="21"/>
          <w:szCs w:val="21"/>
          <w:lang w:eastAsia="zh-CN"/>
        </w:rPr>
      </w:pPr>
      <w:r w:rsidRPr="00895E61">
        <w:rPr>
          <w:sz w:val="21"/>
          <w:szCs w:val="21"/>
          <w:lang w:eastAsia="zh-CN"/>
        </w:rPr>
        <w:t>您认为大学生通过集体活动（社团、讨论小组、社会实践等）能否有效减少个人主义与竞争压力带来的负面影响？</w:t>
      </w:r>
      <w:r w:rsidRPr="00895E61">
        <w:rPr>
          <w:sz w:val="21"/>
          <w:szCs w:val="21"/>
          <w:lang w:eastAsia="zh-CN"/>
        </w:rPr>
        <w:br/>
      </w:r>
      <w:r w:rsidRPr="00895E61">
        <w:rPr>
          <w:rFonts w:ascii="Segoe UI Symbol" w:hAnsi="Segoe UI Symbol" w:cs="Segoe UI Symbol"/>
          <w:sz w:val="21"/>
          <w:szCs w:val="21"/>
          <w:lang w:eastAsia="zh-CN"/>
        </w:rPr>
        <w:t>☐</w:t>
      </w:r>
      <w:r w:rsidRPr="00895E61">
        <w:rPr>
          <w:sz w:val="21"/>
          <w:szCs w:val="21"/>
          <w:lang w:eastAsia="zh-CN"/>
        </w:rPr>
        <w:t xml:space="preserve"> </w:t>
      </w:r>
      <w:r w:rsidRPr="00895E61">
        <w:rPr>
          <w:sz w:val="21"/>
          <w:szCs w:val="21"/>
          <w:lang w:eastAsia="zh-CN"/>
        </w:rPr>
        <w:t>非常能</w:t>
      </w:r>
      <w:r w:rsidRPr="00895E61">
        <w:rPr>
          <w:sz w:val="21"/>
          <w:szCs w:val="21"/>
          <w:lang w:eastAsia="zh-CN"/>
        </w:rPr>
        <w:t xml:space="preserve"> </w:t>
      </w:r>
      <w:r w:rsidRPr="00895E61">
        <w:rPr>
          <w:rFonts w:ascii="Segoe UI Symbol" w:hAnsi="Segoe UI Symbol" w:cs="Segoe UI Symbol"/>
          <w:sz w:val="21"/>
          <w:szCs w:val="21"/>
          <w:lang w:eastAsia="zh-CN"/>
        </w:rPr>
        <w:t>☐</w:t>
      </w:r>
      <w:r w:rsidRPr="00895E61">
        <w:rPr>
          <w:sz w:val="21"/>
          <w:szCs w:val="21"/>
          <w:lang w:eastAsia="zh-CN"/>
        </w:rPr>
        <w:t xml:space="preserve"> </w:t>
      </w:r>
      <w:r w:rsidRPr="00895E61">
        <w:rPr>
          <w:sz w:val="21"/>
          <w:szCs w:val="21"/>
          <w:lang w:eastAsia="zh-CN"/>
        </w:rPr>
        <w:t>有一定帮助</w:t>
      </w:r>
      <w:r w:rsidRPr="00895E61">
        <w:rPr>
          <w:sz w:val="21"/>
          <w:szCs w:val="21"/>
          <w:lang w:eastAsia="zh-CN"/>
        </w:rPr>
        <w:t xml:space="preserve"> </w:t>
      </w:r>
      <w:r w:rsidRPr="00895E61">
        <w:rPr>
          <w:rFonts w:ascii="Segoe UI Symbol" w:hAnsi="Segoe UI Symbol" w:cs="Segoe UI Symbol"/>
          <w:sz w:val="21"/>
          <w:szCs w:val="21"/>
          <w:lang w:eastAsia="zh-CN"/>
        </w:rPr>
        <w:t>☐</w:t>
      </w:r>
      <w:r w:rsidRPr="00895E61">
        <w:rPr>
          <w:sz w:val="21"/>
          <w:szCs w:val="21"/>
          <w:lang w:eastAsia="zh-CN"/>
        </w:rPr>
        <w:t xml:space="preserve"> </w:t>
      </w:r>
      <w:r w:rsidRPr="00895E61">
        <w:rPr>
          <w:sz w:val="21"/>
          <w:szCs w:val="21"/>
          <w:lang w:eastAsia="zh-CN"/>
        </w:rPr>
        <w:t>作用不大</w:t>
      </w:r>
      <w:r w:rsidRPr="00895E61">
        <w:rPr>
          <w:sz w:val="21"/>
          <w:szCs w:val="21"/>
          <w:lang w:eastAsia="zh-CN"/>
        </w:rPr>
        <w:t xml:space="preserve"> </w:t>
      </w:r>
      <w:r w:rsidRPr="00895E61">
        <w:rPr>
          <w:rFonts w:ascii="Segoe UI Symbol" w:hAnsi="Segoe UI Symbol" w:cs="Segoe UI Symbol"/>
          <w:sz w:val="21"/>
          <w:szCs w:val="21"/>
          <w:lang w:eastAsia="zh-CN"/>
        </w:rPr>
        <w:t>☐</w:t>
      </w:r>
      <w:r w:rsidRPr="00895E61">
        <w:rPr>
          <w:sz w:val="21"/>
          <w:szCs w:val="21"/>
          <w:lang w:eastAsia="zh-CN"/>
        </w:rPr>
        <w:t xml:space="preserve"> </w:t>
      </w:r>
      <w:r w:rsidRPr="00895E61">
        <w:rPr>
          <w:sz w:val="21"/>
          <w:szCs w:val="21"/>
          <w:lang w:eastAsia="zh-CN"/>
        </w:rPr>
        <w:t>基本无效</w:t>
      </w:r>
    </w:p>
    <w:p w14:paraId="3ACE27BE" w14:textId="77777777" w:rsidR="001C37CF" w:rsidRPr="00895E61" w:rsidRDefault="001C37CF" w:rsidP="001C37CF">
      <w:pPr>
        <w:numPr>
          <w:ilvl w:val="0"/>
          <w:numId w:val="6"/>
        </w:numPr>
        <w:spacing w:line="240" w:lineRule="auto"/>
        <w:rPr>
          <w:sz w:val="21"/>
          <w:szCs w:val="21"/>
          <w:lang w:eastAsia="zh-CN"/>
        </w:rPr>
      </w:pPr>
      <w:r w:rsidRPr="00895E61">
        <w:rPr>
          <w:sz w:val="21"/>
          <w:szCs w:val="21"/>
          <w:lang w:eastAsia="zh-CN"/>
        </w:rPr>
        <w:t>您愿意参与与资本主义批判、劳动教育、集体主义价值培养相关的校园实践活动吗？</w:t>
      </w:r>
      <w:r w:rsidRPr="00895E61">
        <w:rPr>
          <w:sz w:val="21"/>
          <w:szCs w:val="21"/>
          <w:lang w:eastAsia="zh-CN"/>
        </w:rPr>
        <w:br/>
      </w:r>
      <w:r w:rsidRPr="00895E61">
        <w:rPr>
          <w:rFonts w:ascii="Segoe UI Symbol" w:hAnsi="Segoe UI Symbol" w:cs="Segoe UI Symbol"/>
          <w:sz w:val="21"/>
          <w:szCs w:val="21"/>
          <w:lang w:eastAsia="zh-CN"/>
        </w:rPr>
        <w:t>☐</w:t>
      </w:r>
      <w:r w:rsidRPr="00895E61">
        <w:rPr>
          <w:sz w:val="21"/>
          <w:szCs w:val="21"/>
          <w:lang w:eastAsia="zh-CN"/>
        </w:rPr>
        <w:t xml:space="preserve"> </w:t>
      </w:r>
      <w:r w:rsidRPr="00895E61">
        <w:rPr>
          <w:sz w:val="21"/>
          <w:szCs w:val="21"/>
          <w:lang w:eastAsia="zh-CN"/>
        </w:rPr>
        <w:t>非常愿意</w:t>
      </w:r>
      <w:r w:rsidRPr="00895E61">
        <w:rPr>
          <w:sz w:val="21"/>
          <w:szCs w:val="21"/>
          <w:lang w:eastAsia="zh-CN"/>
        </w:rPr>
        <w:t xml:space="preserve"> </w:t>
      </w:r>
      <w:r w:rsidRPr="00895E61">
        <w:rPr>
          <w:rFonts w:ascii="Segoe UI Symbol" w:hAnsi="Segoe UI Symbol" w:cs="Segoe UI Symbol"/>
          <w:sz w:val="21"/>
          <w:szCs w:val="21"/>
          <w:lang w:eastAsia="zh-CN"/>
        </w:rPr>
        <w:t>☐</w:t>
      </w:r>
      <w:r w:rsidRPr="00895E61">
        <w:rPr>
          <w:sz w:val="21"/>
          <w:szCs w:val="21"/>
          <w:lang w:eastAsia="zh-CN"/>
        </w:rPr>
        <w:t xml:space="preserve"> </w:t>
      </w:r>
      <w:r w:rsidRPr="00895E61">
        <w:rPr>
          <w:sz w:val="21"/>
          <w:szCs w:val="21"/>
          <w:lang w:eastAsia="zh-CN"/>
        </w:rPr>
        <w:t>愿意</w:t>
      </w:r>
      <w:r w:rsidRPr="00895E61">
        <w:rPr>
          <w:sz w:val="21"/>
          <w:szCs w:val="21"/>
          <w:lang w:eastAsia="zh-CN"/>
        </w:rPr>
        <w:t xml:space="preserve"> </w:t>
      </w:r>
      <w:r w:rsidRPr="00895E61">
        <w:rPr>
          <w:rFonts w:ascii="Segoe UI Symbol" w:hAnsi="Segoe UI Symbol" w:cs="Segoe UI Symbol"/>
          <w:sz w:val="21"/>
          <w:szCs w:val="21"/>
          <w:lang w:eastAsia="zh-CN"/>
        </w:rPr>
        <w:t>☐</w:t>
      </w:r>
      <w:r w:rsidRPr="00895E61">
        <w:rPr>
          <w:sz w:val="21"/>
          <w:szCs w:val="21"/>
          <w:lang w:eastAsia="zh-CN"/>
        </w:rPr>
        <w:t xml:space="preserve"> </w:t>
      </w:r>
      <w:r w:rsidRPr="00895E61">
        <w:rPr>
          <w:sz w:val="21"/>
          <w:szCs w:val="21"/>
          <w:lang w:eastAsia="zh-CN"/>
        </w:rPr>
        <w:t>看情况</w:t>
      </w:r>
      <w:r w:rsidRPr="00895E61">
        <w:rPr>
          <w:sz w:val="21"/>
          <w:szCs w:val="21"/>
          <w:lang w:eastAsia="zh-CN"/>
        </w:rPr>
        <w:t xml:space="preserve"> </w:t>
      </w:r>
      <w:r w:rsidRPr="00895E61">
        <w:rPr>
          <w:rFonts w:ascii="Segoe UI Symbol" w:hAnsi="Segoe UI Symbol" w:cs="Segoe UI Symbol"/>
          <w:sz w:val="21"/>
          <w:szCs w:val="21"/>
          <w:lang w:eastAsia="zh-CN"/>
        </w:rPr>
        <w:t>☐</w:t>
      </w:r>
      <w:r w:rsidRPr="00895E61">
        <w:rPr>
          <w:sz w:val="21"/>
          <w:szCs w:val="21"/>
          <w:lang w:eastAsia="zh-CN"/>
        </w:rPr>
        <w:t xml:space="preserve"> </w:t>
      </w:r>
      <w:r w:rsidRPr="00895E61">
        <w:rPr>
          <w:sz w:val="21"/>
          <w:szCs w:val="21"/>
          <w:lang w:eastAsia="zh-CN"/>
        </w:rPr>
        <w:t>不愿意</w:t>
      </w:r>
    </w:p>
    <w:p w14:paraId="148B475F" w14:textId="3A73DF08" w:rsidR="001C37CF" w:rsidRPr="00895E61" w:rsidRDefault="001C37CF" w:rsidP="001C37CF">
      <w:pPr>
        <w:rPr>
          <w:sz w:val="21"/>
          <w:szCs w:val="21"/>
        </w:rPr>
      </w:pPr>
      <w:r w:rsidRPr="00895E61">
        <w:rPr>
          <w:sz w:val="21"/>
          <w:szCs w:val="21"/>
        </w:rPr>
        <w:t>七、开放性问题</w:t>
      </w:r>
    </w:p>
    <w:p w14:paraId="3E3DC986" w14:textId="77777777" w:rsidR="001C37CF" w:rsidRPr="00895E61" w:rsidRDefault="001C37CF" w:rsidP="001C37CF">
      <w:pPr>
        <w:numPr>
          <w:ilvl w:val="0"/>
          <w:numId w:val="7"/>
        </w:numPr>
        <w:spacing w:line="240" w:lineRule="auto"/>
        <w:rPr>
          <w:sz w:val="21"/>
          <w:szCs w:val="21"/>
          <w:lang w:eastAsia="zh-CN"/>
        </w:rPr>
      </w:pPr>
      <w:r w:rsidRPr="00895E61">
        <w:rPr>
          <w:sz w:val="21"/>
          <w:szCs w:val="21"/>
          <w:lang w:eastAsia="zh-CN"/>
        </w:rPr>
        <w:t>在日常生活中，你觉得当代资本主义对你影响最大的方面是什么？请简单写一句话。</w:t>
      </w:r>
    </w:p>
    <w:p w14:paraId="6368F47E" w14:textId="77777777" w:rsidR="001C37CF" w:rsidRPr="00895E61" w:rsidRDefault="001C37CF" w:rsidP="001C37CF">
      <w:pPr>
        <w:ind w:left="720"/>
        <w:rPr>
          <w:sz w:val="21"/>
          <w:szCs w:val="21"/>
          <w:lang w:eastAsia="zh-CN"/>
        </w:rPr>
      </w:pPr>
      <w:r w:rsidRPr="00895E61">
        <w:rPr>
          <w:sz w:val="21"/>
          <w:szCs w:val="21"/>
          <w:lang w:eastAsia="zh-CN"/>
        </w:rPr>
        <w:br/>
      </w:r>
      <w:r w:rsidRPr="00895E61">
        <w:rPr>
          <w:sz w:val="21"/>
          <w:szCs w:val="21"/>
          <w:u w:val="single"/>
          <w:lang w:eastAsia="zh-CN"/>
        </w:rPr>
        <w:t xml:space="preserve">                                                                                                </w:t>
      </w:r>
    </w:p>
    <w:p w14:paraId="4C78654E" w14:textId="77777777" w:rsidR="001C37CF" w:rsidRPr="00895E61" w:rsidRDefault="001C37CF" w:rsidP="001C37CF">
      <w:pPr>
        <w:numPr>
          <w:ilvl w:val="0"/>
          <w:numId w:val="7"/>
        </w:numPr>
        <w:spacing w:line="240" w:lineRule="auto"/>
        <w:rPr>
          <w:sz w:val="21"/>
          <w:szCs w:val="21"/>
          <w:lang w:eastAsia="zh-CN"/>
        </w:rPr>
      </w:pPr>
      <w:r w:rsidRPr="00895E61">
        <w:rPr>
          <w:sz w:val="21"/>
          <w:szCs w:val="21"/>
          <w:lang w:eastAsia="zh-CN"/>
        </w:rPr>
        <w:t>你认为大学生应如何提升主体性，以减少资本主义负面影响？</w:t>
      </w:r>
    </w:p>
    <w:p w14:paraId="41D351E1" w14:textId="77777777" w:rsidR="001C37CF" w:rsidRPr="00895E61" w:rsidRDefault="001C37CF" w:rsidP="001C37CF">
      <w:pPr>
        <w:ind w:left="360"/>
        <w:rPr>
          <w:sz w:val="21"/>
          <w:szCs w:val="21"/>
          <w:lang w:eastAsia="zh-CN"/>
        </w:rPr>
      </w:pPr>
    </w:p>
    <w:p w14:paraId="62F8F7D5" w14:textId="77777777" w:rsidR="001C37CF" w:rsidRPr="000515CA" w:rsidRDefault="001C37CF" w:rsidP="001C37CF">
      <w:pPr>
        <w:ind w:left="420"/>
        <w:rPr>
          <w:sz w:val="21"/>
          <w:szCs w:val="21"/>
          <w:u w:val="single"/>
          <w:lang w:eastAsia="zh-CN"/>
        </w:rPr>
      </w:pPr>
      <w:r w:rsidRPr="000515CA">
        <w:rPr>
          <w:rFonts w:hint="eastAsia"/>
          <w:sz w:val="21"/>
          <w:szCs w:val="21"/>
          <w:lang w:eastAsia="zh-CN"/>
        </w:rPr>
        <w:t xml:space="preserve"> </w:t>
      </w:r>
      <w:r w:rsidRPr="000515CA">
        <w:rPr>
          <w:sz w:val="21"/>
          <w:szCs w:val="21"/>
          <w:lang w:eastAsia="zh-CN"/>
        </w:rPr>
        <w:t xml:space="preserve">  </w:t>
      </w:r>
      <w:r w:rsidRPr="000515CA">
        <w:rPr>
          <w:sz w:val="21"/>
          <w:szCs w:val="21"/>
          <w:u w:val="single"/>
          <w:lang w:eastAsia="zh-CN"/>
        </w:rPr>
        <w:t xml:space="preserve">                                                                                          </w:t>
      </w:r>
    </w:p>
    <w:p w14:paraId="2B54FD18" w14:textId="7768FA93" w:rsidR="001C37CF" w:rsidRDefault="00CE4C06">
      <w:pPr>
        <w:rPr>
          <w:sz w:val="21"/>
          <w:szCs w:val="21"/>
          <w:lang w:eastAsia="zh-CN"/>
        </w:rPr>
      </w:pPr>
      <w:r w:rsidRPr="00CE4C06">
        <w:rPr>
          <w:noProof/>
          <w:sz w:val="21"/>
          <w:szCs w:val="21"/>
          <w:lang w:eastAsia="zh-CN"/>
        </w:rPr>
        <w:drawing>
          <wp:inline distT="0" distB="0" distL="0" distR="0" wp14:anchorId="31BDCF94" wp14:editId="2B5E8188">
            <wp:extent cx="5615940" cy="1447800"/>
            <wp:effectExtent l="0" t="0" r="381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15940" cy="1447800"/>
                    </a:xfrm>
                    <a:prstGeom prst="rect">
                      <a:avLst/>
                    </a:prstGeom>
                  </pic:spPr>
                </pic:pic>
              </a:graphicData>
            </a:graphic>
          </wp:inline>
        </w:drawing>
      </w:r>
    </w:p>
    <w:p w14:paraId="310486F2" w14:textId="09F60275" w:rsidR="001835CB" w:rsidRPr="00111F7F" w:rsidRDefault="004A0900" w:rsidP="00111F7F">
      <w:pPr>
        <w:jc w:val="center"/>
        <w:rPr>
          <w:sz w:val="21"/>
          <w:szCs w:val="21"/>
          <w:lang w:eastAsia="zh-CN"/>
        </w:rPr>
      </w:pPr>
      <w:r>
        <w:rPr>
          <w:rFonts w:hint="eastAsia"/>
          <w:sz w:val="21"/>
          <w:szCs w:val="21"/>
          <w:lang w:eastAsia="zh-CN"/>
        </w:rPr>
        <w:t>图</w:t>
      </w:r>
      <w:r>
        <w:rPr>
          <w:rFonts w:hint="eastAsia"/>
          <w:sz w:val="21"/>
          <w:szCs w:val="21"/>
          <w:lang w:eastAsia="zh-CN"/>
        </w:rPr>
        <w:t>9</w:t>
      </w:r>
      <w:r>
        <w:rPr>
          <w:sz w:val="21"/>
          <w:szCs w:val="21"/>
          <w:lang w:eastAsia="zh-CN"/>
        </w:rPr>
        <w:t xml:space="preserve"> </w:t>
      </w:r>
      <w:r>
        <w:rPr>
          <w:rFonts w:hint="eastAsia"/>
          <w:sz w:val="21"/>
          <w:szCs w:val="21"/>
          <w:lang w:eastAsia="zh-CN"/>
        </w:rPr>
        <w:t>小程序问卷界面</w:t>
      </w:r>
    </w:p>
    <w:sectPr w:rsidR="001835CB" w:rsidRPr="00111F7F">
      <w:footerReference w:type="default" r:id="rId19"/>
      <w:pgSz w:w="11906" w:h="16838"/>
      <w:pgMar w:top="2098" w:right="1474" w:bottom="1985" w:left="1588" w:header="731" w:footer="1247" w:gutter="0"/>
      <w:pgNumType w:fmt="numberInDash"/>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902734" w14:textId="77777777" w:rsidR="00C37A7C" w:rsidRDefault="00C37A7C">
      <w:pPr>
        <w:spacing w:line="240" w:lineRule="auto"/>
      </w:pPr>
      <w:r>
        <w:separator/>
      </w:r>
    </w:p>
  </w:endnote>
  <w:endnote w:type="continuationSeparator" w:id="0">
    <w:p w14:paraId="01731C33" w14:textId="77777777" w:rsidR="00C37A7C" w:rsidRDefault="00C37A7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altName w:val="汉仪旗黑"/>
    <w:panose1 w:val="020B0503020204020204"/>
    <w:charset w:val="86"/>
    <w:family w:val="swiss"/>
    <w:pitch w:val="variable"/>
    <w:sig w:usb0="80000287" w:usb1="2ACF3C50" w:usb2="00000016" w:usb3="00000000" w:csb0="0004001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BB91B9" w14:textId="77777777" w:rsidR="001835CB" w:rsidRDefault="00A93A5B">
    <w:pPr>
      <w:pStyle w:val="a5"/>
    </w:pPr>
    <w:r>
      <w:rPr>
        <w:noProof/>
      </w:rPr>
      <mc:AlternateContent>
        <mc:Choice Requires="wps">
          <w:drawing>
            <wp:anchor distT="0" distB="0" distL="114300" distR="114300" simplePos="0" relativeHeight="251659264" behindDoc="0" locked="0" layoutInCell="1" allowOverlap="1" wp14:anchorId="69D13C04" wp14:editId="1AF84763">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1D763F3" w14:textId="77777777" w:rsidR="001835CB" w:rsidRDefault="00A93A5B">
                          <w:pPr>
                            <w:pStyle w:val="a5"/>
                          </w:pPr>
                          <w:r>
                            <w:fldChar w:fldCharType="begin"/>
                          </w:r>
                          <w:r>
                            <w:instrText xml:space="preserve"> PAGE  \* MERGEFORMAT </w:instrText>
                          </w:r>
                          <w:r>
                            <w:fldChar w:fldCharType="separate"/>
                          </w:r>
                          <w:r>
                            <w:t>- 8 -</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9D13C04" id="_x0000_t202" coordsize="21600,21600" o:spt="202" path="m,l,21600r21600,l21600,xe">
              <v:stroke joinstyle="miter"/>
              <v:path gradientshapeok="t" o:connecttype="rect"/>
            </v:shapetype>
            <v:shape id="文本框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" filled="f" fillcolor="white [3201]" stroked="f" strokeweight=".5pt">
              <v:textbox style="mso-fit-shape-to-text:t" inset="0,0,0,0">
                <w:txbxContent>
                  <w:p w14:paraId="41D763F3" w14:textId="77777777" w:rsidR="001835CB" w:rsidRDefault="00A93A5B">
                    <w:pPr>
                      <w:pStyle w:val="a5"/>
                    </w:pPr>
                    <w:r>
                      <w:fldChar w:fldCharType="begin"/>
                    </w:r>
                    <w:r>
                      <w:instrText xml:space="preserve"> PAGE  \* MERGEFORMAT </w:instrText>
                    </w:r>
                    <w:r>
                      <w:fldChar w:fldCharType="separate"/>
                    </w:r>
                    <w:r>
                      <w:t>- 8 -</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1112F6" w14:textId="77777777" w:rsidR="00C37A7C" w:rsidRDefault="00C37A7C">
      <w:pPr>
        <w:spacing w:line="240" w:lineRule="auto"/>
      </w:pPr>
      <w:r>
        <w:separator/>
      </w:r>
    </w:p>
  </w:footnote>
  <w:footnote w:type="continuationSeparator" w:id="0">
    <w:p w14:paraId="56DCE17A" w14:textId="77777777" w:rsidR="00C37A7C" w:rsidRDefault="00C37A7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B7D88EFE"/>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C652DE38"/>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F0F6985C"/>
    <w:lvl w:ilvl="0">
      <w:start w:val="1"/>
      <w:numFmt w:val="decimal"/>
      <w:lvlText w:val="%1."/>
      <w:lvlJc w:val="left"/>
      <w:pPr>
        <w:tabs>
          <w:tab w:val="num" w:pos="1200"/>
        </w:tabs>
        <w:ind w:leftChars="400" w:left="1200" w:hangingChars="200" w:hanging="360"/>
      </w:pPr>
    </w:lvl>
  </w:abstractNum>
  <w:abstractNum w:abstractNumId="3" w15:restartNumberingAfterBreak="0">
    <w:nsid w:val="FFFFFF7F"/>
    <w:multiLevelType w:val="singleLevel"/>
    <w:tmpl w:val="866C80C2"/>
    <w:lvl w:ilvl="0">
      <w:start w:val="1"/>
      <w:numFmt w:val="decimal"/>
      <w:lvlText w:val="%1."/>
      <w:lvlJc w:val="left"/>
      <w:pPr>
        <w:tabs>
          <w:tab w:val="num" w:pos="780"/>
        </w:tabs>
        <w:ind w:leftChars="200" w:left="780" w:hangingChars="200" w:hanging="360"/>
      </w:pPr>
    </w:lvl>
  </w:abstractNum>
  <w:abstractNum w:abstractNumId="4" w15:restartNumberingAfterBreak="0">
    <w:nsid w:val="FFFFFF80"/>
    <w:multiLevelType w:val="singleLevel"/>
    <w:tmpl w:val="B316D554"/>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889406CA"/>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E7A2DC26"/>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4B7A0B3A"/>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6DF856D0"/>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D9588AC0"/>
    <w:lvl w:ilvl="0">
      <w:start w:val="1"/>
      <w:numFmt w:val="bullet"/>
      <w:lvlText w:val=""/>
      <w:lvlJc w:val="left"/>
      <w:pPr>
        <w:tabs>
          <w:tab w:val="num" w:pos="360"/>
        </w:tabs>
        <w:ind w:left="360" w:hangingChars="200" w:hanging="360"/>
      </w:pPr>
      <w:rPr>
        <w:rFonts w:ascii="Wingdings" w:hAnsi="Wingdings" w:hint="default"/>
      </w:rPr>
    </w:lvl>
  </w:abstractNum>
  <w:abstractNum w:abstractNumId="10" w15:restartNumberingAfterBreak="0">
    <w:nsid w:val="2FCB4456"/>
    <w:multiLevelType w:val="multilevel"/>
    <w:tmpl w:val="9AB80BF6"/>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D011460"/>
    <w:multiLevelType w:val="multilevel"/>
    <w:tmpl w:val="C91253F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835F99"/>
    <w:multiLevelType w:val="multilevel"/>
    <w:tmpl w:val="71DC630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5CF51F4"/>
    <w:multiLevelType w:val="multilevel"/>
    <w:tmpl w:val="8264B02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EA63FCF"/>
    <w:multiLevelType w:val="multilevel"/>
    <w:tmpl w:val="5B3C6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7784682"/>
    <w:multiLevelType w:val="multilevel"/>
    <w:tmpl w:val="6712AD0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EE61A1F"/>
    <w:multiLevelType w:val="multilevel"/>
    <w:tmpl w:val="91BA026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4"/>
  </w:num>
  <w:num w:numId="2">
    <w:abstractNumId w:val="13"/>
  </w:num>
  <w:num w:numId="3">
    <w:abstractNumId w:val="16"/>
  </w:num>
  <w:num w:numId="4">
    <w:abstractNumId w:val="11"/>
  </w:num>
  <w:num w:numId="5">
    <w:abstractNumId w:val="12"/>
  </w:num>
  <w:num w:numId="6">
    <w:abstractNumId w:val="15"/>
  </w:num>
  <w:num w:numId="7">
    <w:abstractNumId w:val="10"/>
  </w:num>
  <w:num w:numId="8">
    <w:abstractNumId w:val="8"/>
  </w:num>
  <w:num w:numId="9">
    <w:abstractNumId w:val="3"/>
  </w:num>
  <w:num w:numId="10">
    <w:abstractNumId w:val="2"/>
  </w:num>
  <w:num w:numId="11">
    <w:abstractNumId w:val="1"/>
  </w:num>
  <w:num w:numId="12">
    <w:abstractNumId w:val="0"/>
  </w:num>
  <w:num w:numId="13">
    <w:abstractNumId w:val="9"/>
  </w:num>
  <w:num w:numId="14">
    <w:abstractNumId w:val="7"/>
  </w:num>
  <w:num w:numId="15">
    <w:abstractNumId w:val="6"/>
  </w:num>
  <w:num w:numId="16">
    <w:abstractNumId w:val="5"/>
  </w:num>
  <w:num w:numId="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bordersDoNotSurroundHeader/>
  <w:bordersDoNotSurroundFooter/>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urrentStyleCount" w:val="5"/>
  </w:docVars>
  <w:rsids>
    <w:rsidRoot w:val="7DEB9D4E"/>
    <w:rsid w:val="000A6042"/>
    <w:rsid w:val="7DEB9D4E"/>
    <w:rsid w:val="85BFA196"/>
    <w:rsid w:val="AFFF5E5A"/>
    <w:rsid w:val="CED62D7E"/>
    <w:rsid w:val="DCF71D68"/>
    <w:rsid w:val="EFF3200E"/>
    <w:rsid w:val="FBFE1EC4"/>
    <w:rsid w:val="FDB6C501"/>
    <w:rsid w:val="FEFFBA8E"/>
    <w:rsid w:val="00004EF1"/>
    <w:rsid w:val="000348B0"/>
    <w:rsid w:val="000515CA"/>
    <w:rsid w:val="00054FDA"/>
    <w:rsid w:val="00057C7C"/>
    <w:rsid w:val="000A0394"/>
    <w:rsid w:val="000D69B8"/>
    <w:rsid w:val="00111F7F"/>
    <w:rsid w:val="001835CB"/>
    <w:rsid w:val="001B7D81"/>
    <w:rsid w:val="001C36F3"/>
    <w:rsid w:val="001C37CF"/>
    <w:rsid w:val="00212F42"/>
    <w:rsid w:val="002263F6"/>
    <w:rsid w:val="002467F5"/>
    <w:rsid w:val="00250B28"/>
    <w:rsid w:val="002918C9"/>
    <w:rsid w:val="00295CF1"/>
    <w:rsid w:val="002A4BBE"/>
    <w:rsid w:val="002D3BF9"/>
    <w:rsid w:val="002F04E0"/>
    <w:rsid w:val="002F1009"/>
    <w:rsid w:val="003265F8"/>
    <w:rsid w:val="0033290C"/>
    <w:rsid w:val="00334EB2"/>
    <w:rsid w:val="003775E9"/>
    <w:rsid w:val="004A0900"/>
    <w:rsid w:val="004C1B74"/>
    <w:rsid w:val="004C3C52"/>
    <w:rsid w:val="004C6D81"/>
    <w:rsid w:val="005310B0"/>
    <w:rsid w:val="00594E23"/>
    <w:rsid w:val="005A5CCD"/>
    <w:rsid w:val="005B157C"/>
    <w:rsid w:val="005D06A2"/>
    <w:rsid w:val="0064139B"/>
    <w:rsid w:val="00650305"/>
    <w:rsid w:val="006768A1"/>
    <w:rsid w:val="006A24B2"/>
    <w:rsid w:val="006A3207"/>
    <w:rsid w:val="007E2FD0"/>
    <w:rsid w:val="007F3C0B"/>
    <w:rsid w:val="0081041C"/>
    <w:rsid w:val="00824DCB"/>
    <w:rsid w:val="0082613E"/>
    <w:rsid w:val="008730FB"/>
    <w:rsid w:val="00895E61"/>
    <w:rsid w:val="008D26C0"/>
    <w:rsid w:val="008F29AA"/>
    <w:rsid w:val="009470A8"/>
    <w:rsid w:val="00963472"/>
    <w:rsid w:val="009655E2"/>
    <w:rsid w:val="009774B4"/>
    <w:rsid w:val="009A6875"/>
    <w:rsid w:val="009B37F4"/>
    <w:rsid w:val="00A163B8"/>
    <w:rsid w:val="00A87195"/>
    <w:rsid w:val="00A928AD"/>
    <w:rsid w:val="00A93A5B"/>
    <w:rsid w:val="00AC4B86"/>
    <w:rsid w:val="00B251DF"/>
    <w:rsid w:val="00B44CA1"/>
    <w:rsid w:val="00B452C8"/>
    <w:rsid w:val="00BB79EB"/>
    <w:rsid w:val="00BC19C1"/>
    <w:rsid w:val="00C0414A"/>
    <w:rsid w:val="00C37A7C"/>
    <w:rsid w:val="00C7004D"/>
    <w:rsid w:val="00CB6A21"/>
    <w:rsid w:val="00CE4C06"/>
    <w:rsid w:val="00D021CE"/>
    <w:rsid w:val="00D520A3"/>
    <w:rsid w:val="00D601A1"/>
    <w:rsid w:val="00DB20B8"/>
    <w:rsid w:val="00E03855"/>
    <w:rsid w:val="00E26268"/>
    <w:rsid w:val="00E86472"/>
    <w:rsid w:val="00EE1D16"/>
    <w:rsid w:val="00EF24C3"/>
    <w:rsid w:val="00F05E28"/>
    <w:rsid w:val="00F97BF0"/>
    <w:rsid w:val="00FD5478"/>
    <w:rsid w:val="00FD6C91"/>
    <w:rsid w:val="3FF74863"/>
    <w:rsid w:val="5E3E8961"/>
    <w:rsid w:val="5FFB2570"/>
    <w:rsid w:val="6EFB100C"/>
    <w:rsid w:val="6F3F2741"/>
    <w:rsid w:val="77EF7918"/>
    <w:rsid w:val="79FD8804"/>
    <w:rsid w:val="7CB658B2"/>
    <w:rsid w:val="7DEB9D4E"/>
    <w:rsid w:val="7EEF2B6E"/>
    <w:rsid w:val="7FE7D9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EF27740"/>
  <w15:docId w15:val="{AEC2BC86-DB3F-4DC7-B354-8199E18F2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footer" w:uiPriority="99" w:unhideWhenUsed="1" w:qFormat="1"/>
    <w:lsdException w:name="caption" w:semiHidden="1" w:unhideWhenUsed="1" w:qFormat="1"/>
    <w:lsdException w:name="Title" w:qFormat="1"/>
    <w:lsdException w:name="Default Paragraph Font" w:semiHidden="1" w:uiPriority="1" w:unhideWhenUsed="1"/>
    <w:lsdException w:name="Body Text Indent" w:qFormat="1"/>
    <w:lsdException w:name="Subtitle" w:qFormat="1"/>
    <w:lsdException w:name="Body Text Indent 2"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360" w:lineRule="auto"/>
      <w:jc w:val="both"/>
    </w:pPr>
  </w:style>
  <w:style w:type="paragraph" w:styleId="1">
    <w:name w:val="heading 1"/>
    <w:basedOn w:val="a"/>
    <w:next w:val="a"/>
    <w:link w:val="10"/>
    <w:uiPriority w:val="9"/>
    <w:qFormat/>
    <w:pPr>
      <w:spacing w:beforeLines="50" w:before="50" w:afterLines="50" w:after="50"/>
      <w:outlineLvl w:val="0"/>
    </w:pPr>
    <w:rPr>
      <w:rFonts w:ascii="Cambria" w:eastAsia="黑体" w:hAnsi="Cambria"/>
      <w:b/>
      <w:bCs/>
      <w:sz w:val="30"/>
      <w:szCs w:val="28"/>
    </w:rPr>
  </w:style>
  <w:style w:type="paragraph" w:styleId="2">
    <w:name w:val="heading 2"/>
    <w:basedOn w:val="a"/>
    <w:next w:val="a"/>
    <w:uiPriority w:val="9"/>
    <w:semiHidden/>
    <w:unhideWhenUsed/>
    <w:qFormat/>
    <w:pPr>
      <w:spacing w:beforeLines="50" w:before="50" w:afterLines="50" w:after="50"/>
      <w:outlineLvl w:val="1"/>
    </w:pPr>
    <w:rPr>
      <w:rFonts w:ascii="Cambria" w:eastAsiaTheme="majorEastAsia" w:hAnsi="Cambria"/>
      <w:b/>
      <w:bCs/>
      <w:sz w:val="28"/>
      <w:szCs w:val="26"/>
    </w:rPr>
  </w:style>
  <w:style w:type="paragraph" w:styleId="3">
    <w:name w:val="heading 3"/>
    <w:basedOn w:val="a"/>
    <w:next w:val="a"/>
    <w:uiPriority w:val="9"/>
    <w:semiHidden/>
    <w:unhideWhenUsed/>
    <w:qFormat/>
    <w:pPr>
      <w:spacing w:beforeLines="50" w:before="50" w:afterLines="50" w:after="50"/>
      <w:outlineLvl w:val="2"/>
    </w:pPr>
    <w:rPr>
      <w:rFonts w:ascii="Cambria" w:eastAsiaTheme="majorEastAsia" w:hAnsi="Cambria"/>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qFormat/>
    <w:pPr>
      <w:ind w:firstLineChars="200" w:firstLine="360"/>
    </w:pPr>
    <w:rPr>
      <w:rFonts w:ascii="宋体" w:hAnsi="宋体"/>
      <w:sz w:val="18"/>
    </w:rPr>
  </w:style>
  <w:style w:type="paragraph" w:styleId="TOC3">
    <w:name w:val="toc 3"/>
    <w:basedOn w:val="a"/>
    <w:next w:val="a"/>
    <w:pPr>
      <w:ind w:left="480"/>
    </w:pPr>
  </w:style>
  <w:style w:type="paragraph" w:styleId="20">
    <w:name w:val="Body Text Indent 2"/>
    <w:basedOn w:val="a"/>
    <w:qFormat/>
    <w:pPr>
      <w:ind w:firstLineChars="200" w:firstLine="360"/>
    </w:pPr>
    <w:rPr>
      <w:rFonts w:ascii="宋体" w:hAnsi="宋体"/>
      <w:color w:val="3366FF"/>
      <w:sz w:val="18"/>
    </w:rPr>
  </w:style>
  <w:style w:type="paragraph" w:styleId="a5">
    <w:name w:val="footer"/>
    <w:basedOn w:val="a"/>
    <w:uiPriority w:val="99"/>
    <w:unhideWhenUsed/>
    <w:qFormat/>
    <w:pPr>
      <w:tabs>
        <w:tab w:val="center" w:pos="4153"/>
        <w:tab w:val="right" w:pos="8306"/>
      </w:tabs>
      <w:snapToGrid w:val="0"/>
      <w:spacing w:line="240" w:lineRule="atLeast"/>
      <w:jc w:val="left"/>
    </w:pPr>
    <w:rPr>
      <w:rFonts w:ascii="Calibri" w:hAnsi="Calibri"/>
      <w:sz w:val="18"/>
      <w:szCs w:val="18"/>
    </w:rPr>
  </w:style>
  <w:style w:type="paragraph" w:styleId="a6">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pPr>
    <w:rPr>
      <w:sz w:val="18"/>
    </w:rPr>
  </w:style>
  <w:style w:type="paragraph" w:styleId="TOC1">
    <w:name w:val="toc 1"/>
    <w:basedOn w:val="a"/>
    <w:next w:val="a"/>
    <w:uiPriority w:val="39"/>
  </w:style>
  <w:style w:type="paragraph" w:styleId="TOC2">
    <w:name w:val="toc 2"/>
    <w:basedOn w:val="a"/>
    <w:next w:val="a"/>
    <w:pPr>
      <w:ind w:left="240"/>
    </w:pPr>
  </w:style>
  <w:style w:type="character" w:styleId="a7">
    <w:name w:val="Hyperlink"/>
    <w:basedOn w:val="a0"/>
    <w:uiPriority w:val="99"/>
    <w:rPr>
      <w:color w:val="0000FF"/>
      <w:u w:val="single"/>
    </w:rPr>
  </w:style>
  <w:style w:type="paragraph" w:customStyle="1" w:styleId="content">
    <w:name w:val="content"/>
    <w:basedOn w:val="a"/>
    <w:pPr>
      <w:spacing w:line="450" w:lineRule="atLeast"/>
      <w:ind w:firstLine="480"/>
    </w:pPr>
    <w:rPr>
      <w:rFonts w:eastAsia="Times New Roman"/>
      <w:color w:val="333333"/>
    </w:rPr>
  </w:style>
  <w:style w:type="paragraph" w:customStyle="1" w:styleId="contentEn">
    <w:name w:val="contentEn"/>
    <w:basedOn w:val="a"/>
    <w:pPr>
      <w:spacing w:line="450" w:lineRule="atLeast"/>
      <w:ind w:firstLine="480"/>
    </w:pPr>
    <w:rPr>
      <w:rFonts w:eastAsia="Times New Roman"/>
      <w:color w:val="333333"/>
    </w:rPr>
  </w:style>
  <w:style w:type="paragraph" w:customStyle="1" w:styleId="ref">
    <w:name w:val="ref"/>
    <w:basedOn w:val="a"/>
    <w:pPr>
      <w:spacing w:line="375" w:lineRule="atLeast"/>
    </w:pPr>
    <w:rPr>
      <w:rFonts w:eastAsia="Times New Roman"/>
      <w:color w:val="333333"/>
    </w:rPr>
  </w:style>
  <w:style w:type="paragraph" w:styleId="a8">
    <w:name w:val="Body Text"/>
    <w:basedOn w:val="a"/>
    <w:link w:val="a9"/>
    <w:rsid w:val="00805BCE"/>
    <w:pPr>
      <w:spacing w:after="120"/>
    </w:pPr>
  </w:style>
  <w:style w:type="character" w:customStyle="1" w:styleId="a9">
    <w:name w:val="正文文本 字符"/>
    <w:basedOn w:val="a0"/>
    <w:link w:val="a8"/>
    <w:rsid w:val="008D26C0"/>
  </w:style>
  <w:style w:type="character" w:customStyle="1" w:styleId="a4">
    <w:name w:val="正文文本缩进 字符"/>
    <w:basedOn w:val="a0"/>
    <w:link w:val="a3"/>
    <w:rsid w:val="008D26C0"/>
    <w:rPr>
      <w:rFonts w:ascii="宋体" w:hAnsi="宋体"/>
      <w:sz w:val="18"/>
    </w:rPr>
  </w:style>
  <w:style w:type="character" w:customStyle="1" w:styleId="10">
    <w:name w:val="标题 1 字符"/>
    <w:basedOn w:val="a0"/>
    <w:link w:val="1"/>
    <w:uiPriority w:val="9"/>
    <w:rsid w:val="000A0394"/>
    <w:rPr>
      <w:rFonts w:ascii="Cambria" w:eastAsia="黑体" w:hAnsi="Cambria"/>
      <w:b/>
      <w:bCs/>
      <w:sz w:val="30"/>
      <w:szCs w:val="28"/>
    </w:rPr>
  </w:style>
  <w:style w:type="paragraph" w:styleId="aa">
    <w:name w:val="Normal (Web)"/>
    <w:basedOn w:val="a"/>
    <w:uiPriority w:val="99"/>
    <w:unhideWhenUsed/>
    <w:rsid w:val="009470A8"/>
    <w:pPr>
      <w:widowControl/>
      <w:spacing w:before="100" w:beforeAutospacing="1" w:after="100" w:afterAutospacing="1" w:line="240" w:lineRule="auto"/>
      <w:jc w:val="left"/>
    </w:pPr>
    <w:rPr>
      <w:rFonts w:ascii="宋体" w:hAnsi="宋体" w:cs="宋体"/>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4903220">
      <w:bodyDiv w:val="1"/>
      <w:marLeft w:val="0"/>
      <w:marRight w:val="0"/>
      <w:marTop w:val="0"/>
      <w:marBottom w:val="0"/>
      <w:divBdr>
        <w:top w:val="none" w:sz="0" w:space="0" w:color="auto"/>
        <w:left w:val="none" w:sz="0" w:space="0" w:color="auto"/>
        <w:bottom w:val="none" w:sz="0" w:space="0" w:color="auto"/>
        <w:right w:val="none" w:sz="0" w:space="0" w:color="auto"/>
      </w:divBdr>
    </w:div>
    <w:div w:id="585383686">
      <w:bodyDiv w:val="1"/>
      <w:marLeft w:val="0"/>
      <w:marRight w:val="0"/>
      <w:marTop w:val="0"/>
      <w:marBottom w:val="0"/>
      <w:divBdr>
        <w:top w:val="none" w:sz="0" w:space="0" w:color="auto"/>
        <w:left w:val="none" w:sz="0" w:space="0" w:color="auto"/>
        <w:bottom w:val="none" w:sz="0" w:space="0" w:color="auto"/>
        <w:right w:val="none" w:sz="0" w:space="0" w:color="auto"/>
      </w:divBdr>
    </w:div>
    <w:div w:id="825126474">
      <w:bodyDiv w:val="1"/>
      <w:marLeft w:val="0"/>
      <w:marRight w:val="0"/>
      <w:marTop w:val="0"/>
      <w:marBottom w:val="0"/>
      <w:divBdr>
        <w:top w:val="none" w:sz="0" w:space="0" w:color="auto"/>
        <w:left w:val="none" w:sz="0" w:space="0" w:color="auto"/>
        <w:bottom w:val="none" w:sz="0" w:space="0" w:color="auto"/>
        <w:right w:val="none" w:sz="0" w:space="0" w:color="auto"/>
      </w:divBdr>
    </w:div>
    <w:div w:id="949778949">
      <w:bodyDiv w:val="1"/>
      <w:marLeft w:val="0"/>
      <w:marRight w:val="0"/>
      <w:marTop w:val="0"/>
      <w:marBottom w:val="0"/>
      <w:divBdr>
        <w:top w:val="none" w:sz="0" w:space="0" w:color="auto"/>
        <w:left w:val="none" w:sz="0" w:space="0" w:color="auto"/>
        <w:bottom w:val="none" w:sz="0" w:space="0" w:color="auto"/>
        <w:right w:val="none" w:sz="0" w:space="0" w:color="auto"/>
      </w:divBdr>
    </w:div>
    <w:div w:id="1200704035">
      <w:bodyDiv w:val="1"/>
      <w:marLeft w:val="0"/>
      <w:marRight w:val="0"/>
      <w:marTop w:val="0"/>
      <w:marBottom w:val="0"/>
      <w:divBdr>
        <w:top w:val="none" w:sz="0" w:space="0" w:color="auto"/>
        <w:left w:val="none" w:sz="0" w:space="0" w:color="auto"/>
        <w:bottom w:val="none" w:sz="0" w:space="0" w:color="auto"/>
        <w:right w:val="none" w:sz="0" w:space="0" w:color="auto"/>
      </w:divBdr>
    </w:div>
    <w:div w:id="1217744066">
      <w:bodyDiv w:val="1"/>
      <w:marLeft w:val="0"/>
      <w:marRight w:val="0"/>
      <w:marTop w:val="0"/>
      <w:marBottom w:val="0"/>
      <w:divBdr>
        <w:top w:val="none" w:sz="0" w:space="0" w:color="auto"/>
        <w:left w:val="none" w:sz="0" w:space="0" w:color="auto"/>
        <w:bottom w:val="none" w:sz="0" w:space="0" w:color="auto"/>
        <w:right w:val="none" w:sz="0" w:space="0" w:color="auto"/>
      </w:divBdr>
    </w:div>
    <w:div w:id="1284732264">
      <w:bodyDiv w:val="1"/>
      <w:marLeft w:val="0"/>
      <w:marRight w:val="0"/>
      <w:marTop w:val="0"/>
      <w:marBottom w:val="0"/>
      <w:divBdr>
        <w:top w:val="none" w:sz="0" w:space="0" w:color="auto"/>
        <w:left w:val="none" w:sz="0" w:space="0" w:color="auto"/>
        <w:bottom w:val="none" w:sz="0" w:space="0" w:color="auto"/>
        <w:right w:val="none" w:sz="0" w:space="0" w:color="auto"/>
      </w:divBdr>
    </w:div>
    <w:div w:id="1321957442">
      <w:bodyDiv w:val="1"/>
      <w:marLeft w:val="0"/>
      <w:marRight w:val="0"/>
      <w:marTop w:val="0"/>
      <w:marBottom w:val="0"/>
      <w:divBdr>
        <w:top w:val="none" w:sz="0" w:space="0" w:color="auto"/>
        <w:left w:val="none" w:sz="0" w:space="0" w:color="auto"/>
        <w:bottom w:val="none" w:sz="0" w:space="0" w:color="auto"/>
        <w:right w:val="none" w:sz="0" w:space="0" w:color="auto"/>
      </w:divBdr>
    </w:div>
    <w:div w:id="1369794174">
      <w:bodyDiv w:val="1"/>
      <w:marLeft w:val="0"/>
      <w:marRight w:val="0"/>
      <w:marTop w:val="0"/>
      <w:marBottom w:val="0"/>
      <w:divBdr>
        <w:top w:val="none" w:sz="0" w:space="0" w:color="auto"/>
        <w:left w:val="none" w:sz="0" w:space="0" w:color="auto"/>
        <w:bottom w:val="none" w:sz="0" w:space="0" w:color="auto"/>
        <w:right w:val="none" w:sz="0" w:space="0" w:color="auto"/>
      </w:divBdr>
    </w:div>
    <w:div w:id="1440371019">
      <w:bodyDiv w:val="1"/>
      <w:marLeft w:val="0"/>
      <w:marRight w:val="0"/>
      <w:marTop w:val="0"/>
      <w:marBottom w:val="0"/>
      <w:divBdr>
        <w:top w:val="none" w:sz="0" w:space="0" w:color="auto"/>
        <w:left w:val="none" w:sz="0" w:space="0" w:color="auto"/>
        <w:bottom w:val="none" w:sz="0" w:space="0" w:color="auto"/>
        <w:right w:val="none" w:sz="0" w:space="0" w:color="auto"/>
      </w:divBdr>
    </w:div>
    <w:div w:id="1636333562">
      <w:bodyDiv w:val="1"/>
      <w:marLeft w:val="0"/>
      <w:marRight w:val="0"/>
      <w:marTop w:val="0"/>
      <w:marBottom w:val="0"/>
      <w:divBdr>
        <w:top w:val="none" w:sz="0" w:space="0" w:color="auto"/>
        <w:left w:val="none" w:sz="0" w:space="0" w:color="auto"/>
        <w:bottom w:val="none" w:sz="0" w:space="0" w:color="auto"/>
        <w:right w:val="none" w:sz="0" w:space="0" w:color="auto"/>
      </w:divBdr>
    </w:div>
    <w:div w:id="1737707233">
      <w:bodyDiv w:val="1"/>
      <w:marLeft w:val="0"/>
      <w:marRight w:val="0"/>
      <w:marTop w:val="0"/>
      <w:marBottom w:val="0"/>
      <w:divBdr>
        <w:top w:val="none" w:sz="0" w:space="0" w:color="auto"/>
        <w:left w:val="none" w:sz="0" w:space="0" w:color="auto"/>
        <w:bottom w:val="none" w:sz="0" w:space="0" w:color="auto"/>
        <w:right w:val="none" w:sz="0" w:space="0" w:color="auto"/>
      </w:divBdr>
    </w:div>
    <w:div w:id="1790708888">
      <w:bodyDiv w:val="1"/>
      <w:marLeft w:val="0"/>
      <w:marRight w:val="0"/>
      <w:marTop w:val="0"/>
      <w:marBottom w:val="0"/>
      <w:divBdr>
        <w:top w:val="none" w:sz="0" w:space="0" w:color="auto"/>
        <w:left w:val="none" w:sz="0" w:space="0" w:color="auto"/>
        <w:bottom w:val="none" w:sz="0" w:space="0" w:color="auto"/>
        <w:right w:val="none" w:sz="0" w:space="0" w:color="auto"/>
      </w:divBdr>
    </w:div>
    <w:div w:id="1985810635">
      <w:bodyDiv w:val="1"/>
      <w:marLeft w:val="0"/>
      <w:marRight w:val="0"/>
      <w:marTop w:val="0"/>
      <w:marBottom w:val="0"/>
      <w:divBdr>
        <w:top w:val="none" w:sz="0" w:space="0" w:color="auto"/>
        <w:left w:val="none" w:sz="0" w:space="0" w:color="auto"/>
        <w:bottom w:val="none" w:sz="0" w:space="0" w:color="auto"/>
        <w:right w:val="none" w:sz="0" w:space="0" w:color="auto"/>
      </w:divBdr>
    </w:div>
    <w:div w:id="20029979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195</TotalTime>
  <Pages>13</Pages>
  <Words>1338</Words>
  <Characters>7631</Characters>
  <Application>Microsoft Office Word</Application>
  <DocSecurity>0</DocSecurity>
  <Lines>63</Lines>
  <Paragraphs>17</Paragraphs>
  <ScaleCrop>false</ScaleCrop>
  <Company/>
  <LinksUpToDate>false</LinksUpToDate>
  <CharactersWithSpaces>8952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tjp-deepin</dc:creator>
  <cp:lastModifiedBy>泽辉</cp:lastModifiedBy>
  <cp:revision>29</cp:revision>
  <dcterms:created xsi:type="dcterms:W3CDTF">2025-11-16T05:24:00Z</dcterms:created>
  <dcterms:modified xsi:type="dcterms:W3CDTF">2026-03-19T05:22:00Z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{"ContentPropagator":"value5","Label":"1","ReservedCode1":"value4","ProduceID":"8ecf97b6-9a8d-40a8-bb1c-dc2e2576597a","ReservedCode2":"value7","PropagateID":"value6","ContentProducer":"001191310115MA1HBA9F1110001"}</vt:lpwstr>
  </property>
  <property fmtid="{D5CDD505-2E9C-101B-9397-08002B2CF9AE}" pid="3" name="ICV">
    <vt:lpwstr>586B1BF82C83FE7E800AF065460029F7_43</vt:lpwstr>
  </property>
  <property fmtid="{D5CDD505-2E9C-101B-9397-08002B2CF9AE}" pid="4" name="KSOProductBuildVer">
    <vt:lpwstr>2052-6.7.1.8828</vt:lpwstr>
  </property>
</Properties>
</file>