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right="-1800"/>
        <w:rPr>
          <w:rFonts w:ascii="Proxima Nova" w:cs="Proxima Nova" w:eastAsia="Proxima Nova" w:hAnsi="Proxima Nova"/>
          <w:i w:val="0"/>
          <w:color w:val="00ab44"/>
        </w:rPr>
      </w:pPr>
      <w:bookmarkStart w:colFirst="0" w:colLast="0" w:name="_5x0d5h95i329" w:id="0"/>
      <w:bookmarkEnd w:id="0"/>
      <w:r w:rsidDel="00000000" w:rsidR="00000000" w:rsidRPr="00000000">
        <w:rPr>
          <w:rtl w:val="0"/>
        </w:rPr>
        <w:t xml:space="preserve">Pranav Chaudhari</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4248150</wp:posOffset>
            </wp:positionH>
            <wp:positionV relativeFrom="paragraph">
              <wp:posOffset>0</wp:posOffset>
            </wp:positionV>
            <wp:extent cx="1428750" cy="1338263"/>
            <wp:effectExtent b="0" l="0" r="0" t="0"/>
            <wp:wrapSquare wrapText="bothSides" distB="0" distT="0" distL="0" distR="0"/>
            <wp:docPr descr="Personal_Website.png" id="1" name="image1.png"/>
            <a:graphic>
              <a:graphicData uri="http://schemas.openxmlformats.org/drawingml/2006/picture">
                <pic:pic>
                  <pic:nvPicPr>
                    <pic:cNvPr descr="Personal_Website.png" id="0" name="image1.png"/>
                    <pic:cNvPicPr preferRelativeResize="0"/>
                  </pic:nvPicPr>
                  <pic:blipFill>
                    <a:blip r:embed="rId6"/>
                    <a:srcRect b="0" l="0" r="0" t="0"/>
                    <a:stretch>
                      <a:fillRect/>
                    </a:stretch>
                  </pic:blipFill>
                  <pic:spPr>
                    <a:xfrm>
                      <a:off x="0" y="0"/>
                      <a:ext cx="1428750" cy="1338263"/>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ind w:right="-1800"/>
        <w:rPr>
          <w:color w:val="666666"/>
        </w:rPr>
      </w:pPr>
      <w:r w:rsidDel="00000000" w:rsidR="00000000" w:rsidRPr="00000000">
        <w:rPr>
          <w:color w:val="666666"/>
          <w:rtl w:val="0"/>
        </w:rPr>
        <w:t xml:space="preserve">210 Fairview Ave N, Apt 326, Seattle WA 98109</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ind w:right="-1800"/>
        <w:rPr>
          <w:rFonts w:ascii="Proxima Nova" w:cs="Proxima Nova" w:eastAsia="Proxima Nova" w:hAnsi="Proxima Nova"/>
          <w:color w:val="666666"/>
        </w:rPr>
      </w:pPr>
      <w:r w:rsidDel="00000000" w:rsidR="00000000" w:rsidRPr="00000000">
        <w:rPr>
          <w:color w:val="666666"/>
          <w:rtl w:val="0"/>
        </w:rPr>
        <w:t xml:space="preserve">(732) 666-2972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ind w:right="-1800"/>
        <w:rPr>
          <w:color w:val="00ab44"/>
        </w:rPr>
      </w:pPr>
      <w:hyperlink r:id="rId7">
        <w:r w:rsidDel="00000000" w:rsidR="00000000" w:rsidRPr="00000000">
          <w:rPr>
            <w:color w:val="00ab44"/>
            <w:u w:val="single"/>
            <w:rtl w:val="0"/>
          </w:rPr>
          <w:t xml:space="preserve">pranavmchaudhari@gmail.com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ind w:right="-1800"/>
        <w:rPr>
          <w:b w:val="1"/>
          <w:color w:val="00ab44"/>
          <w:sz w:val="12"/>
          <w:szCs w:val="12"/>
        </w:rPr>
      </w:pPr>
      <w:hyperlink r:id="rId8">
        <w:r w:rsidDel="00000000" w:rsidR="00000000" w:rsidRPr="00000000">
          <w:rPr>
            <w:color w:val="00ab44"/>
            <w:u w:val="single"/>
            <w:rtl w:val="0"/>
          </w:rPr>
          <w:t xml:space="preserve">excelworld.</w:t>
        </w:r>
      </w:hyperlink>
      <w:hyperlink r:id="rId9">
        <w:r w:rsidDel="00000000" w:rsidR="00000000" w:rsidRPr="00000000">
          <w:rPr>
            <w:color w:val="00ab44"/>
            <w:u w:val="single"/>
            <w:rtl w:val="0"/>
          </w:rPr>
          <w:t xml:space="preserve">xyz</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right="-1800"/>
        <w:rPr>
          <w:b w:val="1"/>
          <w:color w:val="00ab44"/>
          <w:sz w:val="28"/>
          <w:szCs w:val="28"/>
        </w:rPr>
      </w:pPr>
      <w:r w:rsidDel="00000000" w:rsidR="00000000" w:rsidRPr="00000000">
        <w:rPr>
          <w:b w:val="1"/>
          <w:color w:val="00ab44"/>
          <w:sz w:val="28"/>
          <w:szCs w:val="28"/>
          <w:rtl w:val="0"/>
        </w:rPr>
        <w:t xml:space="preserve">EXPERIENCE</w:t>
      </w:r>
    </w:p>
    <w:p w:rsidR="00000000" w:rsidDel="00000000" w:rsidP="00000000" w:rsidRDefault="00000000" w:rsidRPr="00000000" w14:paraId="00000007">
      <w:pPr>
        <w:ind w:right="-1800"/>
        <w:rPr>
          <w:i w:val="1"/>
          <w:color w:val="666666"/>
        </w:rPr>
      </w:pPr>
      <w:r w:rsidDel="00000000" w:rsidR="00000000" w:rsidRPr="00000000">
        <w:rPr>
          <w:b w:val="1"/>
          <w:sz w:val="24"/>
          <w:szCs w:val="24"/>
          <w:rtl w:val="0"/>
        </w:rPr>
        <w:t xml:space="preserve">AT&amp;T</w:t>
      </w:r>
      <w:r w:rsidDel="00000000" w:rsidR="00000000" w:rsidRPr="00000000">
        <w:rPr>
          <w:i w:val="1"/>
          <w:color w:val="666666"/>
          <w:sz w:val="24"/>
          <w:szCs w:val="24"/>
          <w:rtl w:val="0"/>
        </w:rPr>
        <w:t xml:space="preserve"> - </w:t>
      </w:r>
      <w:r w:rsidDel="00000000" w:rsidR="00000000" w:rsidRPr="00000000">
        <w:rPr>
          <w:i w:val="1"/>
          <w:color w:val="666666"/>
          <w:rtl w:val="0"/>
        </w:rPr>
        <w:t xml:space="preserve">TDP Software Development Engineer</w:t>
      </w:r>
      <w:r w:rsidDel="00000000" w:rsidR="00000000" w:rsidRPr="00000000">
        <w:rPr>
          <w:rtl w:val="0"/>
        </w:rPr>
      </w:r>
    </w:p>
    <w:p w:rsidR="00000000" w:rsidDel="00000000" w:rsidP="00000000" w:rsidRDefault="00000000" w:rsidRPr="00000000" w14:paraId="00000008">
      <w:pPr>
        <w:ind w:right="-1800"/>
        <w:rPr>
          <w:color w:val="666666"/>
          <w:sz w:val="18"/>
          <w:szCs w:val="18"/>
        </w:rPr>
      </w:pPr>
      <w:r w:rsidDel="00000000" w:rsidR="00000000" w:rsidRPr="00000000">
        <w:rPr>
          <w:color w:val="666666"/>
          <w:sz w:val="18"/>
          <w:szCs w:val="18"/>
          <w:rtl w:val="0"/>
        </w:rPr>
        <w:t xml:space="preserve">JUL</w:t>
      </w:r>
      <w:r w:rsidDel="00000000" w:rsidR="00000000" w:rsidRPr="00000000">
        <w:rPr>
          <w:color w:val="666666"/>
          <w:sz w:val="18"/>
          <w:szCs w:val="18"/>
          <w:rtl w:val="0"/>
        </w:rPr>
        <w:t xml:space="preserve"> 2019 - </w:t>
      </w:r>
    </w:p>
    <w:p w:rsidR="00000000" w:rsidDel="00000000" w:rsidP="00000000" w:rsidRDefault="00000000" w:rsidRPr="00000000" w14:paraId="00000009">
      <w:pPr>
        <w:numPr>
          <w:ilvl w:val="0"/>
          <w:numId w:val="1"/>
        </w:numPr>
        <w:spacing w:after="0" w:afterAutospacing="0"/>
        <w:ind w:left="720" w:right="-1800" w:hanging="360"/>
        <w:rPr>
          <w:sz w:val="20"/>
          <w:szCs w:val="20"/>
        </w:rPr>
      </w:pPr>
      <w:r w:rsidDel="00000000" w:rsidR="00000000" w:rsidRPr="00000000">
        <w:rPr>
          <w:sz w:val="20"/>
          <w:szCs w:val="20"/>
          <w:rtl w:val="0"/>
        </w:rPr>
        <w:t xml:space="preserve">Delivered a data visualization tool with a GUI in </w:t>
      </w:r>
      <w:r w:rsidDel="00000000" w:rsidR="00000000" w:rsidRPr="00000000">
        <w:rPr>
          <w:b w:val="1"/>
          <w:sz w:val="20"/>
          <w:szCs w:val="20"/>
          <w:rtl w:val="0"/>
        </w:rPr>
        <w:t xml:space="preserve">Python</w:t>
      </w:r>
      <w:r w:rsidDel="00000000" w:rsidR="00000000" w:rsidRPr="00000000">
        <w:rPr>
          <w:sz w:val="20"/>
          <w:szCs w:val="20"/>
          <w:rtl w:val="0"/>
        </w:rPr>
        <w:t xml:space="preserve">, flexible file uploading/manipulation, and microservices to determine where geographic locations with incidents were being understaffed</w:t>
      </w:r>
    </w:p>
    <w:p w:rsidR="00000000" w:rsidDel="00000000" w:rsidP="00000000" w:rsidRDefault="00000000" w:rsidRPr="00000000" w14:paraId="0000000A">
      <w:pPr>
        <w:numPr>
          <w:ilvl w:val="0"/>
          <w:numId w:val="1"/>
        </w:numPr>
        <w:spacing w:after="0" w:afterAutospacing="0" w:before="0" w:beforeAutospacing="0" w:line="276" w:lineRule="auto"/>
        <w:ind w:left="720" w:right="-1800" w:hanging="360"/>
        <w:rPr>
          <w:sz w:val="20"/>
          <w:szCs w:val="20"/>
        </w:rPr>
      </w:pPr>
      <w:r w:rsidDel="00000000" w:rsidR="00000000" w:rsidRPr="00000000">
        <w:rPr>
          <w:sz w:val="20"/>
          <w:szCs w:val="20"/>
          <w:rtl w:val="0"/>
        </w:rPr>
        <w:t xml:space="preserve">Worked end-to-end on the design and creation of  an i</w:t>
      </w:r>
      <w:r w:rsidDel="00000000" w:rsidR="00000000" w:rsidRPr="00000000">
        <w:rPr>
          <w:sz w:val="20"/>
          <w:szCs w:val="20"/>
          <w:rtl w:val="0"/>
        </w:rPr>
        <w:t xml:space="preserve">mage to text application in </w:t>
      </w:r>
      <w:r w:rsidDel="00000000" w:rsidR="00000000" w:rsidRPr="00000000">
        <w:rPr>
          <w:b w:val="1"/>
          <w:sz w:val="20"/>
          <w:szCs w:val="20"/>
          <w:rtl w:val="0"/>
        </w:rPr>
        <w:t xml:space="preserve">Python</w:t>
      </w:r>
      <w:r w:rsidDel="00000000" w:rsidR="00000000" w:rsidRPr="00000000">
        <w:rPr>
          <w:sz w:val="20"/>
          <w:szCs w:val="20"/>
          <w:rtl w:val="0"/>
        </w:rPr>
        <w:t xml:space="preserve"> for the Legal Demands team through the Chief Data Office, which generated estimated $2M of cost savings for 2020 and a reduction in manual auditing tasks by 4-5 hours/week</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ind w:left="720" w:right="-1800" w:hanging="360"/>
        <w:rPr>
          <w:sz w:val="20"/>
          <w:szCs w:val="20"/>
        </w:rPr>
      </w:pPr>
      <w:r w:rsidDel="00000000" w:rsidR="00000000" w:rsidRPr="00000000">
        <w:rPr>
          <w:sz w:val="20"/>
          <w:szCs w:val="20"/>
          <w:rtl w:val="0"/>
        </w:rPr>
        <w:t xml:space="preserve">Joined an in-house UI/UX team (sBux) | Worked on logo designs for AT&amp;T Personalization, designed mock-ups for internal tools in </w:t>
      </w:r>
      <w:r w:rsidDel="00000000" w:rsidR="00000000" w:rsidRPr="00000000">
        <w:rPr>
          <w:b w:val="1"/>
          <w:sz w:val="20"/>
          <w:szCs w:val="20"/>
          <w:rtl w:val="0"/>
        </w:rPr>
        <w:t xml:space="preserve">Illustrator</w:t>
      </w:r>
      <w:r w:rsidDel="00000000" w:rsidR="00000000" w:rsidRPr="00000000">
        <w:rPr>
          <w:sz w:val="20"/>
          <w:szCs w:val="20"/>
          <w:rtl w:val="0"/>
        </w:rPr>
        <w:t xml:space="preserve"> and </w:t>
      </w:r>
      <w:r w:rsidDel="00000000" w:rsidR="00000000" w:rsidRPr="00000000">
        <w:rPr>
          <w:b w:val="1"/>
          <w:sz w:val="20"/>
          <w:szCs w:val="20"/>
          <w:rtl w:val="0"/>
        </w:rPr>
        <w:t xml:space="preserve">AdobeXD</w:t>
      </w:r>
      <w:r w:rsidDel="00000000" w:rsidR="00000000" w:rsidRPr="00000000">
        <w:rPr>
          <w:sz w:val="20"/>
          <w:szCs w:val="20"/>
          <w:rtl w:val="0"/>
        </w:rPr>
        <w:t xml:space="preserve">. Completed Design Thinking certification, UI/UX courses on PLE platform.</w:t>
      </w:r>
    </w:p>
    <w:p w:rsidR="00000000" w:rsidDel="00000000" w:rsidP="00000000" w:rsidRDefault="00000000" w:rsidRPr="00000000" w14:paraId="0000000C">
      <w:pPr>
        <w:numPr>
          <w:ilvl w:val="0"/>
          <w:numId w:val="1"/>
        </w:numPr>
        <w:spacing w:before="0" w:beforeAutospacing="0" w:line="276" w:lineRule="auto"/>
        <w:ind w:left="720" w:right="-1800" w:hanging="360"/>
        <w:rPr>
          <w:sz w:val="20"/>
          <w:szCs w:val="20"/>
        </w:rPr>
      </w:pPr>
      <w:r w:rsidDel="00000000" w:rsidR="00000000" w:rsidRPr="00000000">
        <w:rPr>
          <w:sz w:val="20"/>
          <w:szCs w:val="20"/>
          <w:rtl w:val="0"/>
        </w:rPr>
        <w:t xml:space="preserve">Conducted technical and behavioral interviews</w:t>
      </w:r>
      <w:r w:rsidDel="00000000" w:rsidR="00000000" w:rsidRPr="00000000">
        <w:rPr>
          <w:sz w:val="20"/>
          <w:szCs w:val="20"/>
          <w:rtl w:val="0"/>
        </w:rPr>
        <w:t xml:space="preserve">, and did onsite recruiting events for TDP program</w:t>
      </w:r>
    </w:p>
    <w:p w:rsidR="00000000" w:rsidDel="00000000" w:rsidP="00000000" w:rsidRDefault="00000000" w:rsidRPr="00000000" w14:paraId="0000000D">
      <w:pPr>
        <w:ind w:left="0" w:right="-1800" w:firstLine="0"/>
        <w:rPr>
          <w:i w:val="1"/>
          <w:color w:val="666666"/>
          <w:sz w:val="24"/>
          <w:szCs w:val="24"/>
        </w:rPr>
      </w:pPr>
      <w:r w:rsidDel="00000000" w:rsidR="00000000" w:rsidRPr="00000000">
        <w:rPr>
          <w:b w:val="1"/>
          <w:sz w:val="24"/>
          <w:szCs w:val="24"/>
          <w:rtl w:val="0"/>
        </w:rPr>
        <w:t xml:space="preserve">AT&amp;T</w:t>
      </w:r>
      <w:r w:rsidDel="00000000" w:rsidR="00000000" w:rsidRPr="00000000">
        <w:rPr>
          <w:i w:val="1"/>
          <w:color w:val="666666"/>
          <w:sz w:val="24"/>
          <w:szCs w:val="24"/>
          <w:rtl w:val="0"/>
        </w:rPr>
        <w:t xml:space="preserve"> - </w:t>
      </w:r>
      <w:r w:rsidDel="00000000" w:rsidR="00000000" w:rsidRPr="00000000">
        <w:rPr>
          <w:i w:val="1"/>
          <w:color w:val="666666"/>
          <w:rtl w:val="0"/>
        </w:rPr>
        <w:t xml:space="preserve">TDP Software Development Intern - Domain 2.0 Operations</w:t>
      </w:r>
      <w:r w:rsidDel="00000000" w:rsidR="00000000" w:rsidRPr="00000000">
        <w:rPr>
          <w:rtl w:val="0"/>
        </w:rPr>
      </w:r>
    </w:p>
    <w:p w:rsidR="00000000" w:rsidDel="00000000" w:rsidP="00000000" w:rsidRDefault="00000000" w:rsidRPr="00000000" w14:paraId="0000000E">
      <w:pPr>
        <w:spacing w:line="240" w:lineRule="auto"/>
        <w:ind w:right="-1800"/>
        <w:rPr>
          <w:color w:val="666666"/>
          <w:sz w:val="18"/>
          <w:szCs w:val="18"/>
        </w:rPr>
      </w:pPr>
      <w:r w:rsidDel="00000000" w:rsidR="00000000" w:rsidRPr="00000000">
        <w:rPr>
          <w:color w:val="666666"/>
          <w:sz w:val="18"/>
          <w:szCs w:val="18"/>
          <w:rtl w:val="0"/>
        </w:rPr>
        <w:t xml:space="preserve">MAY</w:t>
      </w:r>
      <w:r w:rsidDel="00000000" w:rsidR="00000000" w:rsidRPr="00000000">
        <w:rPr>
          <w:color w:val="666666"/>
          <w:sz w:val="18"/>
          <w:szCs w:val="18"/>
          <w:rtl w:val="0"/>
        </w:rPr>
        <w:t xml:space="preserve"> 2018 - AUG 2018</w:t>
      </w:r>
    </w:p>
    <w:p w:rsidR="00000000" w:rsidDel="00000000" w:rsidP="00000000" w:rsidRDefault="00000000" w:rsidRPr="00000000" w14:paraId="0000000F">
      <w:pPr>
        <w:numPr>
          <w:ilvl w:val="0"/>
          <w:numId w:val="1"/>
        </w:numPr>
        <w:spacing w:line="276" w:lineRule="auto"/>
        <w:ind w:left="720" w:right="-1800" w:hanging="360"/>
        <w:rPr>
          <w:sz w:val="20"/>
          <w:szCs w:val="20"/>
        </w:rPr>
      </w:pPr>
      <w:r w:rsidDel="00000000" w:rsidR="00000000" w:rsidRPr="00000000">
        <w:rPr>
          <w:sz w:val="20"/>
          <w:szCs w:val="20"/>
          <w:rtl w:val="0"/>
        </w:rPr>
        <w:t xml:space="preserve">Working in Domain 2.0 OPS to assist with the management of internet based devices, using the Ansible framework. </w:t>
      </w:r>
      <w:r w:rsidDel="00000000" w:rsidR="00000000" w:rsidRPr="00000000">
        <w:rPr>
          <w:sz w:val="20"/>
          <w:szCs w:val="20"/>
          <w:rtl w:val="0"/>
        </w:rPr>
        <w:t xml:space="preserve">Created a tool in </w:t>
      </w:r>
      <w:r w:rsidDel="00000000" w:rsidR="00000000" w:rsidRPr="00000000">
        <w:rPr>
          <w:b w:val="1"/>
          <w:sz w:val="20"/>
          <w:szCs w:val="20"/>
          <w:rtl w:val="0"/>
        </w:rPr>
        <w:t xml:space="preserve">Python</w:t>
      </w:r>
      <w:r w:rsidDel="00000000" w:rsidR="00000000" w:rsidRPr="00000000">
        <w:rPr>
          <w:sz w:val="20"/>
          <w:szCs w:val="20"/>
          <w:rtl w:val="0"/>
        </w:rPr>
        <w:t xml:space="preserve"> with a front facing GUI, that collected the metrics of Ansible playbooks in several different categories, and then performed data analysis on them, using graphs to display common trends in the execution of Ansible playbooks in real time.</w:t>
      </w:r>
      <w:r w:rsidDel="00000000" w:rsidR="00000000" w:rsidRPr="00000000">
        <w:rPr>
          <w:rtl w:val="0"/>
        </w:rPr>
      </w:r>
    </w:p>
    <w:p w:rsidR="00000000" w:rsidDel="00000000" w:rsidP="00000000" w:rsidRDefault="00000000" w:rsidRPr="00000000" w14:paraId="00000010">
      <w:pPr>
        <w:ind w:right="-1800"/>
        <w:rPr>
          <w:i w:val="1"/>
          <w:color w:val="666666"/>
          <w:sz w:val="24"/>
          <w:szCs w:val="24"/>
        </w:rPr>
      </w:pPr>
      <w:r w:rsidDel="00000000" w:rsidR="00000000" w:rsidRPr="00000000">
        <w:rPr>
          <w:b w:val="1"/>
          <w:sz w:val="24"/>
          <w:szCs w:val="24"/>
          <w:rtl w:val="0"/>
        </w:rPr>
        <w:t xml:space="preserve">Halo Media</w:t>
      </w:r>
      <w:r w:rsidDel="00000000" w:rsidR="00000000" w:rsidRPr="00000000">
        <w:rPr>
          <w:i w:val="1"/>
          <w:color w:val="666666"/>
          <w:sz w:val="24"/>
          <w:szCs w:val="24"/>
          <w:rtl w:val="0"/>
        </w:rPr>
        <w:t xml:space="preserve"> - </w:t>
      </w:r>
      <w:r w:rsidDel="00000000" w:rsidR="00000000" w:rsidRPr="00000000">
        <w:rPr>
          <w:i w:val="1"/>
          <w:color w:val="666666"/>
          <w:rtl w:val="0"/>
        </w:rPr>
        <w:t xml:space="preserve">Full-Stack Development Intern</w:t>
      </w:r>
      <w:r w:rsidDel="00000000" w:rsidR="00000000" w:rsidRPr="00000000">
        <w:rPr>
          <w:rtl w:val="0"/>
        </w:rPr>
      </w:r>
    </w:p>
    <w:p w:rsidR="00000000" w:rsidDel="00000000" w:rsidP="00000000" w:rsidRDefault="00000000" w:rsidRPr="00000000" w14:paraId="00000011">
      <w:pPr>
        <w:spacing w:line="240" w:lineRule="auto"/>
        <w:ind w:right="-1800"/>
        <w:rPr>
          <w:color w:val="666666"/>
          <w:sz w:val="18"/>
          <w:szCs w:val="18"/>
        </w:rPr>
      </w:pPr>
      <w:r w:rsidDel="00000000" w:rsidR="00000000" w:rsidRPr="00000000">
        <w:rPr>
          <w:color w:val="666666"/>
          <w:sz w:val="18"/>
          <w:szCs w:val="18"/>
          <w:rtl w:val="0"/>
        </w:rPr>
        <w:t xml:space="preserve">JUN 2017 - AUG 2017</w:t>
      </w:r>
    </w:p>
    <w:p w:rsidR="00000000" w:rsidDel="00000000" w:rsidP="00000000" w:rsidRDefault="00000000" w:rsidRPr="00000000" w14:paraId="00000012">
      <w:pPr>
        <w:numPr>
          <w:ilvl w:val="0"/>
          <w:numId w:val="1"/>
        </w:numPr>
        <w:spacing w:after="0" w:afterAutospacing="0"/>
        <w:ind w:left="720" w:right="-1800" w:hanging="360"/>
        <w:rPr>
          <w:sz w:val="20"/>
          <w:szCs w:val="20"/>
        </w:rPr>
      </w:pPr>
      <w:r w:rsidDel="00000000" w:rsidR="00000000" w:rsidRPr="00000000">
        <w:rPr>
          <w:sz w:val="20"/>
          <w:szCs w:val="20"/>
          <w:rtl w:val="0"/>
        </w:rPr>
        <w:t xml:space="preserve">Front end development of multiple page applications with in </w:t>
      </w:r>
      <w:r w:rsidDel="00000000" w:rsidR="00000000" w:rsidRPr="00000000">
        <w:rPr>
          <w:b w:val="1"/>
          <w:sz w:val="20"/>
          <w:szCs w:val="20"/>
          <w:rtl w:val="0"/>
        </w:rPr>
        <w:t xml:space="preserve">Typescript</w:t>
      </w:r>
      <w:r w:rsidDel="00000000" w:rsidR="00000000" w:rsidRPr="00000000">
        <w:rPr>
          <w:sz w:val="20"/>
          <w:szCs w:val="20"/>
          <w:rtl w:val="0"/>
        </w:rPr>
        <w:t xml:space="preserve">; Angular 4 and Ionic. </w:t>
      </w:r>
    </w:p>
    <w:p w:rsidR="00000000" w:rsidDel="00000000" w:rsidP="00000000" w:rsidRDefault="00000000" w:rsidRPr="00000000" w14:paraId="00000013">
      <w:pPr>
        <w:numPr>
          <w:ilvl w:val="0"/>
          <w:numId w:val="1"/>
        </w:numPr>
        <w:spacing w:before="0" w:beforeAutospacing="0"/>
        <w:ind w:left="720" w:right="-1800" w:hanging="360"/>
        <w:rPr>
          <w:sz w:val="20"/>
          <w:szCs w:val="20"/>
        </w:rPr>
      </w:pPr>
      <w:r w:rsidDel="00000000" w:rsidR="00000000" w:rsidRPr="00000000">
        <w:rPr>
          <w:sz w:val="20"/>
          <w:szCs w:val="20"/>
          <w:rtl w:val="0"/>
        </w:rPr>
        <w:t xml:space="preserve">Created an ignore feature for a docs site, enabling the team to disable components. Also refactored the compilation of the components with MongoDB backend.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right="-1800"/>
        <w:rPr>
          <w:i w:val="1"/>
          <w:color w:val="666666"/>
          <w:sz w:val="24"/>
          <w:szCs w:val="24"/>
        </w:rPr>
      </w:pPr>
      <w:r w:rsidDel="00000000" w:rsidR="00000000" w:rsidRPr="00000000">
        <w:rPr>
          <w:b w:val="1"/>
          <w:sz w:val="24"/>
          <w:szCs w:val="24"/>
          <w:rtl w:val="0"/>
        </w:rPr>
        <w:t xml:space="preserve">Rutgers University, Dept. of Computer Science</w:t>
      </w:r>
      <w:r w:rsidDel="00000000" w:rsidR="00000000" w:rsidRPr="00000000">
        <w:rPr>
          <w:i w:val="1"/>
          <w:color w:val="666666"/>
          <w:sz w:val="24"/>
          <w:szCs w:val="24"/>
          <w:rtl w:val="0"/>
        </w:rPr>
        <w:t xml:space="preserve"> - </w:t>
      </w:r>
      <w:r w:rsidDel="00000000" w:rsidR="00000000" w:rsidRPr="00000000">
        <w:rPr>
          <w:i w:val="1"/>
          <w:color w:val="666666"/>
          <w:rtl w:val="0"/>
        </w:rPr>
        <w:t xml:space="preserve">Research Assistant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right="-1800"/>
        <w:rPr>
          <w:color w:val="666666"/>
          <w:sz w:val="18"/>
          <w:szCs w:val="18"/>
        </w:rPr>
      </w:pPr>
      <w:r w:rsidDel="00000000" w:rsidR="00000000" w:rsidRPr="00000000">
        <w:rPr>
          <w:color w:val="666666"/>
          <w:sz w:val="18"/>
          <w:szCs w:val="18"/>
          <w:rtl w:val="0"/>
        </w:rPr>
        <w:t xml:space="preserve">JUN 2016 - JUN 2017</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right="-1800" w:hanging="360"/>
        <w:rPr>
          <w:sz w:val="20"/>
          <w:szCs w:val="20"/>
        </w:rPr>
      </w:pPr>
      <w:r w:rsidDel="00000000" w:rsidR="00000000" w:rsidRPr="00000000">
        <w:rPr>
          <w:sz w:val="20"/>
          <w:szCs w:val="20"/>
          <w:rtl w:val="0"/>
        </w:rPr>
        <w:t xml:space="preserve">Development of a d</w:t>
      </w:r>
      <w:r w:rsidDel="00000000" w:rsidR="00000000" w:rsidRPr="00000000">
        <w:rPr>
          <w:sz w:val="20"/>
          <w:szCs w:val="20"/>
          <w:rtl w:val="0"/>
        </w:rPr>
        <w:t xml:space="preserve">ynamic graph-partition model for GPU locality enhancement for maximum cache performance in CUDA C.</w:t>
      </w:r>
      <w:r w:rsidDel="00000000" w:rsidR="00000000" w:rsidRPr="00000000">
        <w:rPr>
          <w:sz w:val="20"/>
          <w:szCs w:val="20"/>
          <w:rtl w:val="0"/>
        </w:rPr>
        <w:t xml:space="preserve"> </w:t>
      </w:r>
      <w:r w:rsidDel="00000000" w:rsidR="00000000" w:rsidRPr="00000000">
        <w:rPr>
          <w:sz w:val="20"/>
          <w:szCs w:val="20"/>
          <w:rtl w:val="0"/>
        </w:rPr>
        <w:t xml:space="preserve">Identified problems, and extensively tested our implementation versus other graph partitioning methods in</w:t>
      </w:r>
      <w:r w:rsidDel="00000000" w:rsidR="00000000" w:rsidRPr="00000000">
        <w:rPr>
          <w:b w:val="1"/>
          <w:sz w:val="20"/>
          <w:szCs w:val="20"/>
          <w:rtl w:val="0"/>
        </w:rPr>
        <w:t xml:space="preserve"> Python</w:t>
      </w:r>
      <w:r w:rsidDel="00000000" w:rsidR="00000000" w:rsidRPr="00000000">
        <w:rPr>
          <w:sz w:val="20"/>
          <w:szCs w:val="20"/>
          <w:rtl w:val="0"/>
        </w:rPr>
        <w:t xml:space="preserve">. Project resulted in paper accepted at SIGMETRICS 2017.</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right="-1800"/>
        <w:rPr>
          <w:b w:val="1"/>
          <w:sz w:val="24"/>
          <w:szCs w:val="24"/>
        </w:rPr>
      </w:pPr>
      <w:r w:rsidDel="00000000" w:rsidR="00000000" w:rsidRPr="00000000">
        <w:rPr>
          <w:b w:val="1"/>
          <w:color w:val="00ab44"/>
          <w:sz w:val="28"/>
          <w:szCs w:val="28"/>
          <w:rtl w:val="0"/>
        </w:rPr>
        <w:t xml:space="preserve">EDUCATION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right="-1800"/>
        <w:rPr>
          <w:i w:val="1"/>
          <w:color w:val="434343"/>
          <w:sz w:val="24"/>
          <w:szCs w:val="24"/>
        </w:rPr>
      </w:pPr>
      <w:r w:rsidDel="00000000" w:rsidR="00000000" w:rsidRPr="00000000">
        <w:rPr>
          <w:b w:val="1"/>
          <w:sz w:val="24"/>
          <w:szCs w:val="24"/>
          <w:rtl w:val="0"/>
        </w:rPr>
        <w:t xml:space="preserve">Rutgers University</w:t>
      </w:r>
      <w:r w:rsidDel="00000000" w:rsidR="00000000" w:rsidRPr="00000000">
        <w:rPr>
          <w:b w:val="1"/>
          <w:color w:val="353744"/>
          <w:sz w:val="24"/>
          <w:szCs w:val="24"/>
          <w:rtl w:val="0"/>
        </w:rPr>
        <w:t xml:space="preserve">, </w:t>
      </w:r>
      <w:r w:rsidDel="00000000" w:rsidR="00000000" w:rsidRPr="00000000">
        <w:rPr>
          <w:b w:val="1"/>
          <w:sz w:val="24"/>
          <w:szCs w:val="24"/>
          <w:rtl w:val="0"/>
        </w:rPr>
        <w:t xml:space="preserve">New Brunswick</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right="-1800"/>
        <w:rPr>
          <w:color w:val="666666"/>
          <w:sz w:val="20"/>
          <w:szCs w:val="20"/>
        </w:rPr>
      </w:pPr>
      <w:r w:rsidDel="00000000" w:rsidR="00000000" w:rsidRPr="00000000">
        <w:rPr>
          <w:color w:val="666666"/>
          <w:sz w:val="20"/>
          <w:szCs w:val="20"/>
          <w:rtl w:val="0"/>
        </w:rPr>
        <w:t xml:space="preserve">Computer Science (B.S), Min: Chinese, Linguistics.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right="-1800"/>
        <w:rPr>
          <w:color w:val="666666"/>
          <w:sz w:val="20"/>
          <w:szCs w:val="20"/>
        </w:rPr>
      </w:pPr>
      <w:r w:rsidDel="00000000" w:rsidR="00000000" w:rsidRPr="00000000">
        <w:rPr>
          <w:color w:val="666666"/>
          <w:sz w:val="20"/>
          <w:szCs w:val="20"/>
          <w:rtl w:val="0"/>
        </w:rPr>
        <w:t xml:space="preserve">MAY 2019</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right="-1800"/>
        <w:rPr>
          <w:color w:val="666666"/>
          <w:sz w:val="20"/>
          <w:szCs w:val="20"/>
        </w:rPr>
      </w:pPr>
      <w:r w:rsidDel="00000000" w:rsidR="00000000" w:rsidRPr="00000000">
        <w:rPr>
          <w:color w:val="666666"/>
          <w:sz w:val="20"/>
          <w:szCs w:val="20"/>
          <w:rtl w:val="0"/>
        </w:rPr>
        <w:t xml:space="preserve">Relevant Coursework: Data Structures, Algorithms, Discrete Structures, Operating Systems Design, Natural Language Processing, Semantics, Neural Structure of Language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right="-1800"/>
        <w:rPr>
          <w:b w:val="1"/>
          <w:color w:val="00ab44"/>
          <w:sz w:val="28"/>
          <w:szCs w:val="28"/>
        </w:rPr>
      </w:pPr>
      <w:r w:rsidDel="00000000" w:rsidR="00000000" w:rsidRPr="00000000">
        <w:rPr>
          <w:b w:val="1"/>
          <w:color w:val="00ab44"/>
          <w:sz w:val="28"/>
          <w:szCs w:val="28"/>
          <w:rtl w:val="0"/>
        </w:rPr>
        <w:t xml:space="preserve">SKILLS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right="-1800"/>
        <w:rPr/>
      </w:pPr>
      <w:r w:rsidDel="00000000" w:rsidR="00000000" w:rsidRPr="00000000">
        <w:rPr>
          <w:rtl w:val="0"/>
        </w:rPr>
        <w:t xml:space="preserve">Javascript (Node, Angular), Python</w:t>
      </w:r>
      <w:r w:rsidDel="00000000" w:rsidR="00000000" w:rsidRPr="00000000">
        <w:rPr>
          <w:rtl w:val="0"/>
        </w:rPr>
        <w:t xml:space="preserve">, Java, C, CUDA C, </w:t>
      </w:r>
      <w:r w:rsidDel="00000000" w:rsidR="00000000" w:rsidRPr="00000000">
        <w:rPr>
          <w:rtl w:val="0"/>
        </w:rPr>
        <w:t xml:space="preserve">SQL, </w:t>
      </w:r>
      <w:r w:rsidDel="00000000" w:rsidR="00000000" w:rsidRPr="00000000">
        <w:rPr>
          <w:rtl w:val="0"/>
        </w:rPr>
        <w:t xml:space="preserve">HTML, CSS</w:t>
      </w:r>
    </w:p>
    <w:sectPr>
      <w:headerReference r:id="rId10"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excelworld.xyz/"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ranavmchaudhari@gmail.com" TargetMode="External"/><Relationship Id="rId8" Type="http://schemas.openxmlformats.org/officeDocument/2006/relationships/hyperlink" Target="http://excelworld.xy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