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58.png" ContentType="image/png"/>
  <Override PartName="/word/media/rId14.png" ContentType="image/png"/>
  <Override PartName="/word/media/rId18.png" ContentType="image/png"/>
  <Override PartName="/word/media/rId22.png" ContentType="image/png"/>
  <Override PartName="/word/media/rId26.png" ContentType="image/png"/>
  <Override PartName="/word/media/rId29.png" ContentType="image/png"/>
  <Override PartName="/word/media/rId41.png" ContentType="image/png"/>
  <Override PartName="/word/media/rId44.png" ContentType="image/png"/>
  <Override PartName="/word/media/rId47.png" ContentType="image/pn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 2 - Activity 1: density independent dynamics</w:t>
      </w:r>
    </w:p>
    <w:p>
      <w:pPr>
        <w:pStyle w:val="Author"/>
      </w:pPr>
      <w:r>
        <w:t xml:space="preserve">Phil Hahn</w:t>
      </w:r>
    </w:p>
    <w:p>
      <w:pPr>
        <w:pStyle w:val="Date"/>
      </w:pPr>
      <w:r>
        <w:t xml:space="preserve">2026-09-02</w:t>
      </w:r>
    </w:p>
    <w:bookmarkStart w:id="67" w:name="overview"/>
    <w:p>
      <w:pPr>
        <w:pStyle w:val="Heading1"/>
      </w:pPr>
      <w:r>
        <w:t xml:space="preserve">Overview</w:t>
      </w:r>
    </w:p>
    <w:p>
      <w:pPr>
        <w:pStyle w:val="FirstParagraph"/>
      </w:pPr>
      <w:r>
        <w:t xml:space="preserve">Goal: This module introduces the fundamental principles of exponential population growth, explores how key parameters influence population size, and applies this knowledge to a real-world conservation case study involving the endangered Miami blue butterfly. Students will leverage both traditional ecological concepts and the power of generative AI to gain a comprehensive understanding of population dynamics.</w:t>
      </w:r>
    </w:p>
    <w:bookmarkStart w:id="9" w:name="learning-outcomes"/>
    <w:p>
      <w:pPr>
        <w:pStyle w:val="Heading2"/>
      </w:pPr>
      <w:r>
        <w:t xml:space="preserve">Learning Outcomes:</w:t>
      </w:r>
    </w:p>
    <w:p>
      <w:pPr>
        <w:pStyle w:val="FirstParagraph"/>
      </w:pPr>
      <w:r>
        <w:t xml:space="preserve">By the end of this module, students will be able to:</w:t>
      </w:r>
    </w:p>
    <w:p>
      <w:pPr>
        <w:pStyle w:val="Compact"/>
        <w:numPr>
          <w:ilvl w:val="0"/>
          <w:numId w:val="1001"/>
        </w:numPr>
      </w:pPr>
      <w:r>
        <w:t xml:space="preserve">Define and explain the core concepts of exponential population growth, including the parameters of the model (N0, λ, t) and their impact on population size.</w:t>
      </w:r>
    </w:p>
    <w:p>
      <w:pPr>
        <w:pStyle w:val="Compact"/>
        <w:numPr>
          <w:ilvl w:val="0"/>
          <w:numId w:val="1001"/>
        </w:numPr>
      </w:pPr>
      <w:r>
        <w:t xml:space="preserve">Utilize a generative AI model to explore the effects of varying model parameters on population growth, interpreting the resulting visualizations and data.</w:t>
      </w:r>
    </w:p>
    <w:p>
      <w:pPr>
        <w:pStyle w:val="Compact"/>
        <w:numPr>
          <w:ilvl w:val="0"/>
          <w:numId w:val="1001"/>
        </w:numPr>
      </w:pPr>
      <w:r>
        <w:t xml:space="preserve">Apply the principles of exponential growth to analyze a real-world case study – the Miami blue butterfly – and discuss potential conservation strategies.</w:t>
      </w:r>
    </w:p>
    <w:p>
      <w:pPr>
        <w:pStyle w:val="Compact"/>
        <w:numPr>
          <w:ilvl w:val="0"/>
          <w:numId w:val="1001"/>
        </w:numPr>
      </w:pPr>
      <w:r>
        <w:t xml:space="preserve">Evaluate the limitations of using exponential growth models to describe real-world population dynamics, recognizing the influence of ecological factors and complexities.</w:t>
      </w:r>
    </w:p>
    <w:bookmarkEnd w:id="9"/>
    <w:bookmarkStart w:id="13" w:name="overview-of-tasks"/>
    <w:p>
      <w:pPr>
        <w:pStyle w:val="Heading2"/>
      </w:pPr>
      <w:r>
        <w:t xml:space="preserve">Overview of Tasks:</w:t>
      </w:r>
    </w:p>
    <w:bookmarkStart w:id="10" w:name="X805e1ad42a39cb84cd22020635c88d164372d87"/>
    <w:p>
      <w:pPr>
        <w:pStyle w:val="Heading3"/>
      </w:pPr>
      <w:r>
        <w:t xml:space="preserve">Task 1: Reviewing Exponential Growth Concepts (Approx. 60-90 minutes)</w:t>
      </w:r>
    </w:p>
    <w:p>
      <w:pPr>
        <w:pStyle w:val="FirstParagraph"/>
      </w:pPr>
      <w:r>
        <w:rPr>
          <w:b/>
          <w:bCs/>
        </w:rPr>
        <w:t xml:space="preserve">Reviewing:</w:t>
      </w:r>
      <w:r>
        <w:t xml:space="preserve"> </w:t>
      </w:r>
      <w:r>
        <w:t xml:space="preserve">Review the provided introductory material on exponential growth in this document (Part 1). Pay close attention to the definitions of N0 (initial population size), λ (growth rate), and t (time). With the help of your AI coding assistant, prepare your answers for Questions 1-5 (you will need to submit these to Canvas later).</w:t>
      </w:r>
    </w:p>
    <w:bookmarkEnd w:id="10"/>
    <w:bookmarkStart w:id="11" w:name="X51b3e480f3c737b7794fae5b905203f20f625db"/>
    <w:p>
      <w:pPr>
        <w:pStyle w:val="Heading3"/>
      </w:pPr>
      <w:r>
        <w:t xml:space="preserve">Task 2: Analyzing the Miami Blue Butterfly Case Study (Approx. 60-90 minutes)</w:t>
      </w:r>
    </w:p>
    <w:p>
      <w:pPr>
        <w:pStyle w:val="FirstParagraph"/>
      </w:pPr>
      <w:r>
        <w:rPr>
          <w:b/>
          <w:bCs/>
        </w:rPr>
        <w:t xml:space="preserve">Case study:</w:t>
      </w:r>
      <w:r>
        <w:t xml:space="preserve"> </w:t>
      </w:r>
      <w:r>
        <w:t xml:space="preserve">- Task 2a: Review the provided resources on the Miami blue butterfly (Part 2). Understand the threats to its population and the conservation efforts being undertaken. - Task 2b: Model Application: Simulate data and make plots of Miami blue butterfly populations with your AI coding assistant. - Task 2c: Conservation Recommendation: Based on your understanding of exponential growth and the challenges faced by the Miami blue butterfly, formulate a brief recommendation for a land manager. Discuss the limitations of applying a simple exponential growth model to the Miami blue butterfly population. What other factors might influence its growth rate in the real world?</w:t>
      </w:r>
    </w:p>
    <w:bookmarkEnd w:id="11"/>
    <w:bookmarkStart w:id="12" w:name="task-3-complete-the-assessment-in-canvas"/>
    <w:p>
      <w:pPr>
        <w:pStyle w:val="Heading3"/>
      </w:pPr>
      <w:r>
        <w:t xml:space="preserve">Task 3: Complete the Assessment in Canvas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(viridis)</w:t>
      </w:r>
    </w:p>
    <w:bookmarkEnd w:id="12"/>
    <w:bookmarkEnd w:id="13"/>
    <w:bookmarkStart w:id="33" w:name="Xc5a9b5cd8d18942d85f879e7bbd13498dabf166"/>
    <w:p>
      <w:pPr>
        <w:pStyle w:val="Heading2"/>
      </w:pPr>
      <w:r>
        <w:t xml:space="preserve">Part 1. Explore exponential growth equation and parameter</w:t>
      </w:r>
    </w:p>
    <w:p>
      <w:pPr>
        <w:pStyle w:val="FirstParagraph"/>
      </w:pPr>
      <w:r>
        <w:t xml:space="preserve">We will start with a simple example of exponential growth. Think about a hypothetical population that starts with 2 individuals. Let’s imagine the population size doubles every year (</w:t>
      </w:r>
      <m:oMath>
        <m:r>
          <m:t>λ</m:t>
        </m:r>
        <m:r>
          <m:rPr>
            <m:sty m:val="p"/>
          </m:rPr>
          <m:t>=</m:t>
        </m:r>
        <m:r>
          <m:t>2</m:t>
        </m:r>
      </m:oMath>
      <w:r>
        <w:t xml:space="preserve">) and has distinct generations. Therefore, we will model discrete population growth, rather than continuous population growth. We will simulate 10 generations (time = 10). How large will the population be in year 10? Below I first set up a few variables:</w:t>
      </w:r>
    </w:p>
    <w:p>
      <w:pPr>
        <w:pStyle w:val="BodyText"/>
      </w:pPr>
      <w:r>
        <w:rPr>
          <w:b/>
          <w:bCs/>
        </w:rPr>
        <w:t xml:space="preserve">N0</w:t>
      </w:r>
      <w:r>
        <w:t xml:space="preserve"> </w:t>
      </w:r>
      <w:r>
        <w:t xml:space="preserve">is the population size at time zero.</w:t>
      </w:r>
    </w:p>
    <w:p>
      <w:pPr>
        <w:pStyle w:val="BodyText"/>
      </w:pPr>
      <w:r>
        <w:rPr>
          <w:b/>
          <w:bCs/>
        </w:rPr>
        <w:t xml:space="preserve">lambda</w:t>
      </w:r>
      <w:r>
        <w:t xml:space="preserve"> </w:t>
      </w:r>
      <w:r>
        <w:t xml:space="preserve">(</w:t>
      </w:r>
      <m:oMath>
        <m:r>
          <m:t>λ</m:t>
        </m:r>
      </m:oMath>
      <w:r>
        <w:t xml:space="preserve">) is the population growth rate. Sometimes I’ll call this</w:t>
      </w:r>
      <w:r>
        <w:t xml:space="preserve"> </w:t>
      </w:r>
      <w:r>
        <w:t xml:space="preserve">‘R’</w:t>
      </w:r>
      <w:r>
        <w:t xml:space="preserve"> </w:t>
      </w:r>
      <w:r>
        <w:t xml:space="preserve">for convenience. When (</w:t>
      </w:r>
      <m:oMath>
        <m:r>
          <m:t>λ</m:t>
        </m:r>
        <m:r>
          <m:rPr>
            <m:sty m:val="p"/>
          </m:rPr>
          <m:t>(</m:t>
        </m:r>
        <m:r>
          <m:t>o</m:t>
        </m:r>
        <m:r>
          <m:t>r</m:t>
        </m:r>
        <m:r>
          <m:t>R</m:t>
        </m:r>
        <m:r>
          <m:rPr>
            <m:sty m:val="p"/>
          </m:rPr>
          <m:t>)</m:t>
        </m:r>
        <m:r>
          <m:rPr>
            <m:sty m:val="p"/>
          </m:rPr>
          <m:t>&gt;</m:t>
        </m:r>
        <m:r>
          <m:t>1</m:t>
        </m:r>
      </m:oMath>
      <w:r>
        <w:t xml:space="preserve">), the population size increases. When (</w:t>
      </w:r>
      <m:oMath>
        <m:r>
          <m:t>λ</m:t>
        </m:r>
        <m:r>
          <m:rPr>
            <m:sty m:val="p"/>
          </m:rPr>
          <m:t>(</m:t>
        </m:r>
        <m:r>
          <m:t>o</m:t>
        </m:r>
        <m:r>
          <m:t>r</m:t>
        </m:r>
        <m:r>
          <m:t>R</m:t>
        </m:r>
        <m:r>
          <m:rPr>
            <m:sty m:val="p"/>
          </m:rPr>
          <m:t>)</m:t>
        </m:r>
        <m:r>
          <m:rPr>
            <m:sty m:val="p"/>
          </m:rPr>
          <m:t>&lt;</m:t>
        </m:r>
        <m:r>
          <m:t>1</m:t>
        </m:r>
      </m:oMath>
      <w:r>
        <w:t xml:space="preserve">) the population size decreases.</w:t>
      </w:r>
    </w:p>
    <w:p>
      <w:pPr>
        <w:pStyle w:val="BodyText"/>
      </w:pPr>
      <w:r>
        <w:rPr>
          <w:b/>
          <w:bCs/>
        </w:rPr>
        <w:t xml:space="preserve">time</w:t>
      </w:r>
      <w:r>
        <w:t xml:space="preserve"> </w:t>
      </w:r>
      <w:r>
        <w:t xml:space="preserve">(t) is the number of years we want data for.</w:t>
      </w:r>
    </w:p>
    <w:p>
      <w:pPr>
        <w:pStyle w:val="BodyText"/>
      </w:pPr>
      <w:r>
        <w:rPr>
          <w:b/>
          <w:bCs/>
        </w:rPr>
        <w:t xml:space="preserve">Nt</w:t>
      </w:r>
      <w:r>
        <w:t xml:space="preserve"> </w:t>
      </w:r>
      <w:r>
        <w:t xml:space="preserve">is the population at times (t).</w:t>
      </w:r>
    </w:p>
    <w:p>
      <w:pPr>
        <w:pStyle w:val="BodyText"/>
      </w:pPr>
      <w:r>
        <w:t xml:space="preserve">Then I set up the exponential growth equation for discrete population growth:</w:t>
      </w:r>
    </w:p>
    <w:p>
      <w:pPr>
        <w:pStyle w:val="BodyText"/>
      </w:pPr>
      <m:oMath>
        <m:sSub>
          <m:e>
            <m:r>
              <m:t>N</m:t>
            </m:r>
          </m:e>
          <m:sub>
            <m:r>
              <m:t>t</m:t>
            </m:r>
            <m:r>
              <m:rPr>
                <m:sty m:val="p"/>
              </m:rPr>
              <m:t>+</m:t>
            </m:r>
            <m:r>
              <m:t>1</m:t>
            </m:r>
          </m:sub>
        </m:sSub>
        <m:r>
          <m:rPr>
            <m:sty m:val="p"/>
          </m:rPr>
          <m:t>=</m:t>
        </m:r>
        <m:sSub>
          <m:e>
            <m:r>
              <m:t>N</m:t>
            </m:r>
          </m:e>
          <m:sub>
            <m:r>
              <m:t>t</m:t>
            </m:r>
          </m:sub>
        </m:sSub>
        <m:r>
          <m:rPr>
            <m:sty m:val="p"/>
          </m:rPr>
          <m:t>*</m:t>
        </m:r>
        <m:r>
          <m:t>λ</m:t>
        </m:r>
      </m:oMath>
      <w:r>
        <w:t xml:space="preserve">.</w:t>
      </w:r>
    </w:p>
    <w:p>
      <w:pPr>
        <w:pStyle w:val="BodyText"/>
      </w:pPr>
      <w:r>
        <w:t xml:space="preserve">Another way to write this equation, which is more convenient to code in R is:</w:t>
      </w:r>
    </w:p>
    <w:p>
      <w:pPr>
        <w:pStyle w:val="BodyText"/>
      </w:pPr>
      <m:oMath>
        <m:sSub>
          <m:e>
            <m:r>
              <m:t>N</m:t>
            </m:r>
          </m:e>
          <m:sub>
            <m:r>
              <m:t>t</m:t>
            </m:r>
          </m:sub>
        </m:sSub>
        <m:r>
          <m:rPr>
            <m:sty m:val="p"/>
          </m:rPr>
          <m:t>=</m:t>
        </m:r>
        <m:sSub>
          <m:e>
            <m:r>
              <m:t>N</m:t>
            </m:r>
          </m:e>
          <m:sub>
            <m:r>
              <m:t>0</m:t>
            </m:r>
          </m:sub>
        </m:sSub>
        <m:r>
          <m:rPr>
            <m:sty m:val="p"/>
          </m:rPr>
          <m:t>*</m:t>
        </m:r>
        <m:sSup>
          <m:e>
            <m:r>
              <m:t>λ</m:t>
            </m:r>
          </m:e>
          <m:sup>
            <m:r>
              <m:t>t</m:t>
            </m:r>
          </m:sup>
        </m:sSup>
      </m:oMath>
      <w:r>
        <w:t xml:space="preserve">.</w:t>
      </w:r>
    </w:p>
    <w:p>
      <w:pPr>
        <w:pStyle w:val="SourceCode"/>
      </w:pPr>
      <w:r>
        <w:rPr>
          <w:rStyle w:val="DocumentationTok"/>
        </w:rPr>
        <w:t xml:space="preserve">## lines 3-10 in associated R code</w:t>
      </w:r>
      <w:r>
        <w:br/>
      </w:r>
      <w:r>
        <w:rPr>
          <w:rStyle w:val="NormalTok"/>
        </w:rPr>
        <w:t xml:space="preserve">NO </w:t>
      </w:r>
      <w:r>
        <w:rPr>
          <w:rStyle w:val="OtherTok"/>
        </w:rPr>
        <w:t xml:space="preserve">&lt;-</w:t>
      </w:r>
      <w:r>
        <w:rPr>
          <w:rStyle w:val="NormalTok"/>
        </w:rPr>
        <w:t xml:space="preserve"> </w:t>
      </w:r>
      <w:r>
        <w:rPr>
          <w:rStyle w:val="DecValTok"/>
        </w:rPr>
        <w:t xml:space="preserve">2</w:t>
      </w:r>
      <w:r>
        <w:br/>
      </w:r>
      <w:r>
        <w:rPr>
          <w:rStyle w:val="NormalTok"/>
        </w:rPr>
        <w:t xml:space="preserve">lambda </w:t>
      </w:r>
      <w:r>
        <w:rPr>
          <w:rStyle w:val="OtherTok"/>
        </w:rPr>
        <w:t xml:space="preserve">&lt;-</w:t>
      </w:r>
      <w:r>
        <w:rPr>
          <w:rStyle w:val="NormalTok"/>
        </w:rPr>
        <w:t xml:space="preserve"> </w:t>
      </w:r>
      <w:r>
        <w:rPr>
          <w:rStyle w:val="DecValTok"/>
        </w:rPr>
        <w:t xml:space="preserve">2</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br/>
      </w:r>
      <w:r>
        <w:rPr>
          <w:rStyle w:val="NormalTok"/>
        </w:rPr>
        <w:t xml:space="preserve">Nt </w:t>
      </w:r>
      <w:r>
        <w:rPr>
          <w:rStyle w:val="OtherTok"/>
        </w:rPr>
        <w:t xml:space="preserve">&lt;-</w:t>
      </w:r>
      <w:r>
        <w:rPr>
          <w:rStyle w:val="NormalTok"/>
        </w:rPr>
        <w:t xml:space="preserve"> NO </w:t>
      </w:r>
      <w:r>
        <w:rPr>
          <w:rStyle w:val="SpecialCharTok"/>
        </w:rPr>
        <w:t xml:space="preserve">*</w:t>
      </w:r>
      <w:r>
        <w:rPr>
          <w:rStyle w:val="NormalTok"/>
        </w:rPr>
        <w:t xml:space="preserve"> lambda</w:t>
      </w:r>
      <w:r>
        <w:rPr>
          <w:rStyle w:val="SpecialCharTok"/>
        </w:rPr>
        <w:t xml:space="preserve">**</w:t>
      </w:r>
      <w:r>
        <w:rPr>
          <w:rStyle w:val="NormalTok"/>
        </w:rPr>
        <w:t xml:space="preserve">time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Nt))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15" name="Picture"/>
            <a:graphic>
              <a:graphicData uri="http://schemas.openxmlformats.org/drawingml/2006/picture">
                <pic:pic>
                  <pic:nvPicPr>
                    <pic:cNvPr descr="Mod_2_Activity_1_wFigs_noAI_files/figure-docx/unnamed-chunk-2-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bookmarkStart w:id="17" w:name="X2e904300951ee42310d88ec9390fd76bde6576d"/>
    <w:p>
      <w:pPr>
        <w:pStyle w:val="Heading4"/>
      </w:pPr>
      <w:r>
        <w:t xml:space="preserve">Question 1: How large is the population in year 10?</w:t>
      </w:r>
    </w:p>
    <w:p>
      <w:pPr>
        <w:pStyle w:val="FirstParagraph"/>
      </w:pPr>
      <w:r>
        <w:t xml:space="preserve">The above plot shows the exponential growth for this scenario. To get the exact population size at time 10, you will need to do a little math using the equations above.</w:t>
      </w:r>
    </w:p>
    <w:bookmarkEnd w:id="17"/>
    <w:bookmarkStart w:id="21" w:name="X4507275aa26016559df22ec3b7c7d29afc3a71e"/>
    <w:p>
      <w:pPr>
        <w:pStyle w:val="Heading4"/>
      </w:pPr>
      <w:r>
        <w:t xml:space="preserve">Question 2: How does starting population sizes of 2, 10, and 20 affect the final results?</w:t>
      </w:r>
    </w:p>
    <w:p>
      <w:pPr>
        <w:pStyle w:val="FirstParagraph"/>
      </w:pPr>
      <w:r>
        <w:t xml:space="preserve">Now we will look at the effect of changing the starting population size. Adjust the starting populations size to</w:t>
      </w:r>
      <w:r>
        <w:t xml:space="preserve"> </w:t>
      </w:r>
      <m:oMath>
        <m:sSub>
          <m:e>
            <m:r>
              <m:t>N</m:t>
            </m:r>
          </m:e>
          <m:sub>
            <m:r>
              <m:t>0</m:t>
            </m:r>
          </m:sub>
        </m:sSub>
      </m:oMath>
      <w:r>
        <w:t xml:space="preserve"> </w:t>
      </w:r>
      <w:r>
        <w:t xml:space="preserve">= 10, 20, and 40 and calculate the new answers.</w:t>
      </w:r>
    </w:p>
    <w:p>
      <w:pPr>
        <w:pStyle w:val="SourceCode"/>
      </w:pPr>
      <w:r>
        <w:rPr>
          <w:rStyle w:val="DocumentationTok"/>
        </w:rPr>
        <w:t xml:space="preserve">## lines 13-22 in associated R code</w:t>
      </w:r>
      <w:r>
        <w:br/>
      </w:r>
      <w:r>
        <w:br/>
      </w:r>
      <w:r>
        <w:rPr>
          <w:rStyle w:val="NormalTok"/>
        </w:rPr>
        <w:t xml:space="preserve">N0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10</w:t>
      </w:r>
      <w:r>
        <w:rPr>
          <w:rStyle w:val="NormalTok"/>
        </w:rPr>
        <w:t xml:space="preserve">,</w:t>
      </w:r>
      <w:r>
        <w:rPr>
          <w:rStyle w:val="DecValTok"/>
        </w:rPr>
        <w:t xml:space="preserve">20</w:t>
      </w:r>
      <w:r>
        <w:rPr>
          <w:rStyle w:val="NormalTok"/>
        </w:rPr>
        <w:t xml:space="preserve">) </w:t>
      </w:r>
      <w:r>
        <w:br/>
      </w:r>
      <w:r>
        <w:rPr>
          <w:rStyle w:val="NormalTok"/>
        </w:rPr>
        <w:t xml:space="preserve">lambda </w:t>
      </w:r>
      <w:r>
        <w:rPr>
          <w:rStyle w:val="OtherTok"/>
        </w:rPr>
        <w:t xml:space="preserve">&lt;-</w:t>
      </w:r>
      <w:r>
        <w:rPr>
          <w:rStyle w:val="NormalTok"/>
        </w:rPr>
        <w:t xml:space="preserve"> </w:t>
      </w:r>
      <w:r>
        <w:rPr>
          <w:rStyle w:val="DecValTok"/>
        </w:rPr>
        <w:t xml:space="preserve">2</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br/>
      </w:r>
      <w:r>
        <w:rPr>
          <w:rStyle w:val="NormalTok"/>
        </w:rPr>
        <w:t xml:space="preserve">Nt.s </w:t>
      </w:r>
      <w:r>
        <w:rPr>
          <w:rStyle w:val="OtherTok"/>
        </w:rPr>
        <w:t xml:space="preserve">&lt;-</w:t>
      </w:r>
      <w:r>
        <w:rPr>
          <w:rStyle w:val="NormalTok"/>
        </w:rPr>
        <w:t xml:space="preserve"> </w:t>
      </w:r>
      <w:r>
        <w:rPr>
          <w:rStyle w:val="FunctionTok"/>
        </w:rPr>
        <w:t xml:space="preserve">sapply</w:t>
      </w:r>
      <w:r>
        <w:rPr>
          <w:rStyle w:val="NormalTok"/>
        </w:rPr>
        <w:t xml:space="preserve">(N0, </w:t>
      </w:r>
      <w:r>
        <w:rPr>
          <w:rStyle w:val="ControlFlowTok"/>
        </w:rPr>
        <w:t xml:space="preserve">function</w:t>
      </w:r>
      <w:r>
        <w:rPr>
          <w:rStyle w:val="NormalTok"/>
        </w:rPr>
        <w:t xml:space="preserve">(n) n </w:t>
      </w:r>
      <w:r>
        <w:rPr>
          <w:rStyle w:val="SpecialCharTok"/>
        </w:rPr>
        <w:t xml:space="preserve">*</w:t>
      </w:r>
      <w:r>
        <w:rPr>
          <w:rStyle w:val="NormalTok"/>
        </w:rPr>
        <w:t xml:space="preserve"> lambda</w:t>
      </w:r>
      <w:r>
        <w:rPr>
          <w:rStyle w:val="SpecialCharTok"/>
        </w:rPr>
        <w:t xml:space="preserve">**</w:t>
      </w:r>
      <w:r>
        <w:rPr>
          <w:rStyle w:val="NormalTok"/>
        </w:rPr>
        <w:t xml:space="preserve">time)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DocumentationTok"/>
        </w:rPr>
        <w:t xml:space="preserve">## Population sizes for the six years</w:t>
      </w:r>
      <w:r>
        <w:br/>
      </w:r>
      <w:r>
        <w:rPr>
          <w:rStyle w:val="FunctionTok"/>
        </w:rPr>
        <w:t xml:space="preserve">ggplot</w:t>
      </w:r>
      <w:r>
        <w:rPr>
          <w:rStyle w:val="NormalTok"/>
        </w:rPr>
        <w:t xml:space="preserve">(</w:t>
      </w:r>
      <w:r>
        <w:rPr>
          <w:rStyle w:val="AttributeTok"/>
        </w:rPr>
        <w:t xml:space="preserve">data=</w:t>
      </w:r>
      <w:r>
        <w:rPr>
          <w:rStyle w:val="NormalTok"/>
        </w:rPr>
        <w:t xml:space="preserve">Nt.s,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19" name="Picture"/>
            <a:graphic>
              <a:graphicData uri="http://schemas.openxmlformats.org/drawingml/2006/picture">
                <pic:pic>
                  <pic:nvPicPr>
                    <pic:cNvPr descr="Mod_2_Activity_1_wFigs_noAI_files/figure-docx/unnamed-chunk-3-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bookmarkEnd w:id="21"/>
    <w:bookmarkStart w:id="25" w:name="Xa78912ed4de659cfb3476d08f5aa19ca0cbb325"/>
    <w:p>
      <w:pPr>
        <w:pStyle w:val="Heading4"/>
      </w:pPr>
      <w:r>
        <w:t xml:space="preserve">Question 3: How does plotting on the log-scale change the results? Does it affect the population sizes, or does it only change the visualization?</w:t>
      </w:r>
    </w:p>
    <w:p>
      <w:pPr>
        <w:pStyle w:val="FirstParagraph"/>
      </w:pPr>
      <w:r>
        <w:t xml:space="preserve">We can also view the data on the log_10 scale, use the plot below to answer Question 3.</w:t>
      </w:r>
    </w:p>
    <w:p>
      <w:pPr>
        <w:pStyle w:val="SourceCode"/>
      </w:pPr>
      <w:r>
        <w:rPr>
          <w:rStyle w:val="DocumentationTok"/>
        </w:rPr>
        <w:t xml:space="preserve">## Population sizes for the six years on $log_{10}$ scale</w:t>
      </w:r>
      <w:r>
        <w:br/>
      </w:r>
      <w:r>
        <w:rPr>
          <w:rStyle w:val="FunctionTok"/>
        </w:rPr>
        <w:t xml:space="preserve">ggplot</w:t>
      </w:r>
      <w:r>
        <w:rPr>
          <w:rStyle w:val="NormalTok"/>
        </w:rPr>
        <w:t xml:space="preserve">(</w:t>
      </w:r>
      <w:r>
        <w:rPr>
          <w:rStyle w:val="AttributeTok"/>
        </w:rPr>
        <w:t xml:space="preserve">data=</w:t>
      </w:r>
      <w:r>
        <w:rPr>
          <w:rStyle w:val="NormalTok"/>
        </w:rPr>
        <w:t xml:space="preserve">Nt.s,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scale_y_log10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Mod_2_Activity_1_wFigs_noAI_files/figure-docx/unnamed-chunk-4-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32" w:name="Xe77770c43f4f7ef49ae26b3da9541d1657e8e02"/>
    <w:p>
      <w:pPr>
        <w:pStyle w:val="Heading4"/>
      </w:pPr>
      <w:r>
        <w:t xml:space="preserve">Question 4: How does lambda affect population growth rates, specifically when lamdba is above or below 1?</w:t>
      </w:r>
    </w:p>
    <w:p>
      <w:pPr>
        <w:pStyle w:val="FirstParagraph"/>
      </w:pPr>
      <w:r>
        <w:t xml:space="preserve">Below is a plot with lambda values of 0.5, 1, and 2 and the linear scale and log-scale (second below).</w:t>
      </w:r>
    </w:p>
    <w:p>
      <w:pPr>
        <w:pStyle w:val="SourceCode"/>
      </w:pPr>
      <w:r>
        <w:rPr>
          <w:rStyle w:val="DocumentationTok"/>
        </w:rPr>
        <w:t xml:space="preserve">## lines 25-34 in associated R code</w:t>
      </w:r>
      <w:r>
        <w:br/>
      </w:r>
      <w:r>
        <w:rPr>
          <w:rStyle w:val="NormalTok"/>
        </w:rPr>
        <w:t xml:space="preserve">N0 </w:t>
      </w:r>
      <w:r>
        <w:rPr>
          <w:rStyle w:val="Othe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lambdas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0.7</w:t>
      </w:r>
      <w:r>
        <w:rPr>
          <w:rStyle w:val="NormalTok"/>
        </w:rPr>
        <w:t xml:space="preserve">, </w:t>
      </w:r>
      <w:r>
        <w:rPr>
          <w:rStyle w:val="DecValTok"/>
        </w:rPr>
        <w:t xml:space="preserve">1</w:t>
      </w:r>
      <w:r>
        <w:rPr>
          <w:rStyle w:val="NormalTok"/>
        </w:rPr>
        <w:t xml:space="preserve">, </w:t>
      </w:r>
      <w:r>
        <w:rPr>
          <w:rStyle w:val="FloatTok"/>
        </w:rPr>
        <w:t xml:space="preserve">1.5</w:t>
      </w:r>
      <w:r>
        <w:rPr>
          <w:rStyle w:val="NormalTok"/>
        </w:rPr>
        <w:t xml:space="preserve">)</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5</w:t>
      </w:r>
      <w:r>
        <w:br/>
      </w:r>
      <w:r>
        <w:br/>
      </w:r>
      <w:r>
        <w:rPr>
          <w:rStyle w:val="NormalTok"/>
        </w:rPr>
        <w:t xml:space="preserve">Nt.all </w:t>
      </w:r>
      <w:r>
        <w:rPr>
          <w:rStyle w:val="OtherTok"/>
        </w:rPr>
        <w:t xml:space="preserve">&lt;-</w:t>
      </w:r>
      <w:r>
        <w:rPr>
          <w:rStyle w:val="NormalTok"/>
        </w:rPr>
        <w:t xml:space="preserve"> </w:t>
      </w:r>
      <w:r>
        <w:rPr>
          <w:rStyle w:val="FunctionTok"/>
        </w:rPr>
        <w:t xml:space="preserve">sapply</w:t>
      </w:r>
      <w:r>
        <w:rPr>
          <w:rStyle w:val="NormalTok"/>
        </w:rPr>
        <w:t xml:space="preserve">(lambdas, </w:t>
      </w:r>
      <w:r>
        <w:rPr>
          <w:rStyle w:val="ControlFlowTok"/>
        </w:rPr>
        <w:t xml:space="preserve">function</w:t>
      </w:r>
      <w:r>
        <w:rPr>
          <w:rStyle w:val="NormalTok"/>
        </w:rPr>
        <w:t xml:space="preserve">(x) N0 </w:t>
      </w:r>
      <w:r>
        <w:rPr>
          <w:rStyle w:val="SpecialCharTok"/>
        </w:rPr>
        <w:t xml:space="preserve">*</w:t>
      </w:r>
      <w:r>
        <w:rPr>
          <w:rStyle w:val="NormalTok"/>
        </w:rPr>
        <w:t xml:space="preserve"> x</w:t>
      </w:r>
      <w:r>
        <w:rPr>
          <w:rStyle w:val="SpecialCharTok"/>
        </w:rPr>
        <w:t xml:space="preserve">**</w:t>
      </w:r>
      <w:r>
        <w:rPr>
          <w:rStyle w:val="NormalTok"/>
        </w:rPr>
        <w:t xml:space="preserve">time)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DocumentationTok"/>
        </w:rPr>
        <w:t xml:space="preserve">## Population sizes for the six years </w:t>
      </w:r>
      <w:r>
        <w:br/>
      </w:r>
      <w:r>
        <w:rPr>
          <w:rStyle w:val="FunctionTok"/>
        </w:rPr>
        <w:t xml:space="preserve">ggplot</w:t>
      </w:r>
      <w:r>
        <w:rPr>
          <w:rStyle w:val="NormalTok"/>
        </w:rPr>
        <w:t xml:space="preserve">(</w:t>
      </w:r>
      <w:r>
        <w:rPr>
          <w:rStyle w:val="AttributeTok"/>
        </w:rPr>
        <w:t xml:space="preserve">data=</w:t>
      </w:r>
      <w:r>
        <w:rPr>
          <w:rStyle w:val="NormalTok"/>
        </w:rPr>
        <w:t xml:space="preserve">Nt.all,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Mod_2_Activity_1_wFigs_noAI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Population sizes for the six years on $log_{10}$ scale</w:t>
      </w:r>
      <w:r>
        <w:br/>
      </w:r>
      <w:r>
        <w:rPr>
          <w:rStyle w:val="FunctionTok"/>
        </w:rPr>
        <w:t xml:space="preserve">ggplot</w:t>
      </w:r>
      <w:r>
        <w:rPr>
          <w:rStyle w:val="NormalTok"/>
        </w:rPr>
        <w:t xml:space="preserve">(</w:t>
      </w:r>
      <w:r>
        <w:rPr>
          <w:rStyle w:val="AttributeTok"/>
        </w:rPr>
        <w:t xml:space="preserve">data=</w:t>
      </w:r>
      <w:r>
        <w:rPr>
          <w:rStyle w:val="NormalTok"/>
        </w:rPr>
        <w:t xml:space="preserve">Nt.all,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rPr>
          <w:rStyle w:val="FunctionTok"/>
        </w:rPr>
        <w:t xml:space="preserve">scale_y_log10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Mod_2_Activity_1_wFigs_noAI_files/figure-docx/unnamed-chunk-5-2.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End w:id="33"/>
    <w:bookmarkStart w:id="66" w:name="X37df66102588e6ccda351b4168322e802112943"/>
    <w:p>
      <w:pPr>
        <w:pStyle w:val="Heading2"/>
      </w:pPr>
      <w:r>
        <w:t xml:space="preserve">Part 2. Miami blue population dynamics case study</w:t>
      </w:r>
    </w:p>
    <w:bookmarkStart w:id="40" w:name="part-2a.-review-info-about-the-butterfly"/>
    <w:p>
      <w:pPr>
        <w:pStyle w:val="Heading3"/>
      </w:pPr>
      <w:r>
        <w:t xml:space="preserve">Part 2a. Review info about the butterfly</w:t>
      </w:r>
    </w:p>
    <w:p>
      <w:pPr>
        <w:pStyle w:val="FirstParagraph"/>
      </w:pPr>
      <w:r>
        <w:t xml:space="preserve">The Miami blue</w:t>
      </w:r>
      <w:r>
        <w:t xml:space="preserve"> </w:t>
      </w:r>
      <w:r>
        <w:rPr>
          <w:i/>
          <w:iCs/>
        </w:rPr>
        <w:t xml:space="preserve">Cyclargus thomasi bethunbakeri</w:t>
      </w:r>
      <w:r>
        <w:t xml:space="preserve"> </w:t>
      </w:r>
      <w:r>
        <w:t xml:space="preserve">is an endangered species in Florida. It was once widespread and occurred throughout much of south Florida, but now only one small population remains in a preserve. Read more about the biology</w:t>
      </w:r>
      <w:r>
        <w:t xml:space="preserve"> </w:t>
      </w:r>
      <w:hyperlink r:id="rId34">
        <w:r>
          <w:rPr>
            <w:rStyle w:val="Hyperlink"/>
          </w:rPr>
          <w:t xml:space="preserve">here</w:t>
        </w:r>
      </w:hyperlink>
      <w:r>
        <w:t xml:space="preserve">.</w:t>
      </w:r>
    </w:p>
    <w:p>
      <w:pPr>
        <w:pStyle w:val="CaptionedFigure"/>
      </w:pPr>
      <w:r>
        <w:drawing>
          <wp:inline>
            <wp:extent cx="3810000" cy="2540000"/>
            <wp:effectExtent b="0" l="0" r="0" t="0"/>
            <wp:docPr descr="Miami blue butterflies. credit:J.Gage" title="" id="36" name="Picture"/>
            <a:graphic>
              <a:graphicData uri="http://schemas.openxmlformats.org/drawingml/2006/picture">
                <pic:pic>
                  <pic:nvPicPr>
                    <pic:cNvPr descr="miami-blue-170302-0336.jpg" id="37" name="Picture"/>
                    <pic:cNvPicPr>
                      <a:picLocks noChangeArrowheads="1" noChangeAspect="1"/>
                    </pic:cNvPicPr>
                  </pic:nvPicPr>
                  <pic:blipFill>
                    <a:blip r:embed="rId3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Miami blue butterflies. credit:J.Gage</w:t>
      </w:r>
    </w:p>
    <w:p>
      <w:pPr>
        <w:pStyle w:val="BodyText"/>
      </w:pPr>
      <w:r>
        <w:t xml:space="preserve">Below we will analyze data for population size counts for a the endangered Miami blue butterfly. First,</w:t>
      </w:r>
      <w:r>
        <w:t xml:space="preserve"> </w:t>
      </w:r>
      <w:hyperlink r:id="rId38">
        <w:r>
          <w:rPr>
            <w:rStyle w:val="Hyperlink"/>
          </w:rPr>
          <w:t xml:space="preserve">read more</w:t>
        </w:r>
      </w:hyperlink>
      <w:r>
        <w:t xml:space="preserve"> </w:t>
      </w:r>
      <w:r>
        <w:t xml:space="preserve">about conservation actions being taken by the Daniels Lab here at UF and watch the</w:t>
      </w:r>
      <w:r>
        <w:t xml:space="preserve"> </w:t>
      </w:r>
      <w:hyperlink r:id="rId39">
        <w:r>
          <w:rPr>
            <w:rStyle w:val="Hyperlink"/>
          </w:rPr>
          <w:t xml:space="preserve">video</w:t>
        </w:r>
      </w:hyperlink>
      <w:r>
        <w:t xml:space="preserve">.</w:t>
      </w:r>
    </w:p>
    <w:bookmarkEnd w:id="40"/>
    <w:bookmarkStart w:id="51" w:name="part-2b.-examine-butterfly-data"/>
    <w:p>
      <w:pPr>
        <w:pStyle w:val="Heading3"/>
      </w:pPr>
      <w:r>
        <w:t xml:space="preserve">Part 2b. Examine butterfly data</w:t>
      </w:r>
    </w:p>
    <w:p>
      <w:pPr>
        <w:pStyle w:val="FirstParagraph"/>
      </w:pPr>
      <w:r>
        <w:t xml:space="preserve">Now we will simulate 21 years of data where researchers counted the butterflies at several sites across their range. The values are estimated population size each year. Please note that these are</w:t>
      </w:r>
      <w:r>
        <w:t xml:space="preserve"> </w:t>
      </w:r>
      <w:r>
        <w:rPr>
          <w:b/>
          <w:bCs/>
        </w:rPr>
        <w:t xml:space="preserve">hypothetical data</w:t>
      </w:r>
      <w:r>
        <w:t xml:space="preserve"> </w:t>
      </w:r>
      <w:r>
        <w:t xml:space="preserve">that we are simulating and do not reflect actual abundances of the butterfly.</w:t>
      </w:r>
    </w:p>
    <w:p>
      <w:pPr>
        <w:pStyle w:val="SourceCode"/>
      </w:pPr>
      <w:r>
        <w:rPr>
          <w:rStyle w:val="NormalTok"/>
        </w:rPr>
        <w:t xml:space="preserve">year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20</w:t>
      </w:r>
      <w:r>
        <w:br/>
      </w:r>
      <w:r>
        <w:rPr>
          <w:rStyle w:val="FunctionTok"/>
        </w:rPr>
        <w:t xml:space="preserve">set.seed</w:t>
      </w:r>
      <w:r>
        <w:rPr>
          <w:rStyle w:val="NormalTok"/>
        </w:rPr>
        <w:t xml:space="preserve">(</w:t>
      </w:r>
      <w:r>
        <w:rPr>
          <w:rStyle w:val="DecValTok"/>
        </w:rPr>
        <w:t xml:space="preserve">5</w:t>
      </w:r>
      <w:r>
        <w:rPr>
          <w:rStyle w:val="NormalTok"/>
        </w:rPr>
        <w:t xml:space="preserve">)</w:t>
      </w:r>
      <w:r>
        <w:br/>
      </w:r>
      <w:r>
        <w:rPr>
          <w:rStyle w:val="NormalTok"/>
        </w:rPr>
        <w:t xml:space="preserve">Count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21</w:t>
      </w:r>
      <w:r>
        <w:rPr>
          <w:rStyle w:val="NormalTok"/>
        </w:rPr>
        <w:t xml:space="preserve">, (</w:t>
      </w:r>
      <w:r>
        <w:rPr>
          <w:rStyle w:val="DecValTok"/>
        </w:rPr>
        <w:t xml:space="preserve">100</w:t>
      </w:r>
      <w:r>
        <w:rPr>
          <w:rStyle w:val="SpecialCharTok"/>
        </w:rPr>
        <w:t xml:space="preserve">*</w:t>
      </w:r>
      <w:r>
        <w:rPr>
          <w:rStyle w:val="FloatTok"/>
        </w:rPr>
        <w:t xml:space="preserve">1.05</w:t>
      </w:r>
      <w:r>
        <w:rPr>
          <w:rStyle w:val="SpecialCharTok"/>
        </w:rPr>
        <w:t xml:space="preserve">^</w:t>
      </w:r>
      <w:r>
        <w:rPr>
          <w:rStyle w:val="NormalTok"/>
        </w:rPr>
        <w:t xml:space="preserve">year), </w:t>
      </w:r>
      <w:r>
        <w:rPr>
          <w:rStyle w:val="DecValTok"/>
        </w:rPr>
        <w:t xml:space="preserve">70</w:t>
      </w:r>
      <w:r>
        <w:rPr>
          <w:rStyle w:val="NormalTok"/>
        </w:rPr>
        <w:t xml:space="preserve">),</w:t>
      </w:r>
      <w:r>
        <w:rPr>
          <w:rStyle w:val="DecValTok"/>
        </w:rPr>
        <w:t xml:space="preserve">0</w:t>
      </w:r>
      <w:r>
        <w:rPr>
          <w:rStyle w:val="NormalTok"/>
        </w:rPr>
        <w:t xml:space="preserve">))</w:t>
      </w:r>
      <w:r>
        <w:br/>
      </w:r>
      <w:r>
        <w:rPr>
          <w:rStyle w:val="NormalTok"/>
        </w:rPr>
        <w:t xml:space="preserve">dat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(year,Count))</w:t>
      </w:r>
    </w:p>
    <w:bookmarkStart w:id="50" w:name="X040a135cf711900771f2670ea9657afd4726ec3"/>
    <w:p>
      <w:pPr>
        <w:pStyle w:val="Heading4"/>
      </w:pPr>
      <w:r>
        <w:t xml:space="preserve">Question 5: Briefly describe your plot of 22 year population dynamics for the Miami blue butterfly.</w:t>
      </w:r>
    </w:p>
    <w:p>
      <w:pPr>
        <w:pStyle w:val="SourceCode"/>
      </w:pPr>
      <w:r>
        <w:rPr>
          <w:rStyle w:val="CommentTok"/>
        </w:rPr>
        <w:t xml:space="preserve"># plot dynamics</w:t>
      </w:r>
      <w:r>
        <w:br/>
      </w:r>
      <w:r>
        <w:rPr>
          <w:rStyle w:val="FunctionTok"/>
        </w:rPr>
        <w:t xml:space="preserve">ggplot</w:t>
      </w:r>
      <w:r>
        <w:rPr>
          <w:rStyle w:val="NormalTok"/>
        </w:rPr>
        <w:t xml:space="preserve">(</w:t>
      </w:r>
      <w:r>
        <w:rPr>
          <w:rStyle w:val="AttributeTok"/>
        </w:rPr>
        <w:t xml:space="preserve">data=</w:t>
      </w:r>
      <w:r>
        <w:rPr>
          <w:rStyle w:val="NormalTok"/>
        </w:rPr>
        <w:t xml:space="preserve">dat,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Count))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Mod_2_Activity_1_wFigs_noAI_files/figure-docx/unnamed-chunk-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is quite a bit of up and down in the population numbers. We can calculate the rate of increase (𝜆 or R) for each year-to-year transition. Here is the plot, where ‘obs.R’ is the increase or decrease in each year:</w:t>
      </w:r>
    </w:p>
    <w:p>
      <w:pPr>
        <w:pStyle w:val="SourceCode"/>
      </w:pPr>
      <w:r>
        <w:rPr>
          <w:rStyle w:val="NormalTok"/>
        </w:rPr>
        <w:t xml:space="preserve">dat</w:t>
      </w:r>
      <w:r>
        <w:rPr>
          <w:rStyle w:val="SpecialCharTok"/>
        </w:rPr>
        <w:t xml:space="preserve">$</w:t>
      </w:r>
      <w:r>
        <w:rPr>
          <w:rStyle w:val="NormalTok"/>
        </w:rPr>
        <w:t xml:space="preserve">obs.R </w:t>
      </w:r>
      <w:r>
        <w:rPr>
          <w:rStyle w:val="OtherTok"/>
        </w:rPr>
        <w:t xml:space="preserve">&lt;-</w:t>
      </w:r>
      <w:r>
        <w:rPr>
          <w:rStyle w:val="NormalTok"/>
        </w:rPr>
        <w:t xml:space="preserve"> </w:t>
      </w:r>
      <w:r>
        <w:rPr>
          <w:rStyle w:val="ConstantTok"/>
        </w:rPr>
        <w:t xml:space="preserve">NA</w:t>
      </w:r>
      <w:r>
        <w:br/>
      </w:r>
      <w:r>
        <w:br/>
      </w:r>
      <w:r>
        <w:rPr>
          <w:rStyle w:val="NormalTok"/>
        </w:rPr>
        <w:t xml:space="preserve">dat</w:t>
      </w:r>
      <w:r>
        <w:rPr>
          <w:rStyle w:val="SpecialCharTok"/>
        </w:rPr>
        <w:t xml:space="preserve">$</w:t>
      </w:r>
      <w:r>
        <w:rPr>
          <w:rStyle w:val="NormalTok"/>
        </w:rPr>
        <w:t xml:space="preserve">obs.R[</w:t>
      </w:r>
      <w:r>
        <w:rPr>
          <w:rStyle w:val="DecValTok"/>
        </w:rPr>
        <w:t xml:space="preserve">2</w:t>
      </w:r>
      <w:r>
        <w:rPr>
          <w:rStyle w:val="SpecialCharTok"/>
        </w:rPr>
        <w:t xml:space="preserve">:</w:t>
      </w:r>
      <w:r>
        <w:rPr>
          <w:rStyle w:val="DecValTok"/>
        </w:rPr>
        <w:t xml:space="preserve">21</w:t>
      </w:r>
      <w:r>
        <w:rPr>
          <w:rStyle w:val="NormalTok"/>
        </w:rPr>
        <w:t xml:space="preserve">] </w:t>
      </w:r>
      <w:r>
        <w:rPr>
          <w:rStyle w:val="OtherTok"/>
        </w:rPr>
        <w:t xml:space="preserve">&lt;-</w:t>
      </w:r>
      <w:r>
        <w:rPr>
          <w:rStyle w:val="NormalTok"/>
        </w:rPr>
        <w:t xml:space="preserve"> dat</w:t>
      </w:r>
      <w:r>
        <w:rPr>
          <w:rStyle w:val="SpecialCharTok"/>
        </w:rPr>
        <w:t xml:space="preserve">$</w:t>
      </w:r>
      <w:r>
        <w:rPr>
          <w:rStyle w:val="NormalTok"/>
        </w:rPr>
        <w:t xml:space="preserve">Count[</w:t>
      </w:r>
      <w:r>
        <w:rPr>
          <w:rStyle w:val="DecValTok"/>
        </w:rPr>
        <w:t xml:space="preserve">2</w:t>
      </w:r>
      <w:r>
        <w:rPr>
          <w:rStyle w:val="SpecialCharTok"/>
        </w:rPr>
        <w:t xml:space="preserve">:</w:t>
      </w:r>
      <w:r>
        <w:rPr>
          <w:rStyle w:val="DecValTok"/>
        </w:rPr>
        <w:t xml:space="preserve">21</w:t>
      </w:r>
      <w:r>
        <w:rPr>
          <w:rStyle w:val="NormalTok"/>
        </w:rPr>
        <w:t xml:space="preserve">]</w:t>
      </w:r>
      <w:r>
        <w:rPr>
          <w:rStyle w:val="SpecialCharTok"/>
        </w:rPr>
        <w:t xml:space="preserve">/</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obs.R </w:t>
      </w:r>
      <w:r>
        <w:rPr>
          <w:rStyle w:val="OtherTok"/>
        </w:rPr>
        <w:t xml:space="preserve">&lt;-</w:t>
      </w:r>
      <w:r>
        <w:rPr>
          <w:rStyle w:val="NormalTok"/>
        </w:rPr>
        <w:t xml:space="preserve"> dat</w:t>
      </w:r>
      <w:r>
        <w:rPr>
          <w:rStyle w:val="SpecialCharTok"/>
        </w:rPr>
        <w:t xml:space="preserve">$</w:t>
      </w:r>
      <w:r>
        <w:rPr>
          <w:rStyle w:val="NormalTok"/>
        </w:rPr>
        <w:t xml:space="preserve">Count[</w:t>
      </w:r>
      <w:r>
        <w:rPr>
          <w:rStyle w:val="DecValTok"/>
        </w:rPr>
        <w:t xml:space="preserve">2</w:t>
      </w:r>
      <w:r>
        <w:rPr>
          <w:rStyle w:val="SpecialCharTok"/>
        </w:rPr>
        <w:t xml:space="preserve">:</w:t>
      </w:r>
      <w:r>
        <w:rPr>
          <w:rStyle w:val="DecValTok"/>
        </w:rPr>
        <w:t xml:space="preserve">21</w:t>
      </w:r>
      <w:r>
        <w:rPr>
          <w:rStyle w:val="NormalTok"/>
        </w:rPr>
        <w:t xml:space="preserve">]</w:t>
      </w:r>
      <w:r>
        <w:rPr>
          <w:rStyle w:val="SpecialCharTok"/>
        </w:rPr>
        <w:t xml:space="preserve">/</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dat,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obs.R))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1</w:t>
      </w:r>
      <w:r>
        <w:rPr>
          <w:rStyle w:val="NormalTok"/>
        </w:rPr>
        <w:t xml:space="preserve">,</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Mod_2_Activity_1_wFigs_noAI_files/figure-docx/unnamed-chunk-8-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here is a plot showing observed R against population density of the previous year:</w:t>
      </w:r>
    </w:p>
    <w:p>
      <w:pPr>
        <w:pStyle w:val="SourceCode"/>
      </w:pP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y=</w:t>
      </w:r>
      <w:r>
        <w:rPr>
          <w:rStyle w:val="NormalTok"/>
        </w:rPr>
        <w:t xml:space="preserve">obs.R))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geom_abline</w:t>
      </w:r>
      <w:r>
        <w:rPr>
          <w:rStyle w:val="NormalTok"/>
        </w:rPr>
        <w:t xml:space="preserve">(</w:t>
      </w:r>
      <w:r>
        <w:rPr>
          <w:rStyle w:val="AttributeTok"/>
        </w:rPr>
        <w:t xml:space="preserve">intercept=</w:t>
      </w:r>
      <w:r>
        <w:rPr>
          <w:rStyle w:val="DecValTok"/>
        </w:rPr>
        <w:t xml:space="preserve">1</w:t>
      </w:r>
      <w:r>
        <w:rPr>
          <w:rStyle w:val="NormalTok"/>
        </w:rPr>
        <w:t xml:space="preserve">,</w:t>
      </w:r>
      <w:r>
        <w:rPr>
          <w:rStyle w:val="AttributeTok"/>
        </w:rPr>
        <w:t xml:space="preserve">slope=</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"Population density"</w:t>
      </w:r>
      <w:r>
        <w:rPr>
          <w:rStyle w:val="NormalTok"/>
        </w:rPr>
        <w:t xml:space="preserve">,</w:t>
      </w:r>
      <w:r>
        <w:rPr>
          <w:rStyle w:val="AttributeTok"/>
        </w:rPr>
        <w:t xml:space="preserve">y=</w:t>
      </w:r>
      <w:r>
        <w:rPr>
          <w:rStyle w:val="StringTok"/>
        </w:rPr>
        <w:t xml:space="preserve">"observed R"</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Mod_2_Activity_1_wFigs_noAI_files/figure-docx/unnamed-chunk-9-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Think about what these results imply about the population dynamics and what may or may not regulate the populations?</w:t>
      </w:r>
    </w:p>
    <w:bookmarkEnd w:id="50"/>
    <w:bookmarkEnd w:id="51"/>
    <w:bookmarkStart w:id="65" w:name="X198c4cf46cd236f45c9fb43e75991753abd3623"/>
    <w:p>
      <w:pPr>
        <w:pStyle w:val="Heading3"/>
      </w:pPr>
      <w:r>
        <w:t xml:space="preserve">Part 2c. Project out population size estimates for 50 years</w:t>
      </w:r>
    </w:p>
    <w:p>
      <w:pPr>
        <w:pStyle w:val="FirstParagraph"/>
      </w:pPr>
      <w:r>
        <w:t xml:space="preserve">WWe know the population size and the rates of increase/decrease for 20 transitions that we have data for. Now we want to know what the population size might be in 50 years. Will it substantially increase? Is there a chance the Miami blue will go extinct? We can answer these questions by randomly sampling from our list of 20 R’s. We do this 50 times to simulate population dynamics for 50 years. What density should we start the simulation? We could pick the average density (~100) or the minimum (22). Let’s be conservative and start our simulated population at the minimum of 22 butterflies. Here is the plot for one of these simulations:</w:t>
      </w:r>
    </w:p>
    <w:bookmarkStart w:id="61" w:name="X6fa06da1965c21730657b20dfb3b780b074bf41"/>
    <w:p>
      <w:pPr>
        <w:pStyle w:val="Heading4"/>
      </w:pPr>
      <w:r>
        <w:t xml:space="preserve">Question 6: Describe your plot of the 50 year simulation.</w:t>
      </w:r>
    </w:p>
    <w:p>
      <w:pPr>
        <w:pStyle w:val="SourceCode"/>
      </w:pPr>
      <w:r>
        <w:rPr>
          <w:rStyle w:val="DocumentationTok"/>
        </w:rPr>
        <w:t xml:space="preserve">## lines 62-75 in associated R code</w:t>
      </w:r>
      <w:r>
        <w:br/>
      </w:r>
      <w:r>
        <w:rPr>
          <w:rStyle w:val="NormalTok"/>
        </w:rPr>
        <w:t xml:space="preserve">years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50</w:t>
      </w:r>
      <w:r>
        <w:rPr>
          <w:rStyle w:val="NormalTok"/>
        </w:rPr>
        <w:t xml:space="preserve"> </w:t>
      </w:r>
      <w:r>
        <w:rPr>
          <w:rStyle w:val="CommentTok"/>
        </w:rPr>
        <w:t xml:space="preserve">#setup a vector for years from 0 to 50</w:t>
      </w:r>
      <w:r>
        <w:br/>
      </w:r>
      <w:r>
        <w:rPr>
          <w:rStyle w:val="FunctionTok"/>
        </w:rPr>
        <w:t xml:space="preserve">set.seed</w:t>
      </w:r>
      <w:r>
        <w:rPr>
          <w:rStyle w:val="NormalTok"/>
        </w:rPr>
        <w:t xml:space="preserve">(</w:t>
      </w:r>
      <w:r>
        <w:rPr>
          <w:rStyle w:val="DecValTok"/>
        </w:rPr>
        <w:t xml:space="preserve">1</w:t>
      </w:r>
      <w:r>
        <w:rPr>
          <w:rStyle w:val="NormalTok"/>
        </w:rPr>
        <w:t xml:space="preserve">)   </w:t>
      </w:r>
      <w:r>
        <w:rPr>
          <w:rStyle w:val="CommentTok"/>
        </w:rPr>
        <w:t xml:space="preserve"># set seed for the randomization so we can reproduce the randomized results</w:t>
      </w:r>
      <w:r>
        <w:br/>
      </w:r>
      <w:r>
        <w:rPr>
          <w:rStyle w:val="NormalTok"/>
        </w:rPr>
        <w:t xml:space="preserve">sim.Rs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obs.R, </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CommentTok"/>
        </w:rPr>
        <w:t xml:space="preserve"># this line randomly samples values from 'obs.R' 50 times with replacement</w:t>
      </w:r>
      <w:r>
        <w:br/>
      </w:r>
      <w:r>
        <w:br/>
      </w:r>
      <w:r>
        <w:rPr>
          <w:rStyle w:val="NormalTok"/>
        </w:rPr>
        <w:t xml:space="preserve">out50yr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out50yr[</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min</w:t>
      </w:r>
      <w:r>
        <w:rPr>
          <w:rStyle w:val="NormalTok"/>
        </w:rPr>
        <w:t xml:space="preserve">(dat</w:t>
      </w:r>
      <w:r>
        <w:rPr>
          <w:rStyle w:val="SpecialCharTok"/>
        </w:rPr>
        <w:t xml:space="preserve">$</w:t>
      </w:r>
      <w:r>
        <w:rPr>
          <w:rStyle w:val="NormalTok"/>
        </w:rPr>
        <w:t xml:space="preserve">Count) </w:t>
      </w:r>
      <w:r>
        <w:br/>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50</w:t>
      </w:r>
      <w:r>
        <w:rPr>
          <w:rStyle w:val="NormalTok"/>
        </w:rPr>
        <w:t xml:space="preserve">) out50yr[t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out50yr[t] </w:t>
      </w:r>
      <w:r>
        <w:rPr>
          <w:rStyle w:val="SpecialCharTok"/>
        </w:rPr>
        <w:t xml:space="preserve">*</w:t>
      </w:r>
      <w:r>
        <w:rPr>
          <w:rStyle w:val="NormalTok"/>
        </w:rPr>
        <w:t xml:space="preserve"> sim.Rs[t]</w:t>
      </w:r>
      <w:r>
        <w:br/>
      </w:r>
      <w:r>
        <w:rPr>
          <w:rStyle w:val="NormalTok"/>
        </w:rPr>
        <w:t xml:space="preserve">  }</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years, </w:t>
      </w:r>
      <w:r>
        <w:rPr>
          <w:rStyle w:val="AttributeTok"/>
        </w:rPr>
        <w:t xml:space="preserve">y=</w:t>
      </w:r>
      <w:r>
        <w:rPr>
          <w:rStyle w:val="NormalTok"/>
        </w:rPr>
        <w:t xml:space="preserve">out50yr))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y=</w:t>
      </w:r>
      <w:r>
        <w:rPr>
          <w:rStyle w:val="StringTok"/>
        </w:rPr>
        <w:t xml:space="preserve">"count"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Mod_2_Activity_1_wFigs_noAI_files/figure-docx/unnamed-chunk-10-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Booming!</w:t>
      </w:r>
    </w:p>
    <w:p>
      <w:pPr>
        <w:pStyle w:val="BodyText"/>
      </w:pPr>
      <w:r>
        <w:t xml:space="preserve">This is just one random simulation. We might want to do many versions of this simulation to get an idea of how variables these results might be. We can conduct a sensitivity analysis by running the simulations for 100 populations. From these results, calculate 1) the percent of populations that go extinct, 2) the percent of populations that exceed 1 million butterflies in any year, and 3) the 2.5 quantile and 4) 97.5 quantile for the final population sizes.</w:t>
      </w:r>
    </w:p>
    <w:p>
      <w:pPr>
        <w:pStyle w:val="BodyText"/>
      </w:pPr>
      <w:r>
        <w:t xml:space="preserve">Now we should see we have run 100 simulated populations, each with dynamics for 50 years. What do we see? Are they all the same? Why or why not? Here is a plot showing only 10 populations so its easier to see:</w:t>
      </w:r>
    </w:p>
    <w:p>
      <w:pPr>
        <w:pStyle w:val="SourceCode"/>
      </w:pPr>
      <w:r>
        <w:rPr>
          <w:rStyle w:val="NormalTok"/>
        </w:rPr>
        <w:t xml:space="preserve">PopSim </w:t>
      </w:r>
      <w:r>
        <w:rPr>
          <w:rStyle w:val="OtherTok"/>
        </w:rPr>
        <w:t xml:space="preserve">&lt;-</w:t>
      </w:r>
      <w:r>
        <w:rPr>
          <w:rStyle w:val="NormalTok"/>
        </w:rPr>
        <w:t xml:space="preserve"> </w:t>
      </w:r>
      <w:r>
        <w:rPr>
          <w:rStyle w:val="ControlFlowTok"/>
        </w:rPr>
        <w:t xml:space="preserve">function</w:t>
      </w:r>
      <w:r>
        <w:rPr>
          <w:rStyle w:val="NormalTok"/>
        </w:rPr>
        <w:t xml:space="preserve">(Rs, N0, </w:t>
      </w:r>
      <w:r>
        <w:rPr>
          <w:rStyle w:val="AttributeTok"/>
        </w:rPr>
        <w:t xml:space="preserve">years =</w:t>
      </w:r>
      <w:r>
        <w:rPr>
          <w:rStyle w:val="NormalTok"/>
        </w:rPr>
        <w:t xml:space="preserve"> </w:t>
      </w:r>
      <w:r>
        <w:rPr>
          <w:rStyle w:val="DecValTok"/>
        </w:rPr>
        <w:t xml:space="preserve">50</w:t>
      </w:r>
      <w:r>
        <w:rPr>
          <w:rStyle w:val="NormalTok"/>
        </w:rPr>
        <w:t xml:space="preserve">, </w:t>
      </w:r>
      <w:r>
        <w:rPr>
          <w:rStyle w:val="AttributeTok"/>
        </w:rPr>
        <w:t xml:space="preserve">sims =</w:t>
      </w:r>
      <w:r>
        <w:rPr>
          <w:rStyle w:val="NormalTok"/>
        </w:rPr>
        <w:t xml:space="preserve"> </w:t>
      </w:r>
      <w:r>
        <w:rPr>
          <w:rStyle w:val="DecValTok"/>
        </w:rPr>
        <w:t xml:space="preserve">1</w:t>
      </w:r>
      <w:r>
        <w:rPr>
          <w:rStyle w:val="NormalTok"/>
        </w:rPr>
        <w:t xml:space="preserve">) {</w:t>
      </w:r>
      <w:r>
        <w:br/>
      </w:r>
      <w:r>
        <w:rPr>
          <w:rStyle w:val="NormalTok"/>
        </w:rPr>
        <w:t xml:space="preserve">  sim.RM </w:t>
      </w:r>
      <w:r>
        <w:rPr>
          <w:rStyle w:val="OtherTok"/>
        </w:rPr>
        <w:t xml:space="preserve">=</w:t>
      </w:r>
      <w:r>
        <w:rPr>
          <w:rStyle w:val="NormalTok"/>
        </w:rPr>
        <w:t xml:space="preserve"> </w:t>
      </w:r>
      <w:r>
        <w:rPr>
          <w:rStyle w:val="FunctionTok"/>
        </w:rPr>
        <w:t xml:space="preserve">matrix</w:t>
      </w:r>
      <w:r>
        <w:rPr>
          <w:rStyle w:val="NormalTok"/>
        </w:rPr>
        <w:t xml:space="preserve">(</w:t>
      </w:r>
      <w:r>
        <w:rPr>
          <w:rStyle w:val="FunctionTok"/>
        </w:rPr>
        <w:t xml:space="preserve">sample</w:t>
      </w:r>
      <w:r>
        <w:rPr>
          <w:rStyle w:val="NormalTok"/>
        </w:rPr>
        <w:t xml:space="preserve">(Rs, </w:t>
      </w:r>
      <w:r>
        <w:rPr>
          <w:rStyle w:val="AttributeTok"/>
        </w:rPr>
        <w:t xml:space="preserve">size =</w:t>
      </w:r>
      <w:r>
        <w:rPr>
          <w:rStyle w:val="NormalTok"/>
        </w:rPr>
        <w:t xml:space="preserve"> sims </w:t>
      </w:r>
      <w:r>
        <w:rPr>
          <w:rStyle w:val="SpecialCharTok"/>
        </w:rPr>
        <w:t xml:space="preserve">*</w:t>
      </w:r>
      <w:r>
        <w:rPr>
          <w:rStyle w:val="NormalTok"/>
        </w:rPr>
        <w:t xml:space="preserve"> years,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nrow =</w:t>
      </w:r>
      <w:r>
        <w:rPr>
          <w:rStyle w:val="NormalTok"/>
        </w:rPr>
        <w:t xml:space="preserve"> years, </w:t>
      </w:r>
      <w:r>
        <w:rPr>
          <w:rStyle w:val="AttributeTok"/>
        </w:rPr>
        <w:t xml:space="preserve">ncol =</w:t>
      </w:r>
      <w:r>
        <w:rPr>
          <w:rStyle w:val="NormalTok"/>
        </w:rPr>
        <w:t xml:space="preserve"> sims)</w:t>
      </w:r>
      <w:r>
        <w:br/>
      </w:r>
      <w:r>
        <w:rPr>
          <w:rStyle w:val="NormalTok"/>
        </w:rPr>
        <w:t xml:space="preserve">  output </w:t>
      </w:r>
      <w:r>
        <w:rPr>
          <w:rStyle w:val="OtherTok"/>
        </w:rPr>
        <w:t xml:space="preserve">&lt;-</w:t>
      </w:r>
      <w:r>
        <w:rPr>
          <w:rStyle w:val="NormalTok"/>
        </w:rPr>
        <w:t xml:space="preserve"> </w:t>
      </w:r>
      <w:r>
        <w:rPr>
          <w:rStyle w:val="FunctionTok"/>
        </w:rPr>
        <w:t xml:space="preserve">numeric</w:t>
      </w:r>
      <w:r>
        <w:rPr>
          <w:rStyle w:val="NormalTok"/>
        </w:rPr>
        <w:t xml:space="preserve">(years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output[</w:t>
      </w:r>
      <w:r>
        <w:rPr>
          <w:rStyle w:val="DecValTok"/>
        </w:rPr>
        <w:t xml:space="preserve">1</w:t>
      </w:r>
      <w:r>
        <w:rPr>
          <w:rStyle w:val="NormalTok"/>
        </w:rPr>
        <w:t xml:space="preserve">] </w:t>
      </w:r>
      <w:r>
        <w:rPr>
          <w:rStyle w:val="OtherTok"/>
        </w:rPr>
        <w:t xml:space="preserve">&lt;-</w:t>
      </w:r>
      <w:r>
        <w:rPr>
          <w:rStyle w:val="NormalTok"/>
        </w:rPr>
        <w:t xml:space="preserve"> N0</w:t>
      </w:r>
      <w:r>
        <w:br/>
      </w:r>
      <w:r>
        <w:rPr>
          <w:rStyle w:val="NormalTok"/>
        </w:rPr>
        <w:t xml:space="preserve">  outmat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NormalTok"/>
        </w:rPr>
        <w:t xml:space="preserve">sims, </w:t>
      </w:r>
      <w:r>
        <w:rPr>
          <w:rStyle w:val="ControlFlowTok"/>
        </w:rPr>
        <w:t xml:space="preserve">function</w:t>
      </w:r>
      <w:r>
        <w:rPr>
          <w:rStyle w:val="NormalTok"/>
        </w:rPr>
        <w:t xml:space="preserve">(i)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years) output[t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(output[t] </w:t>
      </w:r>
      <w:r>
        <w:rPr>
          <w:rStyle w:val="SpecialCharTok"/>
        </w:rPr>
        <w:t xml:space="preserve">*</w:t>
      </w:r>
      <w:r>
        <w:rPr>
          <w:rStyle w:val="NormalTok"/>
        </w:rPr>
        <w:t xml:space="preserve"> sim.RM[t, i], </w:t>
      </w:r>
      <w:r>
        <w:rPr>
          <w:rStyle w:val="DecValTok"/>
        </w:rPr>
        <w:t xml:space="preserve">0</w:t>
      </w:r>
      <w:r>
        <w:rPr>
          <w:rStyle w:val="NormalTok"/>
        </w:rPr>
        <w:t xml:space="preserve">)</w:t>
      </w:r>
      <w:r>
        <w:br/>
      </w:r>
      <w:r>
        <w:rPr>
          <w:rStyle w:val="NormalTok"/>
        </w:rPr>
        <w:t xml:space="preserve">    output</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as.data.frame</w:t>
      </w:r>
      <w:r>
        <w:rPr>
          <w:rStyle w:val="NormalTok"/>
        </w:rPr>
        <w:t xml:space="preserve">(outmat))</w:t>
      </w:r>
      <w:r>
        <w:br/>
      </w:r>
      <w:r>
        <w:rPr>
          <w:rStyle w:val="NormalTok"/>
        </w:rPr>
        <w:t xml:space="preserve">}</w:t>
      </w:r>
    </w:p>
    <w:p>
      <w:pPr>
        <w:pStyle w:val="FirstParagraph"/>
      </w:pPr>
      <w:r>
        <w:t xml:space="preserve">Some of the populations are so big that it’s hard to see the patterns for some of the populations. Probably you coding assistant will plot the data on both the linear and log scale so you can visualize them better. If not, you may need to ask for the plots on the log scale.</w:t>
      </w:r>
    </w:p>
    <w:p>
      <w:pPr>
        <w:pStyle w:val="SourceCode"/>
      </w:pPr>
      <w:r>
        <w:rPr>
          <w:rStyle w:val="DocumentationTok"/>
        </w:rPr>
        <w:t xml:space="preserve">## lines 92-100 in associated R code</w:t>
      </w:r>
      <w:r>
        <w:br/>
      </w:r>
      <w:r>
        <w:rPr>
          <w:rStyle w:val="NormalTok"/>
        </w:rPr>
        <w:t xml:space="preserve">sim10 </w:t>
      </w:r>
      <w:r>
        <w:rPr>
          <w:rStyle w:val="OtherTok"/>
        </w:rPr>
        <w:t xml:space="preserve">&lt;-</w:t>
      </w:r>
      <w:r>
        <w:rPr>
          <w:rStyle w:val="NormalTok"/>
        </w:rPr>
        <w:t xml:space="preserve"> </w:t>
      </w:r>
      <w:r>
        <w:rPr>
          <w:rStyle w:val="FunctionTok"/>
        </w:rPr>
        <w:t xml:space="preserve">as_tibble</w:t>
      </w:r>
      <w:r>
        <w:rPr>
          <w:rStyle w:val="NormalTok"/>
        </w:rPr>
        <w:t xml:space="preserve">(</w:t>
      </w:r>
      <w:r>
        <w:rPr>
          <w:rStyle w:val="FunctionTok"/>
        </w:rPr>
        <w:t xml:space="preserve">PopSim</w:t>
      </w:r>
      <w:r>
        <w:rPr>
          <w:rStyle w:val="NormalTok"/>
        </w:rPr>
        <w:t xml:space="preserve">(</w:t>
      </w:r>
      <w:r>
        <w:rPr>
          <w:rStyle w:val="AttributeTok"/>
        </w:rPr>
        <w:t xml:space="preserve">Rs =</w:t>
      </w:r>
      <w:r>
        <w:rPr>
          <w:rStyle w:val="NormalTok"/>
        </w:rPr>
        <w:t xml:space="preserve"> obs.R, </w:t>
      </w:r>
      <w:r>
        <w:rPr>
          <w:rStyle w:val="AttributeTok"/>
        </w:rPr>
        <w:t xml:space="preserve">N0 =</w:t>
      </w:r>
      <w:r>
        <w:rPr>
          <w:rStyle w:val="NormalTok"/>
        </w:rPr>
        <w:t xml:space="preserve"> </w:t>
      </w:r>
      <w:r>
        <w:rPr>
          <w:rStyle w:val="DecValTok"/>
        </w:rPr>
        <w:t xml:space="preserve">43</w:t>
      </w:r>
      <w:r>
        <w:rPr>
          <w:rStyle w:val="NormalTok"/>
        </w:rPr>
        <w:t xml:space="preserve">, </w:t>
      </w:r>
      <w:r>
        <w:rPr>
          <w:rStyle w:val="AttributeTok"/>
        </w:rPr>
        <w:t xml:space="preserve">sims =</w:t>
      </w:r>
      <w:r>
        <w:rPr>
          <w:rStyle w:val="NormalTok"/>
        </w:rPr>
        <w:t xml:space="preserve"> </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DecValTok"/>
        </w:rPr>
        <w:t xml:space="preserve">0</w:t>
      </w:r>
      <w:r>
        <w:rPr>
          <w:rStyle w:val="SpecialCharTok"/>
        </w:rPr>
        <w:t xml:space="preserve">:</w:t>
      </w:r>
      <w:r>
        <w:rPr>
          <w:rStyle w:val="DecValTok"/>
        </w:rPr>
        <w:t xml:space="preserve">50</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year, </w:t>
      </w:r>
      <w:r>
        <w:rPr>
          <w:rStyle w:val="AttributeTok"/>
        </w:rPr>
        <w:t xml:space="preserve">names_to =</w:t>
      </w:r>
      <w:r>
        <w:rPr>
          <w:rStyle w:val="NormalTok"/>
        </w:rPr>
        <w:t xml:space="preserve"> </w:t>
      </w:r>
      <w:r>
        <w:rPr>
          <w:rStyle w:val="StringTok"/>
        </w:rPr>
        <w:t xml:space="preserve">"sim"</w:t>
      </w:r>
      <w:r>
        <w:rPr>
          <w:rStyle w:val="NormalTok"/>
        </w:rPr>
        <w:t xml:space="preserve">, </w:t>
      </w:r>
      <w:r>
        <w:rPr>
          <w:rStyle w:val="AttributeTok"/>
        </w:rPr>
        <w:t xml:space="preserve">values_to =</w:t>
      </w:r>
      <w:r>
        <w:rPr>
          <w:rStyle w:val="NormalTok"/>
        </w:rPr>
        <w:t xml:space="preserve"> </w:t>
      </w:r>
      <w:r>
        <w:rPr>
          <w:rStyle w:val="String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AttributeTok"/>
        </w:rPr>
        <w:t xml:space="preserve">row.names =</w:t>
      </w:r>
      <w:r>
        <w:rPr>
          <w:rStyle w:val="NormalTok"/>
        </w:rPr>
        <w:t xml:space="preserve"> </w:t>
      </w:r>
      <w:r>
        <w:rPr>
          <w:rStyle w:val="ConstantTok"/>
        </w:rPr>
        <w:t xml:space="preserve">NULL</w:t>
      </w:r>
      <w:r>
        <w:rPr>
          <w:rStyle w:val="NormalTok"/>
        </w:rPr>
        <w:t xml:space="preserve">)}</w:t>
      </w:r>
      <w:r>
        <w:br/>
      </w:r>
      <w:r>
        <w:br/>
      </w:r>
      <w:r>
        <w:rPr>
          <w:rStyle w:val="CommentTok"/>
        </w:rPr>
        <w:t xml:space="preserve"># plot the 10 simulated populations</w:t>
      </w:r>
      <w:r>
        <w:br/>
      </w:r>
      <w:r>
        <w:rPr>
          <w:rStyle w:val="FunctionTok"/>
        </w:rPr>
        <w:t xml:space="preserve">ggplot</w:t>
      </w:r>
      <w:r>
        <w:rPr>
          <w:rStyle w:val="NormalTok"/>
        </w:rPr>
        <w:t xml:space="preserve">(sim10, </w:t>
      </w:r>
      <w:r>
        <w:rPr>
          <w:rStyle w:val="FunctionTok"/>
        </w:rPr>
        <w:t xml:space="preserve">aes</w:t>
      </w:r>
      <w:r>
        <w:rPr>
          <w:rStyle w:val="NormalTok"/>
        </w:rPr>
        <w:t xml:space="preserve">(</w:t>
      </w:r>
      <w:r>
        <w:rPr>
          <w:rStyle w:val="AttributeTok"/>
        </w:rPr>
        <w:t xml:space="preserve">x=</w:t>
      </w:r>
      <w:r>
        <w:rPr>
          <w:rStyle w:val="NormalTok"/>
        </w:rPr>
        <w:t xml:space="preserve">year,</w:t>
      </w:r>
      <w:r>
        <w:rPr>
          <w:rStyle w:val="AttributeTok"/>
        </w:rPr>
        <w:t xml:space="preserve">y=</w:t>
      </w:r>
      <w:r>
        <w:rPr>
          <w:rStyle w:val="NormalTok"/>
        </w:rPr>
        <w:t xml:space="preserve">count,</w:t>
      </w:r>
      <w:r>
        <w:rPr>
          <w:rStyle w:val="AttributeTok"/>
        </w:rPr>
        <w:t xml:space="preserve">color=</w:t>
      </w:r>
      <w:r>
        <w:rPr>
          <w:rStyle w:val="NormalTok"/>
        </w:rPr>
        <w:t xml:space="preserve">sim))</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rPr>
          <w:rStyle w:val="FunctionTok"/>
        </w:rPr>
        <w:t xml:space="preserve">theme_bw</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Mod_2_Activity_1_wFigs_noAI_files/figure-docx/unnamed-chunk-12-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(sim10, </w:t>
      </w:r>
      <w:r>
        <w:rPr>
          <w:rStyle w:val="FunctionTok"/>
        </w:rPr>
        <w:t xml:space="preserve">aes</w:t>
      </w:r>
      <w:r>
        <w:rPr>
          <w:rStyle w:val="NormalTok"/>
        </w:rPr>
        <w:t xml:space="preserve">(</w:t>
      </w:r>
      <w:r>
        <w:rPr>
          <w:rStyle w:val="AttributeTok"/>
        </w:rPr>
        <w:t xml:space="preserve">x=</w:t>
      </w:r>
      <w:r>
        <w:rPr>
          <w:rStyle w:val="NormalTok"/>
        </w:rPr>
        <w:t xml:space="preserve">year,</w:t>
      </w:r>
      <w:r>
        <w:rPr>
          <w:rStyle w:val="AttributeTok"/>
        </w:rPr>
        <w:t xml:space="preserve">y=</w:t>
      </w:r>
      <w:r>
        <w:rPr>
          <w:rStyle w:val="FunctionTok"/>
        </w:rPr>
        <w:t xml:space="preserve">log</w:t>
      </w:r>
      <w:r>
        <w:rPr>
          <w:rStyle w:val="NormalTok"/>
        </w:rPr>
        <w:t xml:space="preserve">(count</w:t>
      </w:r>
      <w:r>
        <w:rPr>
          <w:rStyle w:val="SpecialCharTok"/>
        </w:rPr>
        <w:t xml:space="preserve">+</w:t>
      </w:r>
      <w:r>
        <w:rPr>
          <w:rStyle w:val="DecValTok"/>
        </w:rPr>
        <w:t xml:space="preserve">1</w:t>
      </w:r>
      <w:r>
        <w:rPr>
          <w:rStyle w:val="NormalTok"/>
        </w:rPr>
        <w:t xml:space="preserve">),</w:t>
      </w:r>
      <w:r>
        <w:rPr>
          <w:rStyle w:val="AttributeTok"/>
        </w:rPr>
        <w:t xml:space="preserve">color=</w:t>
      </w:r>
      <w:r>
        <w:rPr>
          <w:rStyle w:val="NormalTok"/>
        </w:rPr>
        <w:t xml:space="preserve">sim))</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AttributeTok"/>
        </w:rPr>
        <w:t xml:space="preserve">alpha=</w:t>
      </w:r>
      <w:r>
        <w:rPr>
          <w:rStyle w:val="FloatTok"/>
        </w:rPr>
        <w:t xml:space="preserve">0.75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59" name="Picture"/>
            <a:graphic>
              <a:graphicData uri="http://schemas.openxmlformats.org/drawingml/2006/picture">
                <pic:pic>
                  <pic:nvPicPr>
                    <pic:cNvPr descr="Mod_2_Activity_1_wFigs_noAI_files/figure-docx/unnamed-chunk-13-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year50_data </w:t>
      </w:r>
      <w:r>
        <w:rPr>
          <w:rStyle w:val="OtherTok"/>
        </w:rPr>
        <w:t xml:space="preserve">&lt;-</w:t>
      </w:r>
      <w:r>
        <w:rPr>
          <w:rStyle w:val="NormalTok"/>
        </w:rPr>
        <w:t xml:space="preserve"> sim10[sim10</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50</w:t>
      </w:r>
      <w:r>
        <w:rPr>
          <w:rStyle w:val="NormalTok"/>
        </w:rPr>
        <w:t xml:space="preserve">, ]</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n_extinct =</w:t>
      </w:r>
      <w:r>
        <w:rPr>
          <w:rStyle w:val="NormalTok"/>
        </w:rPr>
        <w:t xml:space="preserve"> </w:t>
      </w:r>
      <w:r>
        <w:rPr>
          <w:rStyle w:val="FunctionTok"/>
        </w:rPr>
        <w:t xml:space="preserve">sum</w:t>
      </w:r>
      <w:r>
        <w:rPr>
          <w:rStyle w:val="NormalTok"/>
        </w:rPr>
        <w:t xml:space="preserve">(year50_data</w:t>
      </w:r>
      <w:r>
        <w:rPr>
          <w:rStyle w:val="SpecialCharTok"/>
        </w:rPr>
        <w:t xml:space="preserve">$</w:t>
      </w:r>
      <w:r>
        <w:rPr>
          <w:rStyle w:val="NormalTok"/>
        </w:rPr>
        <w:t xml:space="preserve">count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n_greater_1mil =</w:t>
      </w:r>
      <w:r>
        <w:rPr>
          <w:rStyle w:val="NormalTok"/>
        </w:rPr>
        <w:t xml:space="preserve"> </w:t>
      </w:r>
      <w:r>
        <w:rPr>
          <w:rStyle w:val="FunctionTok"/>
        </w:rPr>
        <w:t xml:space="preserve">sum</w:t>
      </w:r>
      <w:r>
        <w:rPr>
          <w:rStyle w:val="NormalTok"/>
        </w:rPr>
        <w:t xml:space="preserve">(year50_data</w:t>
      </w:r>
      <w:r>
        <w:rPr>
          <w:rStyle w:val="SpecialCharTok"/>
        </w:rPr>
        <w:t xml:space="preserve">$</w:t>
      </w:r>
      <w:r>
        <w:rPr>
          <w:rStyle w:val="NormalTok"/>
        </w:rPr>
        <w:t xml:space="preserve">count </w:t>
      </w:r>
      <w:r>
        <w:rPr>
          <w:rStyle w:val="SpecialCharTok"/>
        </w:rPr>
        <w:t xml:space="preserve">&gt;</w:t>
      </w:r>
      <w:r>
        <w:rPr>
          <w:rStyle w:val="NormalTok"/>
        </w:rPr>
        <w:t xml:space="preserve"> </w:t>
      </w:r>
      <w:r>
        <w:rPr>
          <w:rStyle w:val="DecValTok"/>
        </w:rPr>
        <w:t xml:space="preserve">1000000</w:t>
      </w:r>
      <w:r>
        <w:rPr>
          <w:rStyle w:val="NormalTok"/>
        </w:rPr>
        <w:t xml:space="preserve">),</w:t>
      </w:r>
      <w:r>
        <w:br/>
      </w:r>
      <w:r>
        <w:rPr>
          <w:rStyle w:val="NormalTok"/>
        </w:rPr>
        <w:t xml:space="preserve">  </w:t>
      </w:r>
      <w:r>
        <w:rPr>
          <w:rStyle w:val="AttributeTok"/>
        </w:rPr>
        <w:t xml:space="preserve">q02.5 =</w:t>
      </w:r>
      <w:r>
        <w:rPr>
          <w:rStyle w:val="NormalTok"/>
        </w:rPr>
        <w:t xml:space="preserve"> </w:t>
      </w:r>
      <w:r>
        <w:rPr>
          <w:rStyle w:val="FunctionTok"/>
        </w:rPr>
        <w:t xml:space="preserve">quantile</w:t>
      </w:r>
      <w:r>
        <w:rPr>
          <w:rStyle w:val="NormalTok"/>
        </w:rPr>
        <w:t xml:space="preserve">(year50_data</w:t>
      </w:r>
      <w:r>
        <w:rPr>
          <w:rStyle w:val="SpecialCharTok"/>
        </w:rPr>
        <w:t xml:space="preserve">$</w:t>
      </w:r>
      <w:r>
        <w:rPr>
          <w:rStyle w:val="NormalTok"/>
        </w:rPr>
        <w:t xml:space="preserve">count,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q97.5 =</w:t>
      </w:r>
      <w:r>
        <w:rPr>
          <w:rStyle w:val="NormalTok"/>
        </w:rPr>
        <w:t xml:space="preserve"> </w:t>
      </w:r>
      <w:r>
        <w:rPr>
          <w:rStyle w:val="FunctionTok"/>
        </w:rPr>
        <w:t xml:space="preserve">quantile</w:t>
      </w:r>
      <w:r>
        <w:rPr>
          <w:rStyle w:val="NormalTok"/>
        </w:rPr>
        <w:t xml:space="preserve">(year50_data</w:t>
      </w:r>
      <w:r>
        <w:rPr>
          <w:rStyle w:val="SpecialCharTok"/>
        </w:rPr>
        <w:t xml:space="preserve">$</w:t>
      </w:r>
      <w:r>
        <w:rPr>
          <w:rStyle w:val="NormalTok"/>
        </w:rPr>
        <w:t xml:space="preserve">count,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w:t>
      </w:r>
    </w:p>
    <w:p>
      <w:pPr>
        <w:pStyle w:val="SourceCode"/>
      </w:pPr>
      <w:r>
        <w:rPr>
          <w:rStyle w:val="VerbatimChar"/>
        </w:rPr>
        <w:t xml:space="preserve">     n_extinct n_greater_1mil q02.5      q97.5</w:t>
      </w:r>
      <w:r>
        <w:br/>
      </w:r>
      <w:r>
        <w:rPr>
          <w:rStyle w:val="VerbatimChar"/>
        </w:rPr>
        <w:t xml:space="preserve">2.5%        18             21     0 1135061538</w:t>
      </w:r>
    </w:p>
    <w:bookmarkEnd w:id="61"/>
    <w:bookmarkStart w:id="62" w:name="X9258cbdb1e8b2bc0144880d1a9cfa248bb4024f"/>
    <w:p>
      <w:pPr>
        <w:pStyle w:val="Heading4"/>
      </w:pPr>
      <w:r>
        <w:t xml:space="preserve">Question 7: From these results, what are the values for the following calculations:</w:t>
      </w:r>
    </w:p>
    <w:p>
      <w:pPr>
        <w:pStyle w:val="Compact"/>
        <w:numPr>
          <w:ilvl w:val="0"/>
          <w:numId w:val="1002"/>
        </w:numPr>
      </w:pPr>
      <w:r>
        <w:t xml:space="preserve">the percent of populations that go extinct?</w:t>
      </w:r>
    </w:p>
    <w:p>
      <w:pPr>
        <w:pStyle w:val="Compact"/>
        <w:numPr>
          <w:ilvl w:val="0"/>
          <w:numId w:val="1002"/>
        </w:numPr>
      </w:pPr>
      <w:r>
        <w:t xml:space="preserve">the percent of populations that exceed 1 million butterflies in any year?</w:t>
      </w:r>
    </w:p>
    <w:p>
      <w:pPr>
        <w:pStyle w:val="Compact"/>
        <w:numPr>
          <w:ilvl w:val="0"/>
          <w:numId w:val="1002"/>
        </w:numPr>
      </w:pPr>
      <w:r>
        <w:t xml:space="preserve">the 2.5 and 97.5 quantiles for the final population sizes?</w:t>
      </w:r>
    </w:p>
    <w:bookmarkEnd w:id="62"/>
    <w:bookmarkStart w:id="63" w:name="X993de5e3063a4a7c81c99fe835ea3e90ea4faf4"/>
    <w:p>
      <w:pPr>
        <w:pStyle w:val="Heading4"/>
      </w:pPr>
      <w:r>
        <w:t xml:space="preserve">Question 8. Write a brief summary of your results (100-150 words) that you might communicate to a land manager about the Miami Blue population dynamics and the potential for extinction. Specifically mention whether you think this is a realistic scenario.</w:t>
      </w:r>
    </w:p>
    <w:bookmarkEnd w:id="63"/>
    <w:bookmarkStart w:id="64" w:name="X38f06ac460caf0ee34f994855a44c5ffa61c78c"/>
    <w:p>
      <w:pPr>
        <w:pStyle w:val="Heading4"/>
      </w:pPr>
      <w:r>
        <w:t xml:space="preserve">Question 9-10. These question is not relevant for this version, please just enter “NA” or skip</w:t>
      </w:r>
    </w:p>
    <w:bookmarkEnd w:id="64"/>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35" Target="media/rId35.jpg" /><Relationship Type="http://schemas.openxmlformats.org/officeDocument/2006/relationships/hyperlink" Id="rId34" Target="http://entnemdept.ufl.edu/creatures/bfly/miami_blue.htm" TargetMode="External" /><Relationship Type="http://schemas.openxmlformats.org/officeDocument/2006/relationships/hyperlink" Id="rId38" Target="https://www.floridastateparks.org/learn/saving-miami-blue-butterfly-0" TargetMode="External" /><Relationship Type="http://schemas.openxmlformats.org/officeDocument/2006/relationships/hyperlink" Id="rId39" Target="https://youtu.be/d1NDRgPG4kQ" TargetMode="External" /></Relationships>
</file>

<file path=word/_rels/footnotes.xml.rels><?xml version="1.0" encoding="UTF-8"?><Relationships xmlns="http://schemas.openxmlformats.org/package/2006/relationships"><Relationship Type="http://schemas.openxmlformats.org/officeDocument/2006/relationships/hyperlink" Id="rId34" Target="http://entnemdept.ufl.edu/creatures/bfly/miami_blue.htm" TargetMode="External" /><Relationship Type="http://schemas.openxmlformats.org/officeDocument/2006/relationships/hyperlink" Id="rId38" Target="https://www.floridastateparks.org/learn/saving-miami-blue-butterfly-0" TargetMode="External" /><Relationship Type="http://schemas.openxmlformats.org/officeDocument/2006/relationships/hyperlink" Id="rId39" Target="https://youtu.be/d1NDRgPG4k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2 - Activity 1: density independent dynamics</dc:title>
  <dc:creator>Phil Hahn</dc:creator>
  <dc:description>Version using R code with no GenAI</dc:description>
  <cp:keywords/>
  <dcterms:created xsi:type="dcterms:W3CDTF">2026-09-02T17:15:07Z</dcterms:created>
  <dcterms:modified xsi:type="dcterms:W3CDTF">2026-09-02T17:15:07Z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2026-09-02</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