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5AA76" w14:textId="3D735380" w:rsidR="00583C56" w:rsidRPr="00583C56" w:rsidRDefault="00583C56" w:rsidP="000150AC">
      <w:pPr>
        <w:rPr>
          <w:rFonts w:ascii="Time s New Roman" w:hAnsi="Time s New Roman" w:cs="Times New Roman"/>
          <w:sz w:val="24"/>
          <w:szCs w:val="24"/>
          <w:lang w:val="vi-VN"/>
        </w:rPr>
      </w:pPr>
      <w:r w:rsidRPr="00583C56">
        <w:rPr>
          <w:rFonts w:ascii="Time s New Roman" w:hAnsi="Time s New Roman" w:cs="Times New Roman"/>
          <w:sz w:val="24"/>
          <w:szCs w:val="24"/>
        </w:rPr>
        <w:t>Hà</w:t>
      </w:r>
      <w:r w:rsidRPr="00583C56">
        <w:rPr>
          <w:rFonts w:ascii="Time s New Roman" w:hAnsi="Time s New Roman" w:cs="Times New Roman"/>
          <w:sz w:val="24"/>
          <w:szCs w:val="24"/>
          <w:lang w:val="vi-VN"/>
        </w:rPr>
        <w:t xml:space="preserve"> Hoàng Phúc 222683</w:t>
      </w:r>
    </w:p>
    <w:p w14:paraId="6C390B47" w14:textId="7012EAC6" w:rsidR="000150AC" w:rsidRPr="000150AC" w:rsidRDefault="000150AC" w:rsidP="000150AC">
      <w:pPr>
        <w:rPr>
          <w:rFonts w:ascii="Time s New Roman" w:hAnsi="Time s New Roman" w:cs="Times New Roman"/>
          <w:b/>
          <w:bCs/>
          <w:sz w:val="32"/>
          <w:szCs w:val="32"/>
        </w:rPr>
      </w:pPr>
      <w:r w:rsidRPr="000150AC">
        <w:rPr>
          <w:rFonts w:ascii="Time s New Roman" w:hAnsi="Time s New Roman" w:cs="Times New Roman"/>
          <w:b/>
          <w:bCs/>
          <w:sz w:val="32"/>
          <w:szCs w:val="32"/>
        </w:rPr>
        <w:t>Bài tập 1: Phân tích cơ chế sở hữu và Giao dịch Bitcoin</w:t>
      </w:r>
    </w:p>
    <w:p w14:paraId="43023137" w14:textId="77777777" w:rsidR="000150AC" w:rsidRPr="000150AC" w:rsidRDefault="000150AC" w:rsidP="000150AC">
      <w:pPr>
        <w:rPr>
          <w:rFonts w:ascii="Time s New Roman" w:hAnsi="Time s New Roman" w:cs="Times New Roman"/>
          <w:b/>
          <w:bCs/>
        </w:rPr>
      </w:pPr>
      <w:r w:rsidRPr="000150AC">
        <w:rPr>
          <w:rFonts w:ascii="Time s New Roman" w:hAnsi="Time s New Roman" w:cs="Times New Roman"/>
          <w:b/>
          <w:bCs/>
        </w:rPr>
        <w:t>a) Bản chất thực sự của việc "sở hữu" Bitcoin</w:t>
      </w:r>
    </w:p>
    <w:p w14:paraId="4626DC94" w14:textId="0C5738A2" w:rsidR="000150AC" w:rsidRPr="000150AC" w:rsidRDefault="000150AC" w:rsidP="000150AC">
      <w:pPr>
        <w:ind w:firstLine="360"/>
        <w:rPr>
          <w:rFonts w:ascii="Time s New Roman" w:hAnsi="Time s New Roman" w:cs="Times New Roman"/>
        </w:rPr>
      </w:pPr>
      <w:r w:rsidRPr="000150AC">
        <w:rPr>
          <w:rFonts w:ascii="Time s New Roman" w:hAnsi="Time s New Roman" w:cs="Times New Roman"/>
        </w:rPr>
        <w:t xml:space="preserve">Khẳng định của anh A cho rằng "tiền đang nằm trong ổ cứng máy tính" là không chính xác. </w:t>
      </w:r>
    </w:p>
    <w:p w14:paraId="5BE8EC2F" w14:textId="3B6FEC4E"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rPr>
        <w:t>Không có tệp tin "Bitcoin" nào được lưu trữ trên máy tính của người dùng.</w:t>
      </w:r>
    </w:p>
    <w:p w14:paraId="11B9BFC9" w14:textId="6BCEE7BA"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rPr>
        <w:t>Bản chất của sự "sở hữu": "Sở hữu" thực chất là việc bạn nắm giữ quyền kiểm soát các đầu ra giao dịch chưa chi tiêu (UTXO) được liên kết với địa chỉ của bạn. Quyền kiểm soát này được thực hiện thông qua Private Key (Khóa riêng tư).</w:t>
      </w:r>
    </w:p>
    <w:p w14:paraId="1DFF4D66" w14:textId="37E71397"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rPr>
        <w:t>Vai trò của ví: Ví Bitcoin (phần mềm trên máy tính/điện thoại) thực chất chỉ là một công cụ quản lý khóa (Key Management), dùng để tạo khóa, lưu trữ khóa và kiểm tra số dư chứ không chứa tiền bên trong đó.</w:t>
      </w:r>
    </w:p>
    <w:p w14:paraId="6649118D" w14:textId="268114F3"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rPr>
        <w:t xml:space="preserve">Hệ thống sổ cái: Bitcoin sử dụng sổ cái phân tán, nơi mọi giao dịch và số dư (dưới dạng UTXO) được ghi lại và lưu trữ bởi tất cả các nút (nodes) trong mạng lưới, chứ không nằm riêng lẻ trên thiết bị của cá nhân </w:t>
      </w:r>
      <w:r w:rsidR="00583C56">
        <w:rPr>
          <w:rFonts w:ascii="Time s New Roman" w:hAnsi="Time s New Roman" w:cs="Times New Roman"/>
        </w:rPr>
        <w:t>nào</w:t>
      </w:r>
      <w:r w:rsidR="00583C56">
        <w:rPr>
          <w:rFonts w:ascii="Time s New Roman" w:hAnsi="Time s New Roman" w:cs="Times New Roman"/>
          <w:lang w:val="vi-VN"/>
        </w:rPr>
        <w:t>.</w:t>
      </w:r>
    </w:p>
    <w:p w14:paraId="3EBE3882" w14:textId="77777777" w:rsidR="000150AC" w:rsidRPr="00583C56" w:rsidRDefault="000150AC">
      <w:pPr>
        <w:rPr>
          <w:rFonts w:ascii="Time s New Roman" w:hAnsi="Time s New Roman" w:cs="Times New Roman"/>
        </w:rPr>
      </w:pPr>
    </w:p>
    <w:p w14:paraId="6CC9D772" w14:textId="77777777" w:rsidR="000150AC" w:rsidRPr="000150AC" w:rsidRDefault="000150AC" w:rsidP="000150AC">
      <w:pPr>
        <w:rPr>
          <w:rFonts w:ascii="Time s New Roman" w:hAnsi="Time s New Roman" w:cs="Times New Roman"/>
          <w:b/>
          <w:bCs/>
        </w:rPr>
      </w:pPr>
      <w:r w:rsidRPr="000150AC">
        <w:rPr>
          <w:rFonts w:ascii="Time s New Roman" w:hAnsi="Time s New Roman" w:cs="Times New Roman"/>
          <w:b/>
          <w:bCs/>
        </w:rPr>
        <w:t>b) Khả năng hủy giao dịch và thu hồi tiền</w:t>
      </w:r>
    </w:p>
    <w:p w14:paraId="165B1725" w14:textId="6E0C0E7C" w:rsidR="000150AC" w:rsidRPr="000150AC" w:rsidRDefault="000150AC" w:rsidP="000150AC">
      <w:pPr>
        <w:ind w:firstLine="720"/>
        <w:rPr>
          <w:rFonts w:ascii="Time s New Roman" w:hAnsi="Time s New Roman" w:cs="Times New Roman"/>
        </w:rPr>
      </w:pPr>
      <w:r w:rsidRPr="000150AC">
        <w:rPr>
          <w:rFonts w:ascii="Time s New Roman" w:hAnsi="Time s New Roman" w:cs="Times New Roman"/>
        </w:rPr>
        <w:t>Dựa trên các đặc tính cốt lõi của Bitcoin, anh A không thể thu hồi lại số tiền đã gửi nhầm. Lý do cụ thể như sau:</w:t>
      </w:r>
    </w:p>
    <w:p w14:paraId="3F939B1E" w14:textId="10E508BE" w:rsidR="000150AC" w:rsidRPr="00583C56" w:rsidRDefault="000150AC" w:rsidP="000150AC">
      <w:pPr>
        <w:pStyle w:val="ListParagraph"/>
        <w:numPr>
          <w:ilvl w:val="0"/>
          <w:numId w:val="3"/>
        </w:numPr>
        <w:rPr>
          <w:rFonts w:ascii="Time s New Roman" w:hAnsi="Time s New Roman" w:cs="Times New Roman"/>
        </w:rPr>
      </w:pPr>
      <w:r w:rsidRPr="00583C56">
        <w:rPr>
          <w:rFonts w:ascii="Time s New Roman" w:hAnsi="Time s New Roman" w:cs="Times New Roman"/>
        </w:rPr>
        <w:t>Tính phi tập trung (Decentralization): Bitcoin không bị kiểm soát bởi bất kỳ chính phủ hay tổ chức nào và không có máy chủ trung tâm hay cơ quan quản lý. Do đó, hoàn toàn không có "tổng đài Bitcoin" hay bộ phận hỗ trợ khách hàng nào để tiếp nhận yêu cầu hủy giao dịch hoặc khôi phục tài sản.</w:t>
      </w:r>
    </w:p>
    <w:p w14:paraId="1CB29BFA" w14:textId="25075E5F" w:rsidR="000150AC" w:rsidRPr="00583C56" w:rsidRDefault="000150AC" w:rsidP="000150AC">
      <w:pPr>
        <w:pStyle w:val="ListParagraph"/>
        <w:numPr>
          <w:ilvl w:val="0"/>
          <w:numId w:val="3"/>
        </w:numPr>
        <w:rPr>
          <w:rFonts w:ascii="Time s New Roman" w:hAnsi="Time s New Roman" w:cs="Times New Roman"/>
        </w:rPr>
      </w:pPr>
      <w:r w:rsidRPr="00583C56">
        <w:rPr>
          <w:rFonts w:ascii="Time s New Roman" w:hAnsi="Time s New Roman" w:cs="Times New Roman"/>
        </w:rPr>
        <w:t>Tính bất biến (Immutability): Một khi giao dịch đã được ghi vào một khối (block) và nhận đủ các xác nhận (confirmations), nó không thể bị sửa đổi hoặc xóa bỏ. Cơ chế băm (Hashing) và Proof of Work (PoW) đảm bảo rằng việc viết lại lịch sử giao dịch là cực kỳ tốn kém và gần như không thể thực hiện được.</w:t>
      </w:r>
    </w:p>
    <w:p w14:paraId="0B1683A4" w14:textId="5F94A1A8" w:rsidR="000150AC" w:rsidRPr="00583C56" w:rsidRDefault="000150AC" w:rsidP="000150AC">
      <w:pPr>
        <w:pStyle w:val="ListParagraph"/>
        <w:numPr>
          <w:ilvl w:val="0"/>
          <w:numId w:val="3"/>
        </w:numPr>
        <w:rPr>
          <w:rFonts w:ascii="Time s New Roman" w:hAnsi="Time s New Roman" w:cs="Times New Roman"/>
        </w:rPr>
      </w:pPr>
      <w:r w:rsidRPr="00583C56">
        <w:rPr>
          <w:rFonts w:ascii="Time s New Roman" w:hAnsi="Time s New Roman" w:cs="Times New Roman"/>
        </w:rPr>
        <w:t>Cơ chế xác nhận: Càng nhiều khối mới được nối vào sau khối chứa giao dịch của anh A, tính an toàn và khả năng không thể đảo ngược của giao dịch đó càng tăng cao</w:t>
      </w:r>
      <w:r w:rsidRPr="00583C56">
        <w:rPr>
          <w:rFonts w:ascii="Time s New Roman" w:hAnsi="Time s New Roman" w:cs="Times New Roman"/>
        </w:rPr>
        <w:t>.</w:t>
      </w:r>
    </w:p>
    <w:p w14:paraId="3E8B466C" w14:textId="77777777" w:rsidR="000150AC" w:rsidRPr="00583C56" w:rsidRDefault="000150AC">
      <w:pPr>
        <w:rPr>
          <w:rFonts w:ascii="Time s New Roman" w:hAnsi="Time s New Roman" w:cs="Times New Roman"/>
        </w:rPr>
      </w:pPr>
    </w:p>
    <w:p w14:paraId="27FC1E7A" w14:textId="77777777" w:rsidR="000150AC" w:rsidRPr="000150AC" w:rsidRDefault="000150AC" w:rsidP="000150AC">
      <w:pPr>
        <w:rPr>
          <w:rFonts w:ascii="Time s New Roman" w:hAnsi="Time s New Roman" w:cs="Times New Roman"/>
          <w:b/>
          <w:bCs/>
        </w:rPr>
      </w:pPr>
      <w:r w:rsidRPr="000150AC">
        <w:rPr>
          <w:rFonts w:ascii="Time s New Roman" w:hAnsi="Time s New Roman" w:cs="Times New Roman"/>
          <w:b/>
          <w:bCs/>
        </w:rPr>
        <w:t>c) Sự an toàn của tài sản khi lộ Private Key</w:t>
      </w:r>
    </w:p>
    <w:p w14:paraId="0E2A0983" w14:textId="77777777" w:rsidR="000150AC" w:rsidRPr="000150AC" w:rsidRDefault="000150AC" w:rsidP="000150AC">
      <w:pPr>
        <w:ind w:firstLine="720"/>
        <w:rPr>
          <w:rFonts w:ascii="Time s New Roman" w:hAnsi="Time s New Roman" w:cs="Times New Roman"/>
        </w:rPr>
      </w:pPr>
      <w:r w:rsidRPr="000150AC">
        <w:rPr>
          <w:rFonts w:ascii="Time s New Roman" w:hAnsi="Time s New Roman" w:cs="Times New Roman"/>
        </w:rPr>
        <w:t>Tài sản của anh A không còn an toàn, ngay cả khi anh ấy vẫn giữ được mật khẩu đăng nhập ứng dụng ví trên điện thoại.</w:t>
      </w:r>
    </w:p>
    <w:p w14:paraId="7DBB9C3C" w14:textId="685DE6E0" w:rsidR="000150AC" w:rsidRPr="00583C56" w:rsidRDefault="000150AC" w:rsidP="000150AC">
      <w:pPr>
        <w:pStyle w:val="ListParagraph"/>
        <w:numPr>
          <w:ilvl w:val="0"/>
          <w:numId w:val="5"/>
        </w:numPr>
        <w:rPr>
          <w:rFonts w:ascii="Time s New Roman" w:hAnsi="Time s New Roman" w:cs="Times New Roman"/>
        </w:rPr>
      </w:pPr>
      <w:r w:rsidRPr="00583C56">
        <w:rPr>
          <w:rFonts w:ascii="Time s New Roman" w:hAnsi="Time s New Roman" w:cs="Times New Roman"/>
        </w:rPr>
        <w:t>Vai trò tối thượng của Private Key: Đây là công cụ duy nhất dùng để chứng minh quyền sở hữu tài sản và tạo chữ ký điện tử để ký giao dịch chi tiêu tiền. Trong thế giới Bitcoin, "ai giữ khóa, người đó giữ tiền".</w:t>
      </w:r>
    </w:p>
    <w:p w14:paraId="2165AC19" w14:textId="42F04891" w:rsidR="000150AC" w:rsidRPr="00583C56" w:rsidRDefault="000150AC" w:rsidP="000150AC">
      <w:pPr>
        <w:pStyle w:val="ListParagraph"/>
        <w:numPr>
          <w:ilvl w:val="0"/>
          <w:numId w:val="5"/>
        </w:numPr>
        <w:rPr>
          <w:rFonts w:ascii="Time s New Roman" w:hAnsi="Time s New Roman" w:cs="Times New Roman"/>
        </w:rPr>
      </w:pPr>
      <w:r w:rsidRPr="00583C56">
        <w:rPr>
          <w:rFonts w:ascii="Time s New Roman" w:hAnsi="Time s New Roman" w:cs="Times New Roman"/>
        </w:rPr>
        <w:t xml:space="preserve">Sự vô hiệu của mật khẩu ứng dụng: Mật khẩu ứng dụng chỉ là một lớp bảo vệ cục bộ cho phần mềm ví trên thiết bị của anh A. Nếu kẻ xấu có được Private Key, chúng có thể nhập (import) khóa này vào bất kỳ ứng dụng ví nào khác trên bất kỳ thiết bị nào khác để toàn </w:t>
      </w:r>
      <w:r w:rsidRPr="00583C56">
        <w:rPr>
          <w:rFonts w:ascii="Time s New Roman" w:hAnsi="Time s New Roman" w:cs="Times New Roman"/>
        </w:rPr>
        <w:lastRenderedPageBreak/>
        <w:t>quyền chiếm đoạt và chuyển số Bitcoin của anh A đi mà không cần đến mật khẩu ứng dụng trên điện thoại của anh.</w:t>
      </w:r>
    </w:p>
    <w:p w14:paraId="54881020" w14:textId="05524047" w:rsidR="000150AC" w:rsidRPr="00583C56" w:rsidRDefault="000150AC" w:rsidP="000150AC">
      <w:pPr>
        <w:pStyle w:val="ListParagraph"/>
        <w:numPr>
          <w:ilvl w:val="0"/>
          <w:numId w:val="5"/>
        </w:numPr>
        <w:rPr>
          <w:rFonts w:ascii="Time s New Roman" w:hAnsi="Time s New Roman" w:cs="Times New Roman"/>
        </w:rPr>
      </w:pPr>
      <w:r w:rsidRPr="00583C56">
        <w:rPr>
          <w:rFonts w:ascii="Time s New Roman" w:hAnsi="Time s New Roman" w:cs="Times New Roman"/>
        </w:rPr>
        <w:t>Hậu quả: Việc mất hoặc lộ Private Key đồng nghĩa với việc mất tiền vĩnh viễn nếu kẻ gian thực hiện giao dịch chuyển tiền trước anh A.</w:t>
      </w:r>
    </w:p>
    <w:p w14:paraId="2657E411" w14:textId="77777777" w:rsidR="006D25C4" w:rsidRPr="00583C56" w:rsidRDefault="006D25C4" w:rsidP="006D25C4">
      <w:pPr>
        <w:rPr>
          <w:rFonts w:ascii="Time s New Roman" w:hAnsi="Time s New Roman" w:cs="Times New Roman"/>
        </w:rPr>
      </w:pPr>
    </w:p>
    <w:p w14:paraId="40C3FE57" w14:textId="77777777" w:rsidR="006D25C4" w:rsidRPr="006D25C4" w:rsidRDefault="006D25C4" w:rsidP="006D25C4">
      <w:pPr>
        <w:rPr>
          <w:rFonts w:ascii="Time s New Roman" w:hAnsi="Time s New Roman" w:cs="Times New Roman"/>
          <w:b/>
          <w:bCs/>
          <w:sz w:val="32"/>
          <w:szCs w:val="32"/>
        </w:rPr>
      </w:pPr>
      <w:r w:rsidRPr="006D25C4">
        <w:rPr>
          <w:rFonts w:ascii="Time s New Roman" w:hAnsi="Time s New Roman" w:cs="Times New Roman"/>
          <w:b/>
          <w:bCs/>
          <w:sz w:val="32"/>
          <w:szCs w:val="32"/>
        </w:rPr>
        <w:t>Bài tập 2: So sánh kiến trúc Sổ cái và Cơ chế bảo mật</w:t>
      </w:r>
    </w:p>
    <w:p w14:paraId="03401E05" w14:textId="77777777" w:rsidR="006D25C4" w:rsidRPr="00583C56" w:rsidRDefault="006D25C4" w:rsidP="006D25C4">
      <w:pPr>
        <w:rPr>
          <w:rFonts w:ascii="Time s New Roman" w:hAnsi="Time s New Roman" w:cs="Times New Roman"/>
          <w:b/>
          <w:bCs/>
        </w:rPr>
      </w:pPr>
      <w:r w:rsidRPr="006D25C4">
        <w:rPr>
          <w:rFonts w:ascii="Time s New Roman" w:hAnsi="Time s New Roman" w:cs="Times New Roman"/>
          <w:b/>
          <w:bCs/>
        </w:rPr>
        <w:t>a) Bảng so sánh Sổ cái tập trung và Sổ cái phân tán</w:t>
      </w:r>
    </w:p>
    <w:tbl>
      <w:tblPr>
        <w:tblStyle w:val="TableGrid"/>
        <w:tblW w:w="0" w:type="auto"/>
        <w:tblLook w:val="04A0" w:firstRow="1" w:lastRow="0" w:firstColumn="1" w:lastColumn="0" w:noHBand="0" w:noVBand="1"/>
      </w:tblPr>
      <w:tblGrid>
        <w:gridCol w:w="1398"/>
        <w:gridCol w:w="3582"/>
        <w:gridCol w:w="4262"/>
      </w:tblGrid>
      <w:tr w:rsidR="00583C56" w:rsidRPr="00583C56" w14:paraId="720611B3" w14:textId="77777777" w:rsidTr="00583C56">
        <w:tc>
          <w:tcPr>
            <w:tcW w:w="0" w:type="auto"/>
            <w:hideMark/>
          </w:tcPr>
          <w:p w14:paraId="40DB9801" w14:textId="77777777" w:rsidR="00583C56" w:rsidRPr="00583C56" w:rsidRDefault="00583C56" w:rsidP="00583C56">
            <w:pPr>
              <w:spacing w:after="200" w:line="276" w:lineRule="auto"/>
              <w:rPr>
                <w:rFonts w:ascii="Time s New Roman" w:hAnsi="Time s New Roman" w:cs="Times New Roman"/>
                <w:b/>
                <w:bCs/>
              </w:rPr>
            </w:pPr>
            <w:r w:rsidRPr="00583C56">
              <w:rPr>
                <w:rFonts w:ascii="Time s New Roman" w:hAnsi="Time s New Roman" w:cs="Times New Roman"/>
                <w:b/>
                <w:bCs/>
              </w:rPr>
              <w:t>Tiêu chí</w:t>
            </w:r>
          </w:p>
        </w:tc>
        <w:tc>
          <w:tcPr>
            <w:tcW w:w="0" w:type="auto"/>
            <w:hideMark/>
          </w:tcPr>
          <w:p w14:paraId="43633834" w14:textId="77777777" w:rsidR="00583C56" w:rsidRPr="00583C56" w:rsidRDefault="00583C56" w:rsidP="00583C56">
            <w:pPr>
              <w:spacing w:after="200" w:line="276" w:lineRule="auto"/>
              <w:rPr>
                <w:rFonts w:ascii="Time s New Roman" w:hAnsi="Time s New Roman" w:cs="Times New Roman"/>
                <w:b/>
                <w:bCs/>
              </w:rPr>
            </w:pPr>
            <w:r w:rsidRPr="00583C56">
              <w:rPr>
                <w:rFonts w:ascii="Time s New Roman" w:hAnsi="Time s New Roman" w:cs="Times New Roman"/>
                <w:b/>
                <w:bCs/>
              </w:rPr>
              <w:t>Sổ cái tập trung (Ngân hàng)</w:t>
            </w:r>
          </w:p>
        </w:tc>
        <w:tc>
          <w:tcPr>
            <w:tcW w:w="0" w:type="auto"/>
            <w:hideMark/>
          </w:tcPr>
          <w:p w14:paraId="506FF490" w14:textId="77777777" w:rsidR="00583C56" w:rsidRPr="00583C56" w:rsidRDefault="00583C56" w:rsidP="00583C56">
            <w:pPr>
              <w:spacing w:after="200" w:line="276" w:lineRule="auto"/>
              <w:rPr>
                <w:rFonts w:ascii="Time s New Roman" w:hAnsi="Time s New Roman" w:cs="Times New Roman"/>
                <w:b/>
                <w:bCs/>
              </w:rPr>
            </w:pPr>
            <w:r w:rsidRPr="00583C56">
              <w:rPr>
                <w:rFonts w:ascii="Time s New Roman" w:hAnsi="Time s New Roman" w:cs="Times New Roman"/>
                <w:b/>
                <w:bCs/>
              </w:rPr>
              <w:t>Sổ cái phân tán (Blockchain)</w:t>
            </w:r>
          </w:p>
        </w:tc>
      </w:tr>
      <w:tr w:rsidR="00583C56" w:rsidRPr="00583C56" w14:paraId="0134A533" w14:textId="77777777" w:rsidTr="00583C56">
        <w:tc>
          <w:tcPr>
            <w:tcW w:w="0" w:type="auto"/>
            <w:hideMark/>
          </w:tcPr>
          <w:p w14:paraId="6DE1F49D"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Quyền kiểm soát</w:t>
            </w:r>
          </w:p>
        </w:tc>
        <w:tc>
          <w:tcPr>
            <w:tcW w:w="0" w:type="auto"/>
            <w:hideMark/>
          </w:tcPr>
          <w:p w14:paraId="10721D27"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Ngân hàng đóng vai trò trung gian tin cậy, là đơn vị duy nhất giữ sổ cái và giữ hộ tài sản cho người dùng.</w:t>
            </w:r>
          </w:p>
        </w:tc>
        <w:tc>
          <w:tcPr>
            <w:tcW w:w="0" w:type="auto"/>
            <w:hideMark/>
          </w:tcPr>
          <w:p w14:paraId="04D52D39"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Người dùng nắm giữ tài sản hoàn toàn thông qua Private Key. Hệ thống hoạt động không cần bên thứ ba (TPT).</w:t>
            </w:r>
          </w:p>
        </w:tc>
      </w:tr>
      <w:tr w:rsidR="00583C56" w:rsidRPr="00583C56" w14:paraId="03ACC34A" w14:textId="77777777" w:rsidTr="00583C56">
        <w:tc>
          <w:tcPr>
            <w:tcW w:w="0" w:type="auto"/>
            <w:hideMark/>
          </w:tcPr>
          <w:p w14:paraId="5BB23F90"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Tính minh bạch</w:t>
            </w:r>
          </w:p>
        </w:tc>
        <w:tc>
          <w:tcPr>
            <w:tcW w:w="0" w:type="auto"/>
            <w:hideMark/>
          </w:tcPr>
          <w:p w14:paraId="603D4D54"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Chỉ ngân hàng mới có quyền truy cập và kiểm tra sổ cái.</w:t>
            </w:r>
          </w:p>
        </w:tc>
        <w:tc>
          <w:tcPr>
            <w:tcW w:w="0" w:type="auto"/>
            <w:hideMark/>
          </w:tcPr>
          <w:p w14:paraId="2ACC88E7"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Mọi giao dịch đều được công khai trên sổ cái chung. Bất kỳ ai cũng có thể kiểm tra lịch sử giao dịch.</w:t>
            </w:r>
          </w:p>
        </w:tc>
      </w:tr>
      <w:tr w:rsidR="00583C56" w:rsidRPr="00583C56" w14:paraId="60FE59DC" w14:textId="77777777" w:rsidTr="00583C56">
        <w:tc>
          <w:tcPr>
            <w:tcW w:w="0" w:type="auto"/>
            <w:hideMark/>
          </w:tcPr>
          <w:p w14:paraId="15CC984C"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Khả năng khôi phục tài sản</w:t>
            </w:r>
          </w:p>
        </w:tc>
        <w:tc>
          <w:tcPr>
            <w:tcW w:w="0" w:type="auto"/>
            <w:hideMark/>
          </w:tcPr>
          <w:p w14:paraId="64FB47BD"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Ngân hàng có thể hỗ trợ khôi phục mật khẩu hoặc xử lý các vấn đề về tài sản cho khách hàng.</w:t>
            </w:r>
          </w:p>
        </w:tc>
        <w:tc>
          <w:tcPr>
            <w:tcW w:w="0" w:type="auto"/>
            <w:hideMark/>
          </w:tcPr>
          <w:p w14:paraId="16FC1D57" w14:textId="0C31DDB4"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rPr>
              <w:t>Không có bộ phận hỗ trợ khách hàng. Nếu mất Private Key, người dùng sẽ mất tiền vĩnh viễn.</w:t>
            </w:r>
          </w:p>
        </w:tc>
      </w:tr>
    </w:tbl>
    <w:p w14:paraId="436159BB" w14:textId="77777777" w:rsidR="006D25C4" w:rsidRPr="006D25C4" w:rsidRDefault="006D25C4" w:rsidP="006D25C4">
      <w:pPr>
        <w:rPr>
          <w:rFonts w:ascii="Time s New Roman" w:hAnsi="Time s New Roman" w:cs="Times New Roman"/>
          <w:b/>
          <w:bCs/>
        </w:rPr>
      </w:pPr>
    </w:p>
    <w:p w14:paraId="33D21DA6" w14:textId="5490CDE3" w:rsidR="006D25C4" w:rsidRDefault="006D25C4" w:rsidP="006D25C4">
      <w:pPr>
        <w:rPr>
          <w:rFonts w:ascii="Time s New Roman" w:hAnsi="Time s New Roman" w:cs="Times New Roman"/>
          <w:b/>
          <w:bCs/>
          <w:lang w:val="vi-VN"/>
        </w:rPr>
      </w:pPr>
      <w:r w:rsidRPr="006D25C4">
        <w:rPr>
          <w:rFonts w:ascii="Time s New Roman" w:hAnsi="Time s New Roman" w:cs="Times New Roman"/>
          <w:b/>
          <w:bCs/>
        </w:rPr>
        <w:t>b) Cơ chế ngăn chặn chi tiêu đúp (Double Spending) trong Bitcoin</w:t>
      </w:r>
      <w:r w:rsidR="001A7BD8">
        <w:rPr>
          <w:rFonts w:ascii="Time s New Roman" w:hAnsi="Time s New Roman" w:cs="Times New Roman"/>
          <w:b/>
          <w:bCs/>
          <w:lang w:val="vi-VN"/>
        </w:rPr>
        <w:t xml:space="preserve"> </w:t>
      </w:r>
    </w:p>
    <w:p w14:paraId="65B84D45" w14:textId="77777777" w:rsidR="0068516D" w:rsidRPr="006D25C4" w:rsidRDefault="0068516D" w:rsidP="006D25C4">
      <w:pPr>
        <w:rPr>
          <w:rFonts w:ascii="Time s New Roman" w:hAnsi="Time s New Roman" w:cs="Times New Roman"/>
          <w:b/>
          <w:bCs/>
          <w:lang w:val="en-US"/>
        </w:rPr>
      </w:pPr>
    </w:p>
    <w:p w14:paraId="1EC8416C" w14:textId="4627AE5C" w:rsidR="006D25C4" w:rsidRPr="006D25C4" w:rsidRDefault="006D25C4" w:rsidP="006D25C4">
      <w:pPr>
        <w:ind w:firstLine="360"/>
        <w:rPr>
          <w:rFonts w:ascii="Time s New Roman" w:hAnsi="Time s New Roman" w:cs="Times New Roman"/>
        </w:rPr>
      </w:pPr>
      <w:r w:rsidRPr="006D25C4">
        <w:rPr>
          <w:rFonts w:ascii="Time s New Roman" w:hAnsi="Time s New Roman" w:cs="Times New Roman"/>
        </w:rPr>
        <w:t>Trong hệ thống Bitcoin, dù không có ngân hàng kiểm soát, mạng lưới vẫn ngăn chặn việc một đồng tiền bị tiêu hai lần thông qua các cơ chế sau:</w:t>
      </w:r>
    </w:p>
    <w:p w14:paraId="03829717" w14:textId="7205258D"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rPr>
        <w:t>Công khai lịch sử giao dịch: Blockchain lưu trữ toàn bộ lịch sử giao dịch từ khối khởi thủy (Genesis). Khi một giao dịch được xác nhận, các đầu vào (Input) của nó sẽ được đánh dấu là "đã chi tiêu".</w:t>
      </w:r>
    </w:p>
    <w:p w14:paraId="43EB1270" w14:textId="6AFBD4B2"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rPr>
        <w:t>Xác thực tại các nút (Nodes): Các nút trong mạng lưới liên tục kiểm tra tính hợp lệ của giao dịch. Nếu một người dùng cố tình sử dụng lại một Input đã được đánh dấu là "đã chi tiêu", các nút sẽ phát hiện và từ chối giao dịch đó ngay lập tức.</w:t>
      </w:r>
    </w:p>
    <w:p w14:paraId="2C2F3EA9" w14:textId="01B36115"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rPr>
        <w:t>Xử lý giao dịch xung đột: Nếu hai giao dịch mâu thuẫn (cùng tiêu một nguồn tiền) được gửi đi cùng lúc, hệ thống sẽ chờ xem giao dịch nào được đưa vào khối (Block) tiếp theo trước. Giao dịch còn lại sẽ bị coi là không hợp lệ và bị loại bỏ.</w:t>
      </w:r>
    </w:p>
    <w:p w14:paraId="2B83A96B" w14:textId="21FB518B"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rPr>
        <w:t>Cơ chế đồng thuận: Càng nhiều khối mới được nối vào sau giao dịch, tính an toàn càng cao và giao dịch đó càng trở nên không thể đảo ngược.</w:t>
      </w:r>
    </w:p>
    <w:p w14:paraId="75074768" w14:textId="77777777" w:rsidR="006D25C4" w:rsidRPr="006D25C4" w:rsidRDefault="006D25C4" w:rsidP="006D25C4">
      <w:pPr>
        <w:rPr>
          <w:rFonts w:ascii="Time s New Roman" w:hAnsi="Time s New Roman" w:cs="Times New Roman"/>
          <w:b/>
          <w:bCs/>
        </w:rPr>
      </w:pPr>
      <w:r w:rsidRPr="006D25C4">
        <w:rPr>
          <w:rFonts w:ascii="Time s New Roman" w:hAnsi="Time s New Roman" w:cs="Times New Roman"/>
          <w:b/>
          <w:bCs/>
        </w:rPr>
        <w:t>c) Phân tích rủi ro của cuộc tấn công 51%</w:t>
      </w:r>
    </w:p>
    <w:p w14:paraId="334B634F" w14:textId="77777777" w:rsidR="006D25C4" w:rsidRPr="006D25C4" w:rsidRDefault="006D25C4" w:rsidP="006D25C4">
      <w:pPr>
        <w:ind w:firstLine="720"/>
        <w:rPr>
          <w:rFonts w:ascii="Time s New Roman" w:hAnsi="Time s New Roman" w:cs="Times New Roman"/>
        </w:rPr>
      </w:pPr>
      <w:r w:rsidRPr="006D25C4">
        <w:rPr>
          <w:rFonts w:ascii="Time s New Roman" w:hAnsi="Time s New Roman" w:cs="Times New Roman"/>
        </w:rPr>
        <w:lastRenderedPageBreak/>
        <w:t>Nếu một nhóm thợ đào chiếm được hơn 50% sức mạnh tính toán (Hashrate) của mạng lưới, họ có khả năng thao túng một phần hệ thống nhưng vẫn bị giới hạn bởi các quy tắc mật mã học.</w:t>
      </w:r>
    </w:p>
    <w:p w14:paraId="6E2D915B" w14:textId="77777777" w:rsidR="006D25C4" w:rsidRPr="006D25C4" w:rsidRDefault="006D25C4" w:rsidP="006D25C4">
      <w:pPr>
        <w:rPr>
          <w:rFonts w:ascii="Time s New Roman" w:hAnsi="Time s New Roman" w:cs="Times New Roman"/>
        </w:rPr>
      </w:pPr>
      <w:r w:rsidRPr="006D25C4">
        <w:rPr>
          <w:rFonts w:ascii="Time s New Roman" w:hAnsi="Time s New Roman" w:cs="Times New Roman"/>
          <w:b/>
          <w:bCs/>
        </w:rPr>
        <w:t>Những hành vi họ CÓ THỂ thực hiện:</w:t>
      </w:r>
    </w:p>
    <w:p w14:paraId="652E5115" w14:textId="1087C9BB"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rPr>
        <w:t>Đảo ngược giao dịch của chính họ: Thực hiện hành vi chi tiêu đúp (Double Spending) bằng cách viết lại một phần ngắn của chuỗi khối.</w:t>
      </w:r>
    </w:p>
    <w:p w14:paraId="3CE98ABD" w14:textId="31096153"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rPr>
        <w:t>Ngăn chặn giao dịch: Họ có thể từ chối xác nhận các giao dịch nhất định, khiến các giao dịch đó không thể được đưa vào khối.</w:t>
      </w:r>
    </w:p>
    <w:p w14:paraId="667C5504" w14:textId="77777777"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rPr>
        <w:t>Những hành vi họ KHÔNG THỂ thực hiện:</w:t>
      </w:r>
    </w:p>
    <w:p w14:paraId="4AD66AEC" w14:textId="234B6DC0"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rPr>
        <w:t>Tiêu tiền của người khác: Họ không có Private Key của người dùng khác nên không thể tạo ra chữ ký điện tử hợp lệ để chuyển tiền từ ví người khác.</w:t>
      </w:r>
    </w:p>
    <w:p w14:paraId="1ED0ABDD" w14:textId="7D3EBB2E"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rPr>
        <w:t>Tạo ra Bitcoin giả: Họ không thể thay đổi quy tắc của giao thức để tạo ra tiền từ hư vô hoặc thay đổi phần thưởng khối sai quy định.</w:t>
      </w:r>
    </w:p>
    <w:p w14:paraId="465E05BE" w14:textId="179DD652" w:rsidR="006D25C4" w:rsidRPr="00583C56" w:rsidRDefault="006D25C4" w:rsidP="00583C56">
      <w:pPr>
        <w:pStyle w:val="ListParagraph"/>
        <w:numPr>
          <w:ilvl w:val="0"/>
          <w:numId w:val="11"/>
        </w:numPr>
        <w:rPr>
          <w:rFonts w:ascii="Time s New Roman" w:hAnsi="Time s New Roman" w:cs="Times New Roman"/>
        </w:rPr>
      </w:pPr>
      <w:r w:rsidRPr="00583C56">
        <w:rPr>
          <w:rFonts w:ascii="Time s New Roman" w:hAnsi="Time s New Roman" w:cs="Times New Roman"/>
        </w:rPr>
        <w:t>Thay đổi lịch sử quá xa: Mặc dù có 51% sức mạnh, việc viết lại các khối đã cũ là cực kỳ tốn kém và khó khăn do cơ chế băm liên kết các khối và yêu cầu năng lượng tính toán khổng lồ</w:t>
      </w:r>
      <w:r w:rsidRPr="00583C56">
        <w:rPr>
          <w:rFonts w:ascii="Time s New Roman" w:hAnsi="Time s New Roman" w:cs="Times New Roman"/>
        </w:rPr>
        <w:t>.</w:t>
      </w:r>
    </w:p>
    <w:p w14:paraId="7A43AE77" w14:textId="77777777" w:rsidR="000150AC" w:rsidRPr="00583C56" w:rsidRDefault="000150AC">
      <w:pPr>
        <w:rPr>
          <w:rFonts w:ascii="Time s New Roman" w:hAnsi="Time s New Roman" w:cs="Times New Roman"/>
        </w:rPr>
      </w:pPr>
    </w:p>
    <w:sectPr w:rsidR="000150AC" w:rsidRPr="00583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 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1214C"/>
    <w:multiLevelType w:val="hybridMultilevel"/>
    <w:tmpl w:val="D4823888"/>
    <w:lvl w:ilvl="0" w:tplc="94CCC0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84044F"/>
    <w:multiLevelType w:val="hybridMultilevel"/>
    <w:tmpl w:val="0254BCFC"/>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052B93"/>
    <w:multiLevelType w:val="hybridMultilevel"/>
    <w:tmpl w:val="DADE3AC6"/>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511921"/>
    <w:multiLevelType w:val="hybridMultilevel"/>
    <w:tmpl w:val="95182BF4"/>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B71FA3"/>
    <w:multiLevelType w:val="hybridMultilevel"/>
    <w:tmpl w:val="EFD207EA"/>
    <w:lvl w:ilvl="0" w:tplc="E03C0C72">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503122"/>
    <w:multiLevelType w:val="hybridMultilevel"/>
    <w:tmpl w:val="0E9CC7FC"/>
    <w:lvl w:ilvl="0" w:tplc="E766BC3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5851A2"/>
    <w:multiLevelType w:val="hybridMultilevel"/>
    <w:tmpl w:val="3BEAE98A"/>
    <w:lvl w:ilvl="0" w:tplc="F46EA97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C60908"/>
    <w:multiLevelType w:val="hybridMultilevel"/>
    <w:tmpl w:val="319EC6BC"/>
    <w:lvl w:ilvl="0" w:tplc="4C8CECC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A9205A"/>
    <w:multiLevelType w:val="hybridMultilevel"/>
    <w:tmpl w:val="8CFAF766"/>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0652AF"/>
    <w:multiLevelType w:val="hybridMultilevel"/>
    <w:tmpl w:val="9766BAAC"/>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291800"/>
    <w:multiLevelType w:val="hybridMultilevel"/>
    <w:tmpl w:val="DD7EE54C"/>
    <w:lvl w:ilvl="0" w:tplc="DB5A96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4394367">
    <w:abstractNumId w:val="9"/>
  </w:num>
  <w:num w:numId="2" w16cid:durableId="1780224985">
    <w:abstractNumId w:val="7"/>
  </w:num>
  <w:num w:numId="3" w16cid:durableId="709692020">
    <w:abstractNumId w:val="2"/>
  </w:num>
  <w:num w:numId="4" w16cid:durableId="1332833545">
    <w:abstractNumId w:val="0"/>
  </w:num>
  <w:num w:numId="5" w16cid:durableId="105348753">
    <w:abstractNumId w:val="8"/>
  </w:num>
  <w:num w:numId="6" w16cid:durableId="1434593164">
    <w:abstractNumId w:val="10"/>
  </w:num>
  <w:num w:numId="7" w16cid:durableId="1001662767">
    <w:abstractNumId w:val="3"/>
  </w:num>
  <w:num w:numId="8" w16cid:durableId="1663921789">
    <w:abstractNumId w:val="6"/>
  </w:num>
  <w:num w:numId="9" w16cid:durableId="585384611">
    <w:abstractNumId w:val="1"/>
  </w:num>
  <w:num w:numId="10" w16cid:durableId="1406493668">
    <w:abstractNumId w:val="5"/>
  </w:num>
  <w:num w:numId="11" w16cid:durableId="1397363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50AC"/>
    <w:rsid w:val="000150AC"/>
    <w:rsid w:val="001A7BD8"/>
    <w:rsid w:val="0044518D"/>
    <w:rsid w:val="00583C56"/>
    <w:rsid w:val="00682900"/>
    <w:rsid w:val="0068516D"/>
    <w:rsid w:val="006D25C4"/>
    <w:rsid w:val="0094538D"/>
    <w:rsid w:val="00950625"/>
    <w:rsid w:val="0099025B"/>
    <w:rsid w:val="00BB1608"/>
    <w:rsid w:val="00E23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F317"/>
  <w15:chartTrackingRefBased/>
  <w15:docId w15:val="{95C91B66-3303-423B-A695-D96890FBA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0150A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50A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150A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50A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50A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5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A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50A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150A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50A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50A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5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AC"/>
    <w:rPr>
      <w:rFonts w:eastAsiaTheme="majorEastAsia" w:cstheme="majorBidi"/>
      <w:color w:val="272727" w:themeColor="text1" w:themeTint="D8"/>
    </w:rPr>
  </w:style>
  <w:style w:type="paragraph" w:styleId="Title">
    <w:name w:val="Title"/>
    <w:basedOn w:val="Normal"/>
    <w:next w:val="Normal"/>
    <w:link w:val="TitleChar"/>
    <w:uiPriority w:val="10"/>
    <w:qFormat/>
    <w:rsid w:val="00015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50AC"/>
    <w:rPr>
      <w:i/>
      <w:iCs/>
      <w:color w:val="404040" w:themeColor="text1" w:themeTint="BF"/>
    </w:rPr>
  </w:style>
  <w:style w:type="paragraph" w:styleId="ListParagraph">
    <w:name w:val="List Paragraph"/>
    <w:basedOn w:val="Normal"/>
    <w:uiPriority w:val="34"/>
    <w:qFormat/>
    <w:rsid w:val="000150AC"/>
    <w:pPr>
      <w:ind w:left="720"/>
      <w:contextualSpacing/>
    </w:pPr>
  </w:style>
  <w:style w:type="character" w:styleId="IntenseEmphasis">
    <w:name w:val="Intense Emphasis"/>
    <w:basedOn w:val="DefaultParagraphFont"/>
    <w:uiPriority w:val="21"/>
    <w:qFormat/>
    <w:rsid w:val="000150AC"/>
    <w:rPr>
      <w:i/>
      <w:iCs/>
      <w:color w:val="365F91" w:themeColor="accent1" w:themeShade="BF"/>
    </w:rPr>
  </w:style>
  <w:style w:type="paragraph" w:styleId="IntenseQuote">
    <w:name w:val="Intense Quote"/>
    <w:basedOn w:val="Normal"/>
    <w:next w:val="Normal"/>
    <w:link w:val="IntenseQuoteChar"/>
    <w:uiPriority w:val="30"/>
    <w:qFormat/>
    <w:rsid w:val="000150A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50AC"/>
    <w:rPr>
      <w:i/>
      <w:iCs/>
      <w:color w:val="365F91" w:themeColor="accent1" w:themeShade="BF"/>
    </w:rPr>
  </w:style>
  <w:style w:type="character" w:styleId="IntenseReference">
    <w:name w:val="Intense Reference"/>
    <w:basedOn w:val="DefaultParagraphFont"/>
    <w:uiPriority w:val="32"/>
    <w:qFormat/>
    <w:rsid w:val="000150AC"/>
    <w:rPr>
      <w:b/>
      <w:bCs/>
      <w:smallCaps/>
      <w:color w:val="365F91" w:themeColor="accent1" w:themeShade="BF"/>
      <w:spacing w:val="5"/>
    </w:rPr>
  </w:style>
  <w:style w:type="table" w:styleId="TableGridLight">
    <w:name w:val="Grid Table Light"/>
    <w:basedOn w:val="TableNormal"/>
    <w:uiPriority w:val="40"/>
    <w:rsid w:val="00583C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583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02085">
      <w:bodyDiv w:val="1"/>
      <w:marLeft w:val="0"/>
      <w:marRight w:val="0"/>
      <w:marTop w:val="0"/>
      <w:marBottom w:val="0"/>
      <w:divBdr>
        <w:top w:val="none" w:sz="0" w:space="0" w:color="auto"/>
        <w:left w:val="none" w:sz="0" w:space="0" w:color="auto"/>
        <w:bottom w:val="none" w:sz="0" w:space="0" w:color="auto"/>
        <w:right w:val="none" w:sz="0" w:space="0" w:color="auto"/>
      </w:divBdr>
    </w:div>
    <w:div w:id="305354697">
      <w:bodyDiv w:val="1"/>
      <w:marLeft w:val="0"/>
      <w:marRight w:val="0"/>
      <w:marTop w:val="0"/>
      <w:marBottom w:val="0"/>
      <w:divBdr>
        <w:top w:val="none" w:sz="0" w:space="0" w:color="auto"/>
        <w:left w:val="none" w:sz="0" w:space="0" w:color="auto"/>
        <w:bottom w:val="none" w:sz="0" w:space="0" w:color="auto"/>
        <w:right w:val="none" w:sz="0" w:space="0" w:color="auto"/>
      </w:divBdr>
      <w:divsChild>
        <w:div w:id="2045597675">
          <w:marLeft w:val="0"/>
          <w:marRight w:val="0"/>
          <w:marTop w:val="0"/>
          <w:marBottom w:val="0"/>
          <w:divBdr>
            <w:top w:val="none" w:sz="0" w:space="0" w:color="auto"/>
            <w:left w:val="none" w:sz="0" w:space="0" w:color="auto"/>
            <w:bottom w:val="none" w:sz="0" w:space="0" w:color="auto"/>
            <w:right w:val="none" w:sz="0" w:space="0" w:color="auto"/>
          </w:divBdr>
        </w:div>
        <w:div w:id="110707364">
          <w:marLeft w:val="0"/>
          <w:marRight w:val="0"/>
          <w:marTop w:val="0"/>
          <w:marBottom w:val="0"/>
          <w:divBdr>
            <w:top w:val="none" w:sz="0" w:space="0" w:color="auto"/>
            <w:left w:val="none" w:sz="0" w:space="0" w:color="auto"/>
            <w:bottom w:val="none" w:sz="0" w:space="0" w:color="auto"/>
            <w:right w:val="none" w:sz="0" w:space="0" w:color="auto"/>
          </w:divBdr>
        </w:div>
        <w:div w:id="702748316">
          <w:marLeft w:val="0"/>
          <w:marRight w:val="0"/>
          <w:marTop w:val="0"/>
          <w:marBottom w:val="0"/>
          <w:divBdr>
            <w:top w:val="none" w:sz="0" w:space="0" w:color="auto"/>
            <w:left w:val="none" w:sz="0" w:space="0" w:color="auto"/>
            <w:bottom w:val="none" w:sz="0" w:space="0" w:color="auto"/>
            <w:right w:val="none" w:sz="0" w:space="0" w:color="auto"/>
          </w:divBdr>
        </w:div>
        <w:div w:id="1899438562">
          <w:marLeft w:val="0"/>
          <w:marRight w:val="0"/>
          <w:marTop w:val="0"/>
          <w:marBottom w:val="0"/>
          <w:divBdr>
            <w:top w:val="none" w:sz="0" w:space="0" w:color="auto"/>
            <w:left w:val="none" w:sz="0" w:space="0" w:color="auto"/>
            <w:bottom w:val="none" w:sz="0" w:space="0" w:color="auto"/>
            <w:right w:val="none" w:sz="0" w:space="0" w:color="auto"/>
          </w:divBdr>
        </w:div>
        <w:div w:id="1749157589">
          <w:marLeft w:val="0"/>
          <w:marRight w:val="0"/>
          <w:marTop w:val="0"/>
          <w:marBottom w:val="0"/>
          <w:divBdr>
            <w:top w:val="none" w:sz="0" w:space="0" w:color="auto"/>
            <w:left w:val="none" w:sz="0" w:space="0" w:color="auto"/>
            <w:bottom w:val="none" w:sz="0" w:space="0" w:color="auto"/>
            <w:right w:val="none" w:sz="0" w:space="0" w:color="auto"/>
          </w:divBdr>
        </w:div>
      </w:divsChild>
    </w:div>
    <w:div w:id="361637962">
      <w:bodyDiv w:val="1"/>
      <w:marLeft w:val="0"/>
      <w:marRight w:val="0"/>
      <w:marTop w:val="0"/>
      <w:marBottom w:val="0"/>
      <w:divBdr>
        <w:top w:val="none" w:sz="0" w:space="0" w:color="auto"/>
        <w:left w:val="none" w:sz="0" w:space="0" w:color="auto"/>
        <w:bottom w:val="none" w:sz="0" w:space="0" w:color="auto"/>
        <w:right w:val="none" w:sz="0" w:space="0" w:color="auto"/>
      </w:divBdr>
      <w:divsChild>
        <w:div w:id="551304917">
          <w:marLeft w:val="0"/>
          <w:marRight w:val="0"/>
          <w:marTop w:val="0"/>
          <w:marBottom w:val="0"/>
          <w:divBdr>
            <w:top w:val="none" w:sz="0" w:space="0" w:color="auto"/>
            <w:left w:val="none" w:sz="0" w:space="0" w:color="auto"/>
            <w:bottom w:val="none" w:sz="0" w:space="0" w:color="auto"/>
            <w:right w:val="none" w:sz="0" w:space="0" w:color="auto"/>
          </w:divBdr>
        </w:div>
      </w:divsChild>
    </w:div>
    <w:div w:id="425077534">
      <w:bodyDiv w:val="1"/>
      <w:marLeft w:val="0"/>
      <w:marRight w:val="0"/>
      <w:marTop w:val="0"/>
      <w:marBottom w:val="0"/>
      <w:divBdr>
        <w:top w:val="none" w:sz="0" w:space="0" w:color="auto"/>
        <w:left w:val="none" w:sz="0" w:space="0" w:color="auto"/>
        <w:bottom w:val="none" w:sz="0" w:space="0" w:color="auto"/>
        <w:right w:val="none" w:sz="0" w:space="0" w:color="auto"/>
      </w:divBdr>
      <w:divsChild>
        <w:div w:id="1418592336">
          <w:marLeft w:val="0"/>
          <w:marRight w:val="0"/>
          <w:marTop w:val="0"/>
          <w:marBottom w:val="0"/>
          <w:divBdr>
            <w:top w:val="none" w:sz="0" w:space="0" w:color="auto"/>
            <w:left w:val="none" w:sz="0" w:space="0" w:color="auto"/>
            <w:bottom w:val="none" w:sz="0" w:space="0" w:color="auto"/>
            <w:right w:val="none" w:sz="0" w:space="0" w:color="auto"/>
          </w:divBdr>
        </w:div>
        <w:div w:id="1953780004">
          <w:marLeft w:val="0"/>
          <w:marRight w:val="0"/>
          <w:marTop w:val="0"/>
          <w:marBottom w:val="0"/>
          <w:divBdr>
            <w:top w:val="none" w:sz="0" w:space="0" w:color="auto"/>
            <w:left w:val="none" w:sz="0" w:space="0" w:color="auto"/>
            <w:bottom w:val="none" w:sz="0" w:space="0" w:color="auto"/>
            <w:right w:val="none" w:sz="0" w:space="0" w:color="auto"/>
          </w:divBdr>
        </w:div>
        <w:div w:id="1632517250">
          <w:marLeft w:val="0"/>
          <w:marRight w:val="0"/>
          <w:marTop w:val="0"/>
          <w:marBottom w:val="0"/>
          <w:divBdr>
            <w:top w:val="none" w:sz="0" w:space="0" w:color="auto"/>
            <w:left w:val="none" w:sz="0" w:space="0" w:color="auto"/>
            <w:bottom w:val="none" w:sz="0" w:space="0" w:color="auto"/>
            <w:right w:val="none" w:sz="0" w:space="0" w:color="auto"/>
          </w:divBdr>
        </w:div>
        <w:div w:id="1716810586">
          <w:marLeft w:val="0"/>
          <w:marRight w:val="0"/>
          <w:marTop w:val="0"/>
          <w:marBottom w:val="0"/>
          <w:divBdr>
            <w:top w:val="none" w:sz="0" w:space="0" w:color="auto"/>
            <w:left w:val="none" w:sz="0" w:space="0" w:color="auto"/>
            <w:bottom w:val="none" w:sz="0" w:space="0" w:color="auto"/>
            <w:right w:val="none" w:sz="0" w:space="0" w:color="auto"/>
          </w:divBdr>
        </w:div>
        <w:div w:id="1863586568">
          <w:marLeft w:val="0"/>
          <w:marRight w:val="0"/>
          <w:marTop w:val="0"/>
          <w:marBottom w:val="0"/>
          <w:divBdr>
            <w:top w:val="none" w:sz="0" w:space="0" w:color="auto"/>
            <w:left w:val="none" w:sz="0" w:space="0" w:color="auto"/>
            <w:bottom w:val="none" w:sz="0" w:space="0" w:color="auto"/>
            <w:right w:val="none" w:sz="0" w:space="0" w:color="auto"/>
          </w:divBdr>
        </w:div>
      </w:divsChild>
    </w:div>
    <w:div w:id="563151497">
      <w:bodyDiv w:val="1"/>
      <w:marLeft w:val="0"/>
      <w:marRight w:val="0"/>
      <w:marTop w:val="0"/>
      <w:marBottom w:val="0"/>
      <w:divBdr>
        <w:top w:val="none" w:sz="0" w:space="0" w:color="auto"/>
        <w:left w:val="none" w:sz="0" w:space="0" w:color="auto"/>
        <w:bottom w:val="none" w:sz="0" w:space="0" w:color="auto"/>
        <w:right w:val="none" w:sz="0" w:space="0" w:color="auto"/>
      </w:divBdr>
    </w:div>
    <w:div w:id="716197625">
      <w:bodyDiv w:val="1"/>
      <w:marLeft w:val="0"/>
      <w:marRight w:val="0"/>
      <w:marTop w:val="0"/>
      <w:marBottom w:val="0"/>
      <w:divBdr>
        <w:top w:val="none" w:sz="0" w:space="0" w:color="auto"/>
        <w:left w:val="none" w:sz="0" w:space="0" w:color="auto"/>
        <w:bottom w:val="none" w:sz="0" w:space="0" w:color="auto"/>
        <w:right w:val="none" w:sz="0" w:space="0" w:color="auto"/>
      </w:divBdr>
      <w:divsChild>
        <w:div w:id="1602637970">
          <w:marLeft w:val="0"/>
          <w:marRight w:val="0"/>
          <w:marTop w:val="0"/>
          <w:marBottom w:val="0"/>
          <w:divBdr>
            <w:top w:val="none" w:sz="0" w:space="0" w:color="auto"/>
            <w:left w:val="none" w:sz="0" w:space="0" w:color="auto"/>
            <w:bottom w:val="none" w:sz="0" w:space="0" w:color="auto"/>
            <w:right w:val="none" w:sz="0" w:space="0" w:color="auto"/>
          </w:divBdr>
        </w:div>
        <w:div w:id="220989017">
          <w:marLeft w:val="0"/>
          <w:marRight w:val="0"/>
          <w:marTop w:val="0"/>
          <w:marBottom w:val="0"/>
          <w:divBdr>
            <w:top w:val="none" w:sz="0" w:space="0" w:color="auto"/>
            <w:left w:val="none" w:sz="0" w:space="0" w:color="auto"/>
            <w:bottom w:val="none" w:sz="0" w:space="0" w:color="auto"/>
            <w:right w:val="none" w:sz="0" w:space="0" w:color="auto"/>
          </w:divBdr>
        </w:div>
        <w:div w:id="496464025">
          <w:marLeft w:val="0"/>
          <w:marRight w:val="0"/>
          <w:marTop w:val="0"/>
          <w:marBottom w:val="0"/>
          <w:divBdr>
            <w:top w:val="none" w:sz="0" w:space="0" w:color="auto"/>
            <w:left w:val="none" w:sz="0" w:space="0" w:color="auto"/>
            <w:bottom w:val="none" w:sz="0" w:space="0" w:color="auto"/>
            <w:right w:val="none" w:sz="0" w:space="0" w:color="auto"/>
          </w:divBdr>
        </w:div>
        <w:div w:id="1113524204">
          <w:marLeft w:val="0"/>
          <w:marRight w:val="0"/>
          <w:marTop w:val="0"/>
          <w:marBottom w:val="0"/>
          <w:divBdr>
            <w:top w:val="none" w:sz="0" w:space="0" w:color="auto"/>
            <w:left w:val="none" w:sz="0" w:space="0" w:color="auto"/>
            <w:bottom w:val="none" w:sz="0" w:space="0" w:color="auto"/>
            <w:right w:val="none" w:sz="0" w:space="0" w:color="auto"/>
          </w:divBdr>
        </w:div>
        <w:div w:id="1816070645">
          <w:marLeft w:val="0"/>
          <w:marRight w:val="0"/>
          <w:marTop w:val="0"/>
          <w:marBottom w:val="0"/>
          <w:divBdr>
            <w:top w:val="none" w:sz="0" w:space="0" w:color="auto"/>
            <w:left w:val="none" w:sz="0" w:space="0" w:color="auto"/>
            <w:bottom w:val="none" w:sz="0" w:space="0" w:color="auto"/>
            <w:right w:val="none" w:sz="0" w:space="0" w:color="auto"/>
          </w:divBdr>
        </w:div>
        <w:div w:id="1964925350">
          <w:marLeft w:val="0"/>
          <w:marRight w:val="0"/>
          <w:marTop w:val="0"/>
          <w:marBottom w:val="0"/>
          <w:divBdr>
            <w:top w:val="none" w:sz="0" w:space="0" w:color="auto"/>
            <w:left w:val="none" w:sz="0" w:space="0" w:color="auto"/>
            <w:bottom w:val="none" w:sz="0" w:space="0" w:color="auto"/>
            <w:right w:val="none" w:sz="0" w:space="0" w:color="auto"/>
          </w:divBdr>
        </w:div>
        <w:div w:id="1028684214">
          <w:marLeft w:val="0"/>
          <w:marRight w:val="0"/>
          <w:marTop w:val="0"/>
          <w:marBottom w:val="0"/>
          <w:divBdr>
            <w:top w:val="none" w:sz="0" w:space="0" w:color="auto"/>
            <w:left w:val="none" w:sz="0" w:space="0" w:color="auto"/>
            <w:bottom w:val="none" w:sz="0" w:space="0" w:color="auto"/>
            <w:right w:val="none" w:sz="0" w:space="0" w:color="auto"/>
          </w:divBdr>
        </w:div>
        <w:div w:id="1946569117">
          <w:marLeft w:val="0"/>
          <w:marRight w:val="0"/>
          <w:marTop w:val="0"/>
          <w:marBottom w:val="0"/>
          <w:divBdr>
            <w:top w:val="none" w:sz="0" w:space="0" w:color="auto"/>
            <w:left w:val="none" w:sz="0" w:space="0" w:color="auto"/>
            <w:bottom w:val="none" w:sz="0" w:space="0" w:color="auto"/>
            <w:right w:val="none" w:sz="0" w:space="0" w:color="auto"/>
          </w:divBdr>
        </w:div>
        <w:div w:id="619728412">
          <w:marLeft w:val="0"/>
          <w:marRight w:val="0"/>
          <w:marTop w:val="0"/>
          <w:marBottom w:val="0"/>
          <w:divBdr>
            <w:top w:val="none" w:sz="0" w:space="0" w:color="auto"/>
            <w:left w:val="none" w:sz="0" w:space="0" w:color="auto"/>
            <w:bottom w:val="none" w:sz="0" w:space="0" w:color="auto"/>
            <w:right w:val="none" w:sz="0" w:space="0" w:color="auto"/>
          </w:divBdr>
        </w:div>
        <w:div w:id="504980963">
          <w:marLeft w:val="0"/>
          <w:marRight w:val="0"/>
          <w:marTop w:val="0"/>
          <w:marBottom w:val="0"/>
          <w:divBdr>
            <w:top w:val="none" w:sz="0" w:space="0" w:color="auto"/>
            <w:left w:val="none" w:sz="0" w:space="0" w:color="auto"/>
            <w:bottom w:val="none" w:sz="0" w:space="0" w:color="auto"/>
            <w:right w:val="none" w:sz="0" w:space="0" w:color="auto"/>
          </w:divBdr>
        </w:div>
        <w:div w:id="1299413814">
          <w:marLeft w:val="0"/>
          <w:marRight w:val="0"/>
          <w:marTop w:val="0"/>
          <w:marBottom w:val="0"/>
          <w:divBdr>
            <w:top w:val="none" w:sz="0" w:space="0" w:color="auto"/>
            <w:left w:val="none" w:sz="0" w:space="0" w:color="auto"/>
            <w:bottom w:val="none" w:sz="0" w:space="0" w:color="auto"/>
            <w:right w:val="none" w:sz="0" w:space="0" w:color="auto"/>
          </w:divBdr>
        </w:div>
        <w:div w:id="17120900">
          <w:marLeft w:val="0"/>
          <w:marRight w:val="0"/>
          <w:marTop w:val="0"/>
          <w:marBottom w:val="0"/>
          <w:divBdr>
            <w:top w:val="none" w:sz="0" w:space="0" w:color="auto"/>
            <w:left w:val="none" w:sz="0" w:space="0" w:color="auto"/>
            <w:bottom w:val="none" w:sz="0" w:space="0" w:color="auto"/>
            <w:right w:val="none" w:sz="0" w:space="0" w:color="auto"/>
          </w:divBdr>
        </w:div>
      </w:divsChild>
    </w:div>
    <w:div w:id="719329744">
      <w:bodyDiv w:val="1"/>
      <w:marLeft w:val="0"/>
      <w:marRight w:val="0"/>
      <w:marTop w:val="0"/>
      <w:marBottom w:val="0"/>
      <w:divBdr>
        <w:top w:val="none" w:sz="0" w:space="0" w:color="auto"/>
        <w:left w:val="none" w:sz="0" w:space="0" w:color="auto"/>
        <w:bottom w:val="none" w:sz="0" w:space="0" w:color="auto"/>
        <w:right w:val="none" w:sz="0" w:space="0" w:color="auto"/>
      </w:divBdr>
      <w:divsChild>
        <w:div w:id="2117362074">
          <w:marLeft w:val="0"/>
          <w:marRight w:val="0"/>
          <w:marTop w:val="0"/>
          <w:marBottom w:val="0"/>
          <w:divBdr>
            <w:top w:val="none" w:sz="0" w:space="0" w:color="auto"/>
            <w:left w:val="none" w:sz="0" w:space="0" w:color="auto"/>
            <w:bottom w:val="none" w:sz="0" w:space="0" w:color="auto"/>
            <w:right w:val="none" w:sz="0" w:space="0" w:color="auto"/>
          </w:divBdr>
        </w:div>
        <w:div w:id="2072076003">
          <w:marLeft w:val="0"/>
          <w:marRight w:val="0"/>
          <w:marTop w:val="0"/>
          <w:marBottom w:val="0"/>
          <w:divBdr>
            <w:top w:val="none" w:sz="0" w:space="0" w:color="auto"/>
            <w:left w:val="none" w:sz="0" w:space="0" w:color="auto"/>
            <w:bottom w:val="none" w:sz="0" w:space="0" w:color="auto"/>
            <w:right w:val="none" w:sz="0" w:space="0" w:color="auto"/>
          </w:divBdr>
        </w:div>
        <w:div w:id="1026758660">
          <w:marLeft w:val="0"/>
          <w:marRight w:val="0"/>
          <w:marTop w:val="0"/>
          <w:marBottom w:val="0"/>
          <w:divBdr>
            <w:top w:val="none" w:sz="0" w:space="0" w:color="auto"/>
            <w:left w:val="none" w:sz="0" w:space="0" w:color="auto"/>
            <w:bottom w:val="none" w:sz="0" w:space="0" w:color="auto"/>
            <w:right w:val="none" w:sz="0" w:space="0" w:color="auto"/>
          </w:divBdr>
        </w:div>
        <w:div w:id="1899245052">
          <w:marLeft w:val="0"/>
          <w:marRight w:val="0"/>
          <w:marTop w:val="0"/>
          <w:marBottom w:val="0"/>
          <w:divBdr>
            <w:top w:val="none" w:sz="0" w:space="0" w:color="auto"/>
            <w:left w:val="none" w:sz="0" w:space="0" w:color="auto"/>
            <w:bottom w:val="none" w:sz="0" w:space="0" w:color="auto"/>
            <w:right w:val="none" w:sz="0" w:space="0" w:color="auto"/>
          </w:divBdr>
        </w:div>
        <w:div w:id="1147744577">
          <w:marLeft w:val="0"/>
          <w:marRight w:val="0"/>
          <w:marTop w:val="0"/>
          <w:marBottom w:val="0"/>
          <w:divBdr>
            <w:top w:val="none" w:sz="0" w:space="0" w:color="auto"/>
            <w:left w:val="none" w:sz="0" w:space="0" w:color="auto"/>
            <w:bottom w:val="none" w:sz="0" w:space="0" w:color="auto"/>
            <w:right w:val="none" w:sz="0" w:space="0" w:color="auto"/>
          </w:divBdr>
        </w:div>
      </w:divsChild>
    </w:div>
    <w:div w:id="783379002">
      <w:bodyDiv w:val="1"/>
      <w:marLeft w:val="0"/>
      <w:marRight w:val="0"/>
      <w:marTop w:val="0"/>
      <w:marBottom w:val="0"/>
      <w:divBdr>
        <w:top w:val="none" w:sz="0" w:space="0" w:color="auto"/>
        <w:left w:val="none" w:sz="0" w:space="0" w:color="auto"/>
        <w:bottom w:val="none" w:sz="0" w:space="0" w:color="auto"/>
        <w:right w:val="none" w:sz="0" w:space="0" w:color="auto"/>
      </w:divBdr>
      <w:divsChild>
        <w:div w:id="364214603">
          <w:marLeft w:val="0"/>
          <w:marRight w:val="0"/>
          <w:marTop w:val="0"/>
          <w:marBottom w:val="0"/>
          <w:divBdr>
            <w:top w:val="none" w:sz="0" w:space="0" w:color="auto"/>
            <w:left w:val="none" w:sz="0" w:space="0" w:color="auto"/>
            <w:bottom w:val="none" w:sz="0" w:space="0" w:color="auto"/>
            <w:right w:val="none" w:sz="0" w:space="0" w:color="auto"/>
          </w:divBdr>
        </w:div>
        <w:div w:id="1492410147">
          <w:marLeft w:val="0"/>
          <w:marRight w:val="0"/>
          <w:marTop w:val="0"/>
          <w:marBottom w:val="0"/>
          <w:divBdr>
            <w:top w:val="none" w:sz="0" w:space="0" w:color="auto"/>
            <w:left w:val="none" w:sz="0" w:space="0" w:color="auto"/>
            <w:bottom w:val="none" w:sz="0" w:space="0" w:color="auto"/>
            <w:right w:val="none" w:sz="0" w:space="0" w:color="auto"/>
          </w:divBdr>
        </w:div>
        <w:div w:id="1681084479">
          <w:marLeft w:val="0"/>
          <w:marRight w:val="0"/>
          <w:marTop w:val="0"/>
          <w:marBottom w:val="0"/>
          <w:divBdr>
            <w:top w:val="none" w:sz="0" w:space="0" w:color="auto"/>
            <w:left w:val="none" w:sz="0" w:space="0" w:color="auto"/>
            <w:bottom w:val="none" w:sz="0" w:space="0" w:color="auto"/>
            <w:right w:val="none" w:sz="0" w:space="0" w:color="auto"/>
          </w:divBdr>
        </w:div>
        <w:div w:id="751390677">
          <w:marLeft w:val="0"/>
          <w:marRight w:val="0"/>
          <w:marTop w:val="0"/>
          <w:marBottom w:val="0"/>
          <w:divBdr>
            <w:top w:val="none" w:sz="0" w:space="0" w:color="auto"/>
            <w:left w:val="none" w:sz="0" w:space="0" w:color="auto"/>
            <w:bottom w:val="none" w:sz="0" w:space="0" w:color="auto"/>
            <w:right w:val="none" w:sz="0" w:space="0" w:color="auto"/>
          </w:divBdr>
        </w:div>
        <w:div w:id="1034958460">
          <w:marLeft w:val="0"/>
          <w:marRight w:val="0"/>
          <w:marTop w:val="0"/>
          <w:marBottom w:val="0"/>
          <w:divBdr>
            <w:top w:val="none" w:sz="0" w:space="0" w:color="auto"/>
            <w:left w:val="none" w:sz="0" w:space="0" w:color="auto"/>
            <w:bottom w:val="none" w:sz="0" w:space="0" w:color="auto"/>
            <w:right w:val="none" w:sz="0" w:space="0" w:color="auto"/>
          </w:divBdr>
        </w:div>
        <w:div w:id="1355837352">
          <w:marLeft w:val="0"/>
          <w:marRight w:val="0"/>
          <w:marTop w:val="0"/>
          <w:marBottom w:val="0"/>
          <w:divBdr>
            <w:top w:val="none" w:sz="0" w:space="0" w:color="auto"/>
            <w:left w:val="none" w:sz="0" w:space="0" w:color="auto"/>
            <w:bottom w:val="none" w:sz="0" w:space="0" w:color="auto"/>
            <w:right w:val="none" w:sz="0" w:space="0" w:color="auto"/>
          </w:divBdr>
        </w:div>
        <w:div w:id="643782008">
          <w:marLeft w:val="0"/>
          <w:marRight w:val="0"/>
          <w:marTop w:val="0"/>
          <w:marBottom w:val="0"/>
          <w:divBdr>
            <w:top w:val="none" w:sz="0" w:space="0" w:color="auto"/>
            <w:left w:val="none" w:sz="0" w:space="0" w:color="auto"/>
            <w:bottom w:val="none" w:sz="0" w:space="0" w:color="auto"/>
            <w:right w:val="none" w:sz="0" w:space="0" w:color="auto"/>
          </w:divBdr>
        </w:div>
        <w:div w:id="153685330">
          <w:marLeft w:val="0"/>
          <w:marRight w:val="0"/>
          <w:marTop w:val="0"/>
          <w:marBottom w:val="0"/>
          <w:divBdr>
            <w:top w:val="none" w:sz="0" w:space="0" w:color="auto"/>
            <w:left w:val="none" w:sz="0" w:space="0" w:color="auto"/>
            <w:bottom w:val="none" w:sz="0" w:space="0" w:color="auto"/>
            <w:right w:val="none" w:sz="0" w:space="0" w:color="auto"/>
          </w:divBdr>
        </w:div>
        <w:div w:id="177623605">
          <w:marLeft w:val="0"/>
          <w:marRight w:val="0"/>
          <w:marTop w:val="0"/>
          <w:marBottom w:val="0"/>
          <w:divBdr>
            <w:top w:val="none" w:sz="0" w:space="0" w:color="auto"/>
            <w:left w:val="none" w:sz="0" w:space="0" w:color="auto"/>
            <w:bottom w:val="none" w:sz="0" w:space="0" w:color="auto"/>
            <w:right w:val="none" w:sz="0" w:space="0" w:color="auto"/>
          </w:divBdr>
        </w:div>
        <w:div w:id="1588923046">
          <w:marLeft w:val="0"/>
          <w:marRight w:val="0"/>
          <w:marTop w:val="0"/>
          <w:marBottom w:val="0"/>
          <w:divBdr>
            <w:top w:val="none" w:sz="0" w:space="0" w:color="auto"/>
            <w:left w:val="none" w:sz="0" w:space="0" w:color="auto"/>
            <w:bottom w:val="none" w:sz="0" w:space="0" w:color="auto"/>
            <w:right w:val="none" w:sz="0" w:space="0" w:color="auto"/>
          </w:divBdr>
        </w:div>
        <w:div w:id="3017676">
          <w:marLeft w:val="0"/>
          <w:marRight w:val="0"/>
          <w:marTop w:val="0"/>
          <w:marBottom w:val="0"/>
          <w:divBdr>
            <w:top w:val="none" w:sz="0" w:space="0" w:color="auto"/>
            <w:left w:val="none" w:sz="0" w:space="0" w:color="auto"/>
            <w:bottom w:val="none" w:sz="0" w:space="0" w:color="auto"/>
            <w:right w:val="none" w:sz="0" w:space="0" w:color="auto"/>
          </w:divBdr>
        </w:div>
        <w:div w:id="358242625">
          <w:marLeft w:val="0"/>
          <w:marRight w:val="0"/>
          <w:marTop w:val="0"/>
          <w:marBottom w:val="0"/>
          <w:divBdr>
            <w:top w:val="none" w:sz="0" w:space="0" w:color="auto"/>
            <w:left w:val="none" w:sz="0" w:space="0" w:color="auto"/>
            <w:bottom w:val="none" w:sz="0" w:space="0" w:color="auto"/>
            <w:right w:val="none" w:sz="0" w:space="0" w:color="auto"/>
          </w:divBdr>
        </w:div>
      </w:divsChild>
    </w:div>
    <w:div w:id="995260324">
      <w:bodyDiv w:val="1"/>
      <w:marLeft w:val="0"/>
      <w:marRight w:val="0"/>
      <w:marTop w:val="0"/>
      <w:marBottom w:val="0"/>
      <w:divBdr>
        <w:top w:val="none" w:sz="0" w:space="0" w:color="auto"/>
        <w:left w:val="none" w:sz="0" w:space="0" w:color="auto"/>
        <w:bottom w:val="none" w:sz="0" w:space="0" w:color="auto"/>
        <w:right w:val="none" w:sz="0" w:space="0" w:color="auto"/>
      </w:divBdr>
      <w:divsChild>
        <w:div w:id="356740902">
          <w:marLeft w:val="0"/>
          <w:marRight w:val="0"/>
          <w:marTop w:val="0"/>
          <w:marBottom w:val="0"/>
          <w:divBdr>
            <w:top w:val="none" w:sz="0" w:space="0" w:color="auto"/>
            <w:left w:val="none" w:sz="0" w:space="0" w:color="auto"/>
            <w:bottom w:val="none" w:sz="0" w:space="0" w:color="auto"/>
            <w:right w:val="none" w:sz="0" w:space="0" w:color="auto"/>
          </w:divBdr>
        </w:div>
        <w:div w:id="664481665">
          <w:marLeft w:val="0"/>
          <w:marRight w:val="0"/>
          <w:marTop w:val="0"/>
          <w:marBottom w:val="0"/>
          <w:divBdr>
            <w:top w:val="none" w:sz="0" w:space="0" w:color="auto"/>
            <w:left w:val="none" w:sz="0" w:space="0" w:color="auto"/>
            <w:bottom w:val="none" w:sz="0" w:space="0" w:color="auto"/>
            <w:right w:val="none" w:sz="0" w:space="0" w:color="auto"/>
          </w:divBdr>
        </w:div>
        <w:div w:id="2030717433">
          <w:marLeft w:val="0"/>
          <w:marRight w:val="0"/>
          <w:marTop w:val="0"/>
          <w:marBottom w:val="0"/>
          <w:divBdr>
            <w:top w:val="none" w:sz="0" w:space="0" w:color="auto"/>
            <w:left w:val="none" w:sz="0" w:space="0" w:color="auto"/>
            <w:bottom w:val="none" w:sz="0" w:space="0" w:color="auto"/>
            <w:right w:val="none" w:sz="0" w:space="0" w:color="auto"/>
          </w:divBdr>
        </w:div>
        <w:div w:id="17782481">
          <w:marLeft w:val="0"/>
          <w:marRight w:val="0"/>
          <w:marTop w:val="0"/>
          <w:marBottom w:val="0"/>
          <w:divBdr>
            <w:top w:val="none" w:sz="0" w:space="0" w:color="auto"/>
            <w:left w:val="none" w:sz="0" w:space="0" w:color="auto"/>
            <w:bottom w:val="none" w:sz="0" w:space="0" w:color="auto"/>
            <w:right w:val="none" w:sz="0" w:space="0" w:color="auto"/>
          </w:divBdr>
        </w:div>
        <w:div w:id="664209144">
          <w:marLeft w:val="0"/>
          <w:marRight w:val="0"/>
          <w:marTop w:val="0"/>
          <w:marBottom w:val="0"/>
          <w:divBdr>
            <w:top w:val="none" w:sz="0" w:space="0" w:color="auto"/>
            <w:left w:val="none" w:sz="0" w:space="0" w:color="auto"/>
            <w:bottom w:val="none" w:sz="0" w:space="0" w:color="auto"/>
            <w:right w:val="none" w:sz="0" w:space="0" w:color="auto"/>
          </w:divBdr>
        </w:div>
        <w:div w:id="1386757239">
          <w:marLeft w:val="0"/>
          <w:marRight w:val="0"/>
          <w:marTop w:val="0"/>
          <w:marBottom w:val="0"/>
          <w:divBdr>
            <w:top w:val="none" w:sz="0" w:space="0" w:color="auto"/>
            <w:left w:val="none" w:sz="0" w:space="0" w:color="auto"/>
            <w:bottom w:val="none" w:sz="0" w:space="0" w:color="auto"/>
            <w:right w:val="none" w:sz="0" w:space="0" w:color="auto"/>
          </w:divBdr>
        </w:div>
        <w:div w:id="1290630955">
          <w:marLeft w:val="0"/>
          <w:marRight w:val="0"/>
          <w:marTop w:val="0"/>
          <w:marBottom w:val="0"/>
          <w:divBdr>
            <w:top w:val="none" w:sz="0" w:space="0" w:color="auto"/>
            <w:left w:val="none" w:sz="0" w:space="0" w:color="auto"/>
            <w:bottom w:val="none" w:sz="0" w:space="0" w:color="auto"/>
            <w:right w:val="none" w:sz="0" w:space="0" w:color="auto"/>
          </w:divBdr>
        </w:div>
        <w:div w:id="1731004564">
          <w:marLeft w:val="0"/>
          <w:marRight w:val="0"/>
          <w:marTop w:val="0"/>
          <w:marBottom w:val="0"/>
          <w:divBdr>
            <w:top w:val="none" w:sz="0" w:space="0" w:color="auto"/>
            <w:left w:val="none" w:sz="0" w:space="0" w:color="auto"/>
            <w:bottom w:val="none" w:sz="0" w:space="0" w:color="auto"/>
            <w:right w:val="none" w:sz="0" w:space="0" w:color="auto"/>
          </w:divBdr>
        </w:div>
        <w:div w:id="509298546">
          <w:marLeft w:val="0"/>
          <w:marRight w:val="0"/>
          <w:marTop w:val="0"/>
          <w:marBottom w:val="0"/>
          <w:divBdr>
            <w:top w:val="none" w:sz="0" w:space="0" w:color="auto"/>
            <w:left w:val="none" w:sz="0" w:space="0" w:color="auto"/>
            <w:bottom w:val="none" w:sz="0" w:space="0" w:color="auto"/>
            <w:right w:val="none" w:sz="0" w:space="0" w:color="auto"/>
          </w:divBdr>
        </w:div>
        <w:div w:id="1879511563">
          <w:marLeft w:val="0"/>
          <w:marRight w:val="0"/>
          <w:marTop w:val="0"/>
          <w:marBottom w:val="0"/>
          <w:divBdr>
            <w:top w:val="none" w:sz="0" w:space="0" w:color="auto"/>
            <w:left w:val="none" w:sz="0" w:space="0" w:color="auto"/>
            <w:bottom w:val="none" w:sz="0" w:space="0" w:color="auto"/>
            <w:right w:val="none" w:sz="0" w:space="0" w:color="auto"/>
          </w:divBdr>
        </w:div>
        <w:div w:id="1305695745">
          <w:marLeft w:val="0"/>
          <w:marRight w:val="0"/>
          <w:marTop w:val="0"/>
          <w:marBottom w:val="0"/>
          <w:divBdr>
            <w:top w:val="none" w:sz="0" w:space="0" w:color="auto"/>
            <w:left w:val="none" w:sz="0" w:space="0" w:color="auto"/>
            <w:bottom w:val="none" w:sz="0" w:space="0" w:color="auto"/>
            <w:right w:val="none" w:sz="0" w:space="0" w:color="auto"/>
          </w:divBdr>
        </w:div>
        <w:div w:id="2035885888">
          <w:marLeft w:val="0"/>
          <w:marRight w:val="0"/>
          <w:marTop w:val="0"/>
          <w:marBottom w:val="0"/>
          <w:divBdr>
            <w:top w:val="none" w:sz="0" w:space="0" w:color="auto"/>
            <w:left w:val="none" w:sz="0" w:space="0" w:color="auto"/>
            <w:bottom w:val="none" w:sz="0" w:space="0" w:color="auto"/>
            <w:right w:val="none" w:sz="0" w:space="0" w:color="auto"/>
          </w:divBdr>
        </w:div>
      </w:divsChild>
    </w:div>
    <w:div w:id="1046832411">
      <w:bodyDiv w:val="1"/>
      <w:marLeft w:val="0"/>
      <w:marRight w:val="0"/>
      <w:marTop w:val="0"/>
      <w:marBottom w:val="0"/>
      <w:divBdr>
        <w:top w:val="none" w:sz="0" w:space="0" w:color="auto"/>
        <w:left w:val="none" w:sz="0" w:space="0" w:color="auto"/>
        <w:bottom w:val="none" w:sz="0" w:space="0" w:color="auto"/>
        <w:right w:val="none" w:sz="0" w:space="0" w:color="auto"/>
      </w:divBdr>
    </w:div>
    <w:div w:id="1132165385">
      <w:bodyDiv w:val="1"/>
      <w:marLeft w:val="0"/>
      <w:marRight w:val="0"/>
      <w:marTop w:val="0"/>
      <w:marBottom w:val="0"/>
      <w:divBdr>
        <w:top w:val="none" w:sz="0" w:space="0" w:color="auto"/>
        <w:left w:val="none" w:sz="0" w:space="0" w:color="auto"/>
        <w:bottom w:val="none" w:sz="0" w:space="0" w:color="auto"/>
        <w:right w:val="none" w:sz="0" w:space="0" w:color="auto"/>
      </w:divBdr>
      <w:divsChild>
        <w:div w:id="1650401515">
          <w:marLeft w:val="0"/>
          <w:marRight w:val="0"/>
          <w:marTop w:val="0"/>
          <w:marBottom w:val="0"/>
          <w:divBdr>
            <w:top w:val="none" w:sz="0" w:space="0" w:color="auto"/>
            <w:left w:val="none" w:sz="0" w:space="0" w:color="auto"/>
            <w:bottom w:val="none" w:sz="0" w:space="0" w:color="auto"/>
            <w:right w:val="none" w:sz="0" w:space="0" w:color="auto"/>
          </w:divBdr>
        </w:div>
        <w:div w:id="1709716183">
          <w:marLeft w:val="0"/>
          <w:marRight w:val="0"/>
          <w:marTop w:val="0"/>
          <w:marBottom w:val="0"/>
          <w:divBdr>
            <w:top w:val="none" w:sz="0" w:space="0" w:color="auto"/>
            <w:left w:val="none" w:sz="0" w:space="0" w:color="auto"/>
            <w:bottom w:val="none" w:sz="0" w:space="0" w:color="auto"/>
            <w:right w:val="none" w:sz="0" w:space="0" w:color="auto"/>
          </w:divBdr>
        </w:div>
        <w:div w:id="1954511214">
          <w:marLeft w:val="0"/>
          <w:marRight w:val="0"/>
          <w:marTop w:val="0"/>
          <w:marBottom w:val="0"/>
          <w:divBdr>
            <w:top w:val="none" w:sz="0" w:space="0" w:color="auto"/>
            <w:left w:val="none" w:sz="0" w:space="0" w:color="auto"/>
            <w:bottom w:val="none" w:sz="0" w:space="0" w:color="auto"/>
            <w:right w:val="none" w:sz="0" w:space="0" w:color="auto"/>
          </w:divBdr>
        </w:div>
        <w:div w:id="368190219">
          <w:marLeft w:val="0"/>
          <w:marRight w:val="0"/>
          <w:marTop w:val="0"/>
          <w:marBottom w:val="0"/>
          <w:divBdr>
            <w:top w:val="none" w:sz="0" w:space="0" w:color="auto"/>
            <w:left w:val="none" w:sz="0" w:space="0" w:color="auto"/>
            <w:bottom w:val="none" w:sz="0" w:space="0" w:color="auto"/>
            <w:right w:val="none" w:sz="0" w:space="0" w:color="auto"/>
          </w:divBdr>
        </w:div>
        <w:div w:id="1903901684">
          <w:marLeft w:val="0"/>
          <w:marRight w:val="0"/>
          <w:marTop w:val="0"/>
          <w:marBottom w:val="0"/>
          <w:divBdr>
            <w:top w:val="none" w:sz="0" w:space="0" w:color="auto"/>
            <w:left w:val="none" w:sz="0" w:space="0" w:color="auto"/>
            <w:bottom w:val="none" w:sz="0" w:space="0" w:color="auto"/>
            <w:right w:val="none" w:sz="0" w:space="0" w:color="auto"/>
          </w:divBdr>
        </w:div>
        <w:div w:id="744763759">
          <w:marLeft w:val="0"/>
          <w:marRight w:val="0"/>
          <w:marTop w:val="0"/>
          <w:marBottom w:val="0"/>
          <w:divBdr>
            <w:top w:val="none" w:sz="0" w:space="0" w:color="auto"/>
            <w:left w:val="none" w:sz="0" w:space="0" w:color="auto"/>
            <w:bottom w:val="none" w:sz="0" w:space="0" w:color="auto"/>
            <w:right w:val="none" w:sz="0" w:space="0" w:color="auto"/>
          </w:divBdr>
        </w:div>
        <w:div w:id="2016414407">
          <w:marLeft w:val="0"/>
          <w:marRight w:val="0"/>
          <w:marTop w:val="0"/>
          <w:marBottom w:val="0"/>
          <w:divBdr>
            <w:top w:val="none" w:sz="0" w:space="0" w:color="auto"/>
            <w:left w:val="none" w:sz="0" w:space="0" w:color="auto"/>
            <w:bottom w:val="none" w:sz="0" w:space="0" w:color="auto"/>
            <w:right w:val="none" w:sz="0" w:space="0" w:color="auto"/>
          </w:divBdr>
        </w:div>
        <w:div w:id="15735082">
          <w:marLeft w:val="0"/>
          <w:marRight w:val="0"/>
          <w:marTop w:val="0"/>
          <w:marBottom w:val="0"/>
          <w:divBdr>
            <w:top w:val="none" w:sz="0" w:space="0" w:color="auto"/>
            <w:left w:val="none" w:sz="0" w:space="0" w:color="auto"/>
            <w:bottom w:val="none" w:sz="0" w:space="0" w:color="auto"/>
            <w:right w:val="none" w:sz="0" w:space="0" w:color="auto"/>
          </w:divBdr>
        </w:div>
        <w:div w:id="1921985102">
          <w:marLeft w:val="0"/>
          <w:marRight w:val="0"/>
          <w:marTop w:val="0"/>
          <w:marBottom w:val="0"/>
          <w:divBdr>
            <w:top w:val="none" w:sz="0" w:space="0" w:color="auto"/>
            <w:left w:val="none" w:sz="0" w:space="0" w:color="auto"/>
            <w:bottom w:val="none" w:sz="0" w:space="0" w:color="auto"/>
            <w:right w:val="none" w:sz="0" w:space="0" w:color="auto"/>
          </w:divBdr>
        </w:div>
        <w:div w:id="320544067">
          <w:marLeft w:val="0"/>
          <w:marRight w:val="0"/>
          <w:marTop w:val="0"/>
          <w:marBottom w:val="0"/>
          <w:divBdr>
            <w:top w:val="none" w:sz="0" w:space="0" w:color="auto"/>
            <w:left w:val="none" w:sz="0" w:space="0" w:color="auto"/>
            <w:bottom w:val="none" w:sz="0" w:space="0" w:color="auto"/>
            <w:right w:val="none" w:sz="0" w:space="0" w:color="auto"/>
          </w:divBdr>
        </w:div>
        <w:div w:id="818688382">
          <w:marLeft w:val="0"/>
          <w:marRight w:val="0"/>
          <w:marTop w:val="0"/>
          <w:marBottom w:val="0"/>
          <w:divBdr>
            <w:top w:val="none" w:sz="0" w:space="0" w:color="auto"/>
            <w:left w:val="none" w:sz="0" w:space="0" w:color="auto"/>
            <w:bottom w:val="none" w:sz="0" w:space="0" w:color="auto"/>
            <w:right w:val="none" w:sz="0" w:space="0" w:color="auto"/>
          </w:divBdr>
        </w:div>
        <w:div w:id="1389761687">
          <w:marLeft w:val="0"/>
          <w:marRight w:val="0"/>
          <w:marTop w:val="0"/>
          <w:marBottom w:val="0"/>
          <w:divBdr>
            <w:top w:val="none" w:sz="0" w:space="0" w:color="auto"/>
            <w:left w:val="none" w:sz="0" w:space="0" w:color="auto"/>
            <w:bottom w:val="none" w:sz="0" w:space="0" w:color="auto"/>
            <w:right w:val="none" w:sz="0" w:space="0" w:color="auto"/>
          </w:divBdr>
        </w:div>
        <w:div w:id="2082209846">
          <w:marLeft w:val="0"/>
          <w:marRight w:val="0"/>
          <w:marTop w:val="0"/>
          <w:marBottom w:val="0"/>
          <w:divBdr>
            <w:top w:val="none" w:sz="0" w:space="0" w:color="auto"/>
            <w:left w:val="none" w:sz="0" w:space="0" w:color="auto"/>
            <w:bottom w:val="none" w:sz="0" w:space="0" w:color="auto"/>
            <w:right w:val="none" w:sz="0" w:space="0" w:color="auto"/>
          </w:divBdr>
        </w:div>
        <w:div w:id="706027034">
          <w:marLeft w:val="0"/>
          <w:marRight w:val="0"/>
          <w:marTop w:val="0"/>
          <w:marBottom w:val="0"/>
          <w:divBdr>
            <w:top w:val="none" w:sz="0" w:space="0" w:color="auto"/>
            <w:left w:val="none" w:sz="0" w:space="0" w:color="auto"/>
            <w:bottom w:val="none" w:sz="0" w:space="0" w:color="auto"/>
            <w:right w:val="none" w:sz="0" w:space="0" w:color="auto"/>
          </w:divBdr>
        </w:div>
        <w:div w:id="1794714392">
          <w:marLeft w:val="0"/>
          <w:marRight w:val="0"/>
          <w:marTop w:val="0"/>
          <w:marBottom w:val="0"/>
          <w:divBdr>
            <w:top w:val="none" w:sz="0" w:space="0" w:color="auto"/>
            <w:left w:val="none" w:sz="0" w:space="0" w:color="auto"/>
            <w:bottom w:val="none" w:sz="0" w:space="0" w:color="auto"/>
            <w:right w:val="none" w:sz="0" w:space="0" w:color="auto"/>
          </w:divBdr>
        </w:div>
      </w:divsChild>
    </w:div>
    <w:div w:id="1315334744">
      <w:bodyDiv w:val="1"/>
      <w:marLeft w:val="0"/>
      <w:marRight w:val="0"/>
      <w:marTop w:val="0"/>
      <w:marBottom w:val="0"/>
      <w:divBdr>
        <w:top w:val="none" w:sz="0" w:space="0" w:color="auto"/>
        <w:left w:val="none" w:sz="0" w:space="0" w:color="auto"/>
        <w:bottom w:val="none" w:sz="0" w:space="0" w:color="auto"/>
        <w:right w:val="none" w:sz="0" w:space="0" w:color="auto"/>
      </w:divBdr>
      <w:divsChild>
        <w:div w:id="212348729">
          <w:marLeft w:val="0"/>
          <w:marRight w:val="0"/>
          <w:marTop w:val="0"/>
          <w:marBottom w:val="0"/>
          <w:divBdr>
            <w:top w:val="none" w:sz="0" w:space="0" w:color="auto"/>
            <w:left w:val="none" w:sz="0" w:space="0" w:color="auto"/>
            <w:bottom w:val="none" w:sz="0" w:space="0" w:color="auto"/>
            <w:right w:val="none" w:sz="0" w:space="0" w:color="auto"/>
          </w:divBdr>
        </w:div>
        <w:div w:id="1038165439">
          <w:marLeft w:val="0"/>
          <w:marRight w:val="0"/>
          <w:marTop w:val="0"/>
          <w:marBottom w:val="0"/>
          <w:divBdr>
            <w:top w:val="none" w:sz="0" w:space="0" w:color="auto"/>
            <w:left w:val="none" w:sz="0" w:space="0" w:color="auto"/>
            <w:bottom w:val="none" w:sz="0" w:space="0" w:color="auto"/>
            <w:right w:val="none" w:sz="0" w:space="0" w:color="auto"/>
          </w:divBdr>
        </w:div>
        <w:div w:id="613100080">
          <w:marLeft w:val="0"/>
          <w:marRight w:val="0"/>
          <w:marTop w:val="0"/>
          <w:marBottom w:val="0"/>
          <w:divBdr>
            <w:top w:val="none" w:sz="0" w:space="0" w:color="auto"/>
            <w:left w:val="none" w:sz="0" w:space="0" w:color="auto"/>
            <w:bottom w:val="none" w:sz="0" w:space="0" w:color="auto"/>
            <w:right w:val="none" w:sz="0" w:space="0" w:color="auto"/>
          </w:divBdr>
        </w:div>
        <w:div w:id="166529887">
          <w:marLeft w:val="0"/>
          <w:marRight w:val="0"/>
          <w:marTop w:val="0"/>
          <w:marBottom w:val="0"/>
          <w:divBdr>
            <w:top w:val="none" w:sz="0" w:space="0" w:color="auto"/>
            <w:left w:val="none" w:sz="0" w:space="0" w:color="auto"/>
            <w:bottom w:val="none" w:sz="0" w:space="0" w:color="auto"/>
            <w:right w:val="none" w:sz="0" w:space="0" w:color="auto"/>
          </w:divBdr>
        </w:div>
        <w:div w:id="928271160">
          <w:marLeft w:val="0"/>
          <w:marRight w:val="0"/>
          <w:marTop w:val="0"/>
          <w:marBottom w:val="0"/>
          <w:divBdr>
            <w:top w:val="none" w:sz="0" w:space="0" w:color="auto"/>
            <w:left w:val="none" w:sz="0" w:space="0" w:color="auto"/>
            <w:bottom w:val="none" w:sz="0" w:space="0" w:color="auto"/>
            <w:right w:val="none" w:sz="0" w:space="0" w:color="auto"/>
          </w:divBdr>
        </w:div>
      </w:divsChild>
    </w:div>
    <w:div w:id="1358652004">
      <w:bodyDiv w:val="1"/>
      <w:marLeft w:val="0"/>
      <w:marRight w:val="0"/>
      <w:marTop w:val="0"/>
      <w:marBottom w:val="0"/>
      <w:divBdr>
        <w:top w:val="none" w:sz="0" w:space="0" w:color="auto"/>
        <w:left w:val="none" w:sz="0" w:space="0" w:color="auto"/>
        <w:bottom w:val="none" w:sz="0" w:space="0" w:color="auto"/>
        <w:right w:val="none" w:sz="0" w:space="0" w:color="auto"/>
      </w:divBdr>
      <w:divsChild>
        <w:div w:id="518010711">
          <w:marLeft w:val="0"/>
          <w:marRight w:val="0"/>
          <w:marTop w:val="0"/>
          <w:marBottom w:val="0"/>
          <w:divBdr>
            <w:top w:val="none" w:sz="0" w:space="0" w:color="auto"/>
            <w:left w:val="none" w:sz="0" w:space="0" w:color="auto"/>
            <w:bottom w:val="none" w:sz="0" w:space="0" w:color="auto"/>
            <w:right w:val="none" w:sz="0" w:space="0" w:color="auto"/>
          </w:divBdr>
        </w:div>
        <w:div w:id="378746898">
          <w:marLeft w:val="0"/>
          <w:marRight w:val="0"/>
          <w:marTop w:val="0"/>
          <w:marBottom w:val="0"/>
          <w:divBdr>
            <w:top w:val="none" w:sz="0" w:space="0" w:color="auto"/>
            <w:left w:val="none" w:sz="0" w:space="0" w:color="auto"/>
            <w:bottom w:val="none" w:sz="0" w:space="0" w:color="auto"/>
            <w:right w:val="none" w:sz="0" w:space="0" w:color="auto"/>
          </w:divBdr>
        </w:div>
        <w:div w:id="865170526">
          <w:marLeft w:val="0"/>
          <w:marRight w:val="0"/>
          <w:marTop w:val="0"/>
          <w:marBottom w:val="0"/>
          <w:divBdr>
            <w:top w:val="none" w:sz="0" w:space="0" w:color="auto"/>
            <w:left w:val="none" w:sz="0" w:space="0" w:color="auto"/>
            <w:bottom w:val="none" w:sz="0" w:space="0" w:color="auto"/>
            <w:right w:val="none" w:sz="0" w:space="0" w:color="auto"/>
          </w:divBdr>
        </w:div>
        <w:div w:id="1791631977">
          <w:marLeft w:val="0"/>
          <w:marRight w:val="0"/>
          <w:marTop w:val="0"/>
          <w:marBottom w:val="0"/>
          <w:divBdr>
            <w:top w:val="none" w:sz="0" w:space="0" w:color="auto"/>
            <w:left w:val="none" w:sz="0" w:space="0" w:color="auto"/>
            <w:bottom w:val="none" w:sz="0" w:space="0" w:color="auto"/>
            <w:right w:val="none" w:sz="0" w:space="0" w:color="auto"/>
          </w:divBdr>
        </w:div>
        <w:div w:id="525096810">
          <w:marLeft w:val="0"/>
          <w:marRight w:val="0"/>
          <w:marTop w:val="0"/>
          <w:marBottom w:val="0"/>
          <w:divBdr>
            <w:top w:val="none" w:sz="0" w:space="0" w:color="auto"/>
            <w:left w:val="none" w:sz="0" w:space="0" w:color="auto"/>
            <w:bottom w:val="none" w:sz="0" w:space="0" w:color="auto"/>
            <w:right w:val="none" w:sz="0" w:space="0" w:color="auto"/>
          </w:divBdr>
        </w:div>
        <w:div w:id="505098282">
          <w:marLeft w:val="0"/>
          <w:marRight w:val="0"/>
          <w:marTop w:val="0"/>
          <w:marBottom w:val="0"/>
          <w:divBdr>
            <w:top w:val="none" w:sz="0" w:space="0" w:color="auto"/>
            <w:left w:val="none" w:sz="0" w:space="0" w:color="auto"/>
            <w:bottom w:val="none" w:sz="0" w:space="0" w:color="auto"/>
            <w:right w:val="none" w:sz="0" w:space="0" w:color="auto"/>
          </w:divBdr>
        </w:div>
      </w:divsChild>
    </w:div>
    <w:div w:id="1398430624">
      <w:bodyDiv w:val="1"/>
      <w:marLeft w:val="0"/>
      <w:marRight w:val="0"/>
      <w:marTop w:val="0"/>
      <w:marBottom w:val="0"/>
      <w:divBdr>
        <w:top w:val="none" w:sz="0" w:space="0" w:color="auto"/>
        <w:left w:val="none" w:sz="0" w:space="0" w:color="auto"/>
        <w:bottom w:val="none" w:sz="0" w:space="0" w:color="auto"/>
        <w:right w:val="none" w:sz="0" w:space="0" w:color="auto"/>
      </w:divBdr>
      <w:divsChild>
        <w:div w:id="1991135869">
          <w:marLeft w:val="0"/>
          <w:marRight w:val="0"/>
          <w:marTop w:val="0"/>
          <w:marBottom w:val="0"/>
          <w:divBdr>
            <w:top w:val="none" w:sz="0" w:space="0" w:color="auto"/>
            <w:left w:val="none" w:sz="0" w:space="0" w:color="auto"/>
            <w:bottom w:val="none" w:sz="0" w:space="0" w:color="auto"/>
            <w:right w:val="none" w:sz="0" w:space="0" w:color="auto"/>
          </w:divBdr>
        </w:div>
        <w:div w:id="942760430">
          <w:marLeft w:val="0"/>
          <w:marRight w:val="0"/>
          <w:marTop w:val="0"/>
          <w:marBottom w:val="0"/>
          <w:divBdr>
            <w:top w:val="none" w:sz="0" w:space="0" w:color="auto"/>
            <w:left w:val="none" w:sz="0" w:space="0" w:color="auto"/>
            <w:bottom w:val="none" w:sz="0" w:space="0" w:color="auto"/>
            <w:right w:val="none" w:sz="0" w:space="0" w:color="auto"/>
          </w:divBdr>
        </w:div>
        <w:div w:id="462383237">
          <w:marLeft w:val="0"/>
          <w:marRight w:val="0"/>
          <w:marTop w:val="0"/>
          <w:marBottom w:val="0"/>
          <w:divBdr>
            <w:top w:val="none" w:sz="0" w:space="0" w:color="auto"/>
            <w:left w:val="none" w:sz="0" w:space="0" w:color="auto"/>
            <w:bottom w:val="none" w:sz="0" w:space="0" w:color="auto"/>
            <w:right w:val="none" w:sz="0" w:space="0" w:color="auto"/>
          </w:divBdr>
        </w:div>
        <w:div w:id="1389303770">
          <w:marLeft w:val="0"/>
          <w:marRight w:val="0"/>
          <w:marTop w:val="0"/>
          <w:marBottom w:val="0"/>
          <w:divBdr>
            <w:top w:val="none" w:sz="0" w:space="0" w:color="auto"/>
            <w:left w:val="none" w:sz="0" w:space="0" w:color="auto"/>
            <w:bottom w:val="none" w:sz="0" w:space="0" w:color="auto"/>
            <w:right w:val="none" w:sz="0" w:space="0" w:color="auto"/>
          </w:divBdr>
        </w:div>
        <w:div w:id="344747678">
          <w:marLeft w:val="0"/>
          <w:marRight w:val="0"/>
          <w:marTop w:val="0"/>
          <w:marBottom w:val="0"/>
          <w:divBdr>
            <w:top w:val="none" w:sz="0" w:space="0" w:color="auto"/>
            <w:left w:val="none" w:sz="0" w:space="0" w:color="auto"/>
            <w:bottom w:val="none" w:sz="0" w:space="0" w:color="auto"/>
            <w:right w:val="none" w:sz="0" w:space="0" w:color="auto"/>
          </w:divBdr>
        </w:div>
        <w:div w:id="1460804988">
          <w:marLeft w:val="0"/>
          <w:marRight w:val="0"/>
          <w:marTop w:val="0"/>
          <w:marBottom w:val="0"/>
          <w:divBdr>
            <w:top w:val="none" w:sz="0" w:space="0" w:color="auto"/>
            <w:left w:val="none" w:sz="0" w:space="0" w:color="auto"/>
            <w:bottom w:val="none" w:sz="0" w:space="0" w:color="auto"/>
            <w:right w:val="none" w:sz="0" w:space="0" w:color="auto"/>
          </w:divBdr>
        </w:div>
        <w:div w:id="819468974">
          <w:marLeft w:val="0"/>
          <w:marRight w:val="0"/>
          <w:marTop w:val="0"/>
          <w:marBottom w:val="0"/>
          <w:divBdr>
            <w:top w:val="none" w:sz="0" w:space="0" w:color="auto"/>
            <w:left w:val="none" w:sz="0" w:space="0" w:color="auto"/>
            <w:bottom w:val="none" w:sz="0" w:space="0" w:color="auto"/>
            <w:right w:val="none" w:sz="0" w:space="0" w:color="auto"/>
          </w:divBdr>
        </w:div>
        <w:div w:id="576132704">
          <w:marLeft w:val="0"/>
          <w:marRight w:val="0"/>
          <w:marTop w:val="0"/>
          <w:marBottom w:val="0"/>
          <w:divBdr>
            <w:top w:val="none" w:sz="0" w:space="0" w:color="auto"/>
            <w:left w:val="none" w:sz="0" w:space="0" w:color="auto"/>
            <w:bottom w:val="none" w:sz="0" w:space="0" w:color="auto"/>
            <w:right w:val="none" w:sz="0" w:space="0" w:color="auto"/>
          </w:divBdr>
        </w:div>
        <w:div w:id="1880358940">
          <w:marLeft w:val="0"/>
          <w:marRight w:val="0"/>
          <w:marTop w:val="0"/>
          <w:marBottom w:val="0"/>
          <w:divBdr>
            <w:top w:val="none" w:sz="0" w:space="0" w:color="auto"/>
            <w:left w:val="none" w:sz="0" w:space="0" w:color="auto"/>
            <w:bottom w:val="none" w:sz="0" w:space="0" w:color="auto"/>
            <w:right w:val="none" w:sz="0" w:space="0" w:color="auto"/>
          </w:divBdr>
        </w:div>
        <w:div w:id="820342205">
          <w:marLeft w:val="0"/>
          <w:marRight w:val="0"/>
          <w:marTop w:val="0"/>
          <w:marBottom w:val="0"/>
          <w:divBdr>
            <w:top w:val="none" w:sz="0" w:space="0" w:color="auto"/>
            <w:left w:val="none" w:sz="0" w:space="0" w:color="auto"/>
            <w:bottom w:val="none" w:sz="0" w:space="0" w:color="auto"/>
            <w:right w:val="none" w:sz="0" w:space="0" w:color="auto"/>
          </w:divBdr>
        </w:div>
        <w:div w:id="430318071">
          <w:marLeft w:val="0"/>
          <w:marRight w:val="0"/>
          <w:marTop w:val="0"/>
          <w:marBottom w:val="0"/>
          <w:divBdr>
            <w:top w:val="none" w:sz="0" w:space="0" w:color="auto"/>
            <w:left w:val="none" w:sz="0" w:space="0" w:color="auto"/>
            <w:bottom w:val="none" w:sz="0" w:space="0" w:color="auto"/>
            <w:right w:val="none" w:sz="0" w:space="0" w:color="auto"/>
          </w:divBdr>
        </w:div>
        <w:div w:id="270206038">
          <w:marLeft w:val="0"/>
          <w:marRight w:val="0"/>
          <w:marTop w:val="0"/>
          <w:marBottom w:val="0"/>
          <w:divBdr>
            <w:top w:val="none" w:sz="0" w:space="0" w:color="auto"/>
            <w:left w:val="none" w:sz="0" w:space="0" w:color="auto"/>
            <w:bottom w:val="none" w:sz="0" w:space="0" w:color="auto"/>
            <w:right w:val="none" w:sz="0" w:space="0" w:color="auto"/>
          </w:divBdr>
        </w:div>
      </w:divsChild>
    </w:div>
    <w:div w:id="1436243969">
      <w:bodyDiv w:val="1"/>
      <w:marLeft w:val="0"/>
      <w:marRight w:val="0"/>
      <w:marTop w:val="0"/>
      <w:marBottom w:val="0"/>
      <w:divBdr>
        <w:top w:val="none" w:sz="0" w:space="0" w:color="auto"/>
        <w:left w:val="none" w:sz="0" w:space="0" w:color="auto"/>
        <w:bottom w:val="none" w:sz="0" w:space="0" w:color="auto"/>
        <w:right w:val="none" w:sz="0" w:space="0" w:color="auto"/>
      </w:divBdr>
      <w:divsChild>
        <w:div w:id="641421682">
          <w:marLeft w:val="0"/>
          <w:marRight w:val="0"/>
          <w:marTop w:val="0"/>
          <w:marBottom w:val="0"/>
          <w:divBdr>
            <w:top w:val="none" w:sz="0" w:space="0" w:color="auto"/>
            <w:left w:val="none" w:sz="0" w:space="0" w:color="auto"/>
            <w:bottom w:val="none" w:sz="0" w:space="0" w:color="auto"/>
            <w:right w:val="none" w:sz="0" w:space="0" w:color="auto"/>
          </w:divBdr>
        </w:div>
        <w:div w:id="358698279">
          <w:marLeft w:val="0"/>
          <w:marRight w:val="0"/>
          <w:marTop w:val="0"/>
          <w:marBottom w:val="0"/>
          <w:divBdr>
            <w:top w:val="none" w:sz="0" w:space="0" w:color="auto"/>
            <w:left w:val="none" w:sz="0" w:space="0" w:color="auto"/>
            <w:bottom w:val="none" w:sz="0" w:space="0" w:color="auto"/>
            <w:right w:val="none" w:sz="0" w:space="0" w:color="auto"/>
          </w:divBdr>
        </w:div>
        <w:div w:id="1940673200">
          <w:marLeft w:val="0"/>
          <w:marRight w:val="0"/>
          <w:marTop w:val="0"/>
          <w:marBottom w:val="0"/>
          <w:divBdr>
            <w:top w:val="none" w:sz="0" w:space="0" w:color="auto"/>
            <w:left w:val="none" w:sz="0" w:space="0" w:color="auto"/>
            <w:bottom w:val="none" w:sz="0" w:space="0" w:color="auto"/>
            <w:right w:val="none" w:sz="0" w:space="0" w:color="auto"/>
          </w:divBdr>
        </w:div>
        <w:div w:id="1409881080">
          <w:marLeft w:val="0"/>
          <w:marRight w:val="0"/>
          <w:marTop w:val="0"/>
          <w:marBottom w:val="0"/>
          <w:divBdr>
            <w:top w:val="none" w:sz="0" w:space="0" w:color="auto"/>
            <w:left w:val="none" w:sz="0" w:space="0" w:color="auto"/>
            <w:bottom w:val="none" w:sz="0" w:space="0" w:color="auto"/>
            <w:right w:val="none" w:sz="0" w:space="0" w:color="auto"/>
          </w:divBdr>
        </w:div>
        <w:div w:id="312679786">
          <w:marLeft w:val="0"/>
          <w:marRight w:val="0"/>
          <w:marTop w:val="0"/>
          <w:marBottom w:val="0"/>
          <w:divBdr>
            <w:top w:val="none" w:sz="0" w:space="0" w:color="auto"/>
            <w:left w:val="none" w:sz="0" w:space="0" w:color="auto"/>
            <w:bottom w:val="none" w:sz="0" w:space="0" w:color="auto"/>
            <w:right w:val="none" w:sz="0" w:space="0" w:color="auto"/>
          </w:divBdr>
        </w:div>
        <w:div w:id="181282722">
          <w:marLeft w:val="0"/>
          <w:marRight w:val="0"/>
          <w:marTop w:val="0"/>
          <w:marBottom w:val="0"/>
          <w:divBdr>
            <w:top w:val="none" w:sz="0" w:space="0" w:color="auto"/>
            <w:left w:val="none" w:sz="0" w:space="0" w:color="auto"/>
            <w:bottom w:val="none" w:sz="0" w:space="0" w:color="auto"/>
            <w:right w:val="none" w:sz="0" w:space="0" w:color="auto"/>
          </w:divBdr>
        </w:div>
        <w:div w:id="169831841">
          <w:marLeft w:val="0"/>
          <w:marRight w:val="0"/>
          <w:marTop w:val="0"/>
          <w:marBottom w:val="0"/>
          <w:divBdr>
            <w:top w:val="none" w:sz="0" w:space="0" w:color="auto"/>
            <w:left w:val="none" w:sz="0" w:space="0" w:color="auto"/>
            <w:bottom w:val="none" w:sz="0" w:space="0" w:color="auto"/>
            <w:right w:val="none" w:sz="0" w:space="0" w:color="auto"/>
          </w:divBdr>
        </w:div>
        <w:div w:id="1908880000">
          <w:marLeft w:val="0"/>
          <w:marRight w:val="0"/>
          <w:marTop w:val="0"/>
          <w:marBottom w:val="0"/>
          <w:divBdr>
            <w:top w:val="none" w:sz="0" w:space="0" w:color="auto"/>
            <w:left w:val="none" w:sz="0" w:space="0" w:color="auto"/>
            <w:bottom w:val="none" w:sz="0" w:space="0" w:color="auto"/>
            <w:right w:val="none" w:sz="0" w:space="0" w:color="auto"/>
          </w:divBdr>
        </w:div>
        <w:div w:id="1624311893">
          <w:marLeft w:val="0"/>
          <w:marRight w:val="0"/>
          <w:marTop w:val="0"/>
          <w:marBottom w:val="0"/>
          <w:divBdr>
            <w:top w:val="none" w:sz="0" w:space="0" w:color="auto"/>
            <w:left w:val="none" w:sz="0" w:space="0" w:color="auto"/>
            <w:bottom w:val="none" w:sz="0" w:space="0" w:color="auto"/>
            <w:right w:val="none" w:sz="0" w:space="0" w:color="auto"/>
          </w:divBdr>
        </w:div>
        <w:div w:id="632365682">
          <w:marLeft w:val="0"/>
          <w:marRight w:val="0"/>
          <w:marTop w:val="0"/>
          <w:marBottom w:val="0"/>
          <w:divBdr>
            <w:top w:val="none" w:sz="0" w:space="0" w:color="auto"/>
            <w:left w:val="none" w:sz="0" w:space="0" w:color="auto"/>
            <w:bottom w:val="none" w:sz="0" w:space="0" w:color="auto"/>
            <w:right w:val="none" w:sz="0" w:space="0" w:color="auto"/>
          </w:divBdr>
        </w:div>
        <w:div w:id="2097356085">
          <w:marLeft w:val="0"/>
          <w:marRight w:val="0"/>
          <w:marTop w:val="0"/>
          <w:marBottom w:val="0"/>
          <w:divBdr>
            <w:top w:val="none" w:sz="0" w:space="0" w:color="auto"/>
            <w:left w:val="none" w:sz="0" w:space="0" w:color="auto"/>
            <w:bottom w:val="none" w:sz="0" w:space="0" w:color="auto"/>
            <w:right w:val="none" w:sz="0" w:space="0" w:color="auto"/>
          </w:divBdr>
        </w:div>
        <w:div w:id="504175340">
          <w:marLeft w:val="0"/>
          <w:marRight w:val="0"/>
          <w:marTop w:val="0"/>
          <w:marBottom w:val="0"/>
          <w:divBdr>
            <w:top w:val="none" w:sz="0" w:space="0" w:color="auto"/>
            <w:left w:val="none" w:sz="0" w:space="0" w:color="auto"/>
            <w:bottom w:val="none" w:sz="0" w:space="0" w:color="auto"/>
            <w:right w:val="none" w:sz="0" w:space="0" w:color="auto"/>
          </w:divBdr>
        </w:div>
      </w:divsChild>
    </w:div>
    <w:div w:id="1661083459">
      <w:bodyDiv w:val="1"/>
      <w:marLeft w:val="0"/>
      <w:marRight w:val="0"/>
      <w:marTop w:val="0"/>
      <w:marBottom w:val="0"/>
      <w:divBdr>
        <w:top w:val="none" w:sz="0" w:space="0" w:color="auto"/>
        <w:left w:val="none" w:sz="0" w:space="0" w:color="auto"/>
        <w:bottom w:val="none" w:sz="0" w:space="0" w:color="auto"/>
        <w:right w:val="none" w:sz="0" w:space="0" w:color="auto"/>
      </w:divBdr>
    </w:div>
    <w:div w:id="1684236904">
      <w:bodyDiv w:val="1"/>
      <w:marLeft w:val="0"/>
      <w:marRight w:val="0"/>
      <w:marTop w:val="0"/>
      <w:marBottom w:val="0"/>
      <w:divBdr>
        <w:top w:val="none" w:sz="0" w:space="0" w:color="auto"/>
        <w:left w:val="none" w:sz="0" w:space="0" w:color="auto"/>
        <w:bottom w:val="none" w:sz="0" w:space="0" w:color="auto"/>
        <w:right w:val="none" w:sz="0" w:space="0" w:color="auto"/>
      </w:divBdr>
      <w:divsChild>
        <w:div w:id="659651191">
          <w:marLeft w:val="0"/>
          <w:marRight w:val="0"/>
          <w:marTop w:val="0"/>
          <w:marBottom w:val="0"/>
          <w:divBdr>
            <w:top w:val="none" w:sz="0" w:space="0" w:color="auto"/>
            <w:left w:val="none" w:sz="0" w:space="0" w:color="auto"/>
            <w:bottom w:val="none" w:sz="0" w:space="0" w:color="auto"/>
            <w:right w:val="none" w:sz="0" w:space="0" w:color="auto"/>
          </w:divBdr>
        </w:div>
      </w:divsChild>
    </w:div>
    <w:div w:id="1719278758">
      <w:bodyDiv w:val="1"/>
      <w:marLeft w:val="0"/>
      <w:marRight w:val="0"/>
      <w:marTop w:val="0"/>
      <w:marBottom w:val="0"/>
      <w:divBdr>
        <w:top w:val="none" w:sz="0" w:space="0" w:color="auto"/>
        <w:left w:val="none" w:sz="0" w:space="0" w:color="auto"/>
        <w:bottom w:val="none" w:sz="0" w:space="0" w:color="auto"/>
        <w:right w:val="none" w:sz="0" w:space="0" w:color="auto"/>
      </w:divBdr>
      <w:divsChild>
        <w:div w:id="1836408452">
          <w:marLeft w:val="0"/>
          <w:marRight w:val="0"/>
          <w:marTop w:val="0"/>
          <w:marBottom w:val="0"/>
          <w:divBdr>
            <w:top w:val="none" w:sz="0" w:space="0" w:color="auto"/>
            <w:left w:val="none" w:sz="0" w:space="0" w:color="auto"/>
            <w:bottom w:val="none" w:sz="0" w:space="0" w:color="auto"/>
            <w:right w:val="none" w:sz="0" w:space="0" w:color="auto"/>
          </w:divBdr>
        </w:div>
        <w:div w:id="457987775">
          <w:marLeft w:val="0"/>
          <w:marRight w:val="0"/>
          <w:marTop w:val="0"/>
          <w:marBottom w:val="0"/>
          <w:divBdr>
            <w:top w:val="none" w:sz="0" w:space="0" w:color="auto"/>
            <w:left w:val="none" w:sz="0" w:space="0" w:color="auto"/>
            <w:bottom w:val="none" w:sz="0" w:space="0" w:color="auto"/>
            <w:right w:val="none" w:sz="0" w:space="0" w:color="auto"/>
          </w:divBdr>
        </w:div>
        <w:div w:id="2096508762">
          <w:marLeft w:val="0"/>
          <w:marRight w:val="0"/>
          <w:marTop w:val="0"/>
          <w:marBottom w:val="0"/>
          <w:divBdr>
            <w:top w:val="none" w:sz="0" w:space="0" w:color="auto"/>
            <w:left w:val="none" w:sz="0" w:space="0" w:color="auto"/>
            <w:bottom w:val="none" w:sz="0" w:space="0" w:color="auto"/>
            <w:right w:val="none" w:sz="0" w:space="0" w:color="auto"/>
          </w:divBdr>
        </w:div>
        <w:div w:id="381708128">
          <w:marLeft w:val="0"/>
          <w:marRight w:val="0"/>
          <w:marTop w:val="0"/>
          <w:marBottom w:val="0"/>
          <w:divBdr>
            <w:top w:val="none" w:sz="0" w:space="0" w:color="auto"/>
            <w:left w:val="none" w:sz="0" w:space="0" w:color="auto"/>
            <w:bottom w:val="none" w:sz="0" w:space="0" w:color="auto"/>
            <w:right w:val="none" w:sz="0" w:space="0" w:color="auto"/>
          </w:divBdr>
        </w:div>
        <w:div w:id="2144541674">
          <w:marLeft w:val="0"/>
          <w:marRight w:val="0"/>
          <w:marTop w:val="0"/>
          <w:marBottom w:val="0"/>
          <w:divBdr>
            <w:top w:val="none" w:sz="0" w:space="0" w:color="auto"/>
            <w:left w:val="none" w:sz="0" w:space="0" w:color="auto"/>
            <w:bottom w:val="none" w:sz="0" w:space="0" w:color="auto"/>
            <w:right w:val="none" w:sz="0" w:space="0" w:color="auto"/>
          </w:divBdr>
        </w:div>
        <w:div w:id="1893614854">
          <w:marLeft w:val="0"/>
          <w:marRight w:val="0"/>
          <w:marTop w:val="0"/>
          <w:marBottom w:val="0"/>
          <w:divBdr>
            <w:top w:val="none" w:sz="0" w:space="0" w:color="auto"/>
            <w:left w:val="none" w:sz="0" w:space="0" w:color="auto"/>
            <w:bottom w:val="none" w:sz="0" w:space="0" w:color="auto"/>
            <w:right w:val="none" w:sz="0" w:space="0" w:color="auto"/>
          </w:divBdr>
        </w:div>
        <w:div w:id="200018289">
          <w:marLeft w:val="0"/>
          <w:marRight w:val="0"/>
          <w:marTop w:val="0"/>
          <w:marBottom w:val="0"/>
          <w:divBdr>
            <w:top w:val="none" w:sz="0" w:space="0" w:color="auto"/>
            <w:left w:val="none" w:sz="0" w:space="0" w:color="auto"/>
            <w:bottom w:val="none" w:sz="0" w:space="0" w:color="auto"/>
            <w:right w:val="none" w:sz="0" w:space="0" w:color="auto"/>
          </w:divBdr>
        </w:div>
        <w:div w:id="877204439">
          <w:marLeft w:val="0"/>
          <w:marRight w:val="0"/>
          <w:marTop w:val="0"/>
          <w:marBottom w:val="0"/>
          <w:divBdr>
            <w:top w:val="none" w:sz="0" w:space="0" w:color="auto"/>
            <w:left w:val="none" w:sz="0" w:space="0" w:color="auto"/>
            <w:bottom w:val="none" w:sz="0" w:space="0" w:color="auto"/>
            <w:right w:val="none" w:sz="0" w:space="0" w:color="auto"/>
          </w:divBdr>
        </w:div>
        <w:div w:id="775517441">
          <w:marLeft w:val="0"/>
          <w:marRight w:val="0"/>
          <w:marTop w:val="0"/>
          <w:marBottom w:val="0"/>
          <w:divBdr>
            <w:top w:val="none" w:sz="0" w:space="0" w:color="auto"/>
            <w:left w:val="none" w:sz="0" w:space="0" w:color="auto"/>
            <w:bottom w:val="none" w:sz="0" w:space="0" w:color="auto"/>
            <w:right w:val="none" w:sz="0" w:space="0" w:color="auto"/>
          </w:divBdr>
        </w:div>
        <w:div w:id="1688674181">
          <w:marLeft w:val="0"/>
          <w:marRight w:val="0"/>
          <w:marTop w:val="0"/>
          <w:marBottom w:val="0"/>
          <w:divBdr>
            <w:top w:val="none" w:sz="0" w:space="0" w:color="auto"/>
            <w:left w:val="none" w:sz="0" w:space="0" w:color="auto"/>
            <w:bottom w:val="none" w:sz="0" w:space="0" w:color="auto"/>
            <w:right w:val="none" w:sz="0" w:space="0" w:color="auto"/>
          </w:divBdr>
        </w:div>
        <w:div w:id="1045373617">
          <w:marLeft w:val="0"/>
          <w:marRight w:val="0"/>
          <w:marTop w:val="0"/>
          <w:marBottom w:val="0"/>
          <w:divBdr>
            <w:top w:val="none" w:sz="0" w:space="0" w:color="auto"/>
            <w:left w:val="none" w:sz="0" w:space="0" w:color="auto"/>
            <w:bottom w:val="none" w:sz="0" w:space="0" w:color="auto"/>
            <w:right w:val="none" w:sz="0" w:space="0" w:color="auto"/>
          </w:divBdr>
        </w:div>
        <w:div w:id="2013486006">
          <w:marLeft w:val="0"/>
          <w:marRight w:val="0"/>
          <w:marTop w:val="0"/>
          <w:marBottom w:val="0"/>
          <w:divBdr>
            <w:top w:val="none" w:sz="0" w:space="0" w:color="auto"/>
            <w:left w:val="none" w:sz="0" w:space="0" w:color="auto"/>
            <w:bottom w:val="none" w:sz="0" w:space="0" w:color="auto"/>
            <w:right w:val="none" w:sz="0" w:space="0" w:color="auto"/>
          </w:divBdr>
        </w:div>
        <w:div w:id="1916356654">
          <w:marLeft w:val="0"/>
          <w:marRight w:val="0"/>
          <w:marTop w:val="0"/>
          <w:marBottom w:val="0"/>
          <w:divBdr>
            <w:top w:val="none" w:sz="0" w:space="0" w:color="auto"/>
            <w:left w:val="none" w:sz="0" w:space="0" w:color="auto"/>
            <w:bottom w:val="none" w:sz="0" w:space="0" w:color="auto"/>
            <w:right w:val="none" w:sz="0" w:space="0" w:color="auto"/>
          </w:divBdr>
        </w:div>
        <w:div w:id="635452409">
          <w:marLeft w:val="0"/>
          <w:marRight w:val="0"/>
          <w:marTop w:val="0"/>
          <w:marBottom w:val="0"/>
          <w:divBdr>
            <w:top w:val="none" w:sz="0" w:space="0" w:color="auto"/>
            <w:left w:val="none" w:sz="0" w:space="0" w:color="auto"/>
            <w:bottom w:val="none" w:sz="0" w:space="0" w:color="auto"/>
            <w:right w:val="none" w:sz="0" w:space="0" w:color="auto"/>
          </w:divBdr>
        </w:div>
        <w:div w:id="1772125756">
          <w:marLeft w:val="0"/>
          <w:marRight w:val="0"/>
          <w:marTop w:val="0"/>
          <w:marBottom w:val="0"/>
          <w:divBdr>
            <w:top w:val="none" w:sz="0" w:space="0" w:color="auto"/>
            <w:left w:val="none" w:sz="0" w:space="0" w:color="auto"/>
            <w:bottom w:val="none" w:sz="0" w:space="0" w:color="auto"/>
            <w:right w:val="none" w:sz="0" w:space="0" w:color="auto"/>
          </w:divBdr>
        </w:div>
      </w:divsChild>
    </w:div>
    <w:div w:id="1882402324">
      <w:bodyDiv w:val="1"/>
      <w:marLeft w:val="0"/>
      <w:marRight w:val="0"/>
      <w:marTop w:val="0"/>
      <w:marBottom w:val="0"/>
      <w:divBdr>
        <w:top w:val="none" w:sz="0" w:space="0" w:color="auto"/>
        <w:left w:val="none" w:sz="0" w:space="0" w:color="auto"/>
        <w:bottom w:val="none" w:sz="0" w:space="0" w:color="auto"/>
        <w:right w:val="none" w:sz="0" w:space="0" w:color="auto"/>
      </w:divBdr>
      <w:divsChild>
        <w:div w:id="1120105937">
          <w:marLeft w:val="0"/>
          <w:marRight w:val="0"/>
          <w:marTop w:val="0"/>
          <w:marBottom w:val="0"/>
          <w:divBdr>
            <w:top w:val="none" w:sz="0" w:space="0" w:color="auto"/>
            <w:left w:val="none" w:sz="0" w:space="0" w:color="auto"/>
            <w:bottom w:val="none" w:sz="0" w:space="0" w:color="auto"/>
            <w:right w:val="none" w:sz="0" w:space="0" w:color="auto"/>
          </w:divBdr>
        </w:div>
        <w:div w:id="1856453519">
          <w:marLeft w:val="0"/>
          <w:marRight w:val="0"/>
          <w:marTop w:val="0"/>
          <w:marBottom w:val="0"/>
          <w:divBdr>
            <w:top w:val="none" w:sz="0" w:space="0" w:color="auto"/>
            <w:left w:val="none" w:sz="0" w:space="0" w:color="auto"/>
            <w:bottom w:val="none" w:sz="0" w:space="0" w:color="auto"/>
            <w:right w:val="none" w:sz="0" w:space="0" w:color="auto"/>
          </w:divBdr>
        </w:div>
        <w:div w:id="1870488212">
          <w:marLeft w:val="0"/>
          <w:marRight w:val="0"/>
          <w:marTop w:val="0"/>
          <w:marBottom w:val="0"/>
          <w:divBdr>
            <w:top w:val="none" w:sz="0" w:space="0" w:color="auto"/>
            <w:left w:val="none" w:sz="0" w:space="0" w:color="auto"/>
            <w:bottom w:val="none" w:sz="0" w:space="0" w:color="auto"/>
            <w:right w:val="none" w:sz="0" w:space="0" w:color="auto"/>
          </w:divBdr>
        </w:div>
        <w:div w:id="1649364780">
          <w:marLeft w:val="0"/>
          <w:marRight w:val="0"/>
          <w:marTop w:val="0"/>
          <w:marBottom w:val="0"/>
          <w:divBdr>
            <w:top w:val="none" w:sz="0" w:space="0" w:color="auto"/>
            <w:left w:val="none" w:sz="0" w:space="0" w:color="auto"/>
            <w:bottom w:val="none" w:sz="0" w:space="0" w:color="auto"/>
            <w:right w:val="none" w:sz="0" w:space="0" w:color="auto"/>
          </w:divBdr>
        </w:div>
        <w:div w:id="2007125376">
          <w:marLeft w:val="0"/>
          <w:marRight w:val="0"/>
          <w:marTop w:val="0"/>
          <w:marBottom w:val="0"/>
          <w:divBdr>
            <w:top w:val="none" w:sz="0" w:space="0" w:color="auto"/>
            <w:left w:val="none" w:sz="0" w:space="0" w:color="auto"/>
            <w:bottom w:val="none" w:sz="0" w:space="0" w:color="auto"/>
            <w:right w:val="none" w:sz="0" w:space="0" w:color="auto"/>
          </w:divBdr>
        </w:div>
        <w:div w:id="1159928638">
          <w:marLeft w:val="0"/>
          <w:marRight w:val="0"/>
          <w:marTop w:val="0"/>
          <w:marBottom w:val="0"/>
          <w:divBdr>
            <w:top w:val="none" w:sz="0" w:space="0" w:color="auto"/>
            <w:left w:val="none" w:sz="0" w:space="0" w:color="auto"/>
            <w:bottom w:val="none" w:sz="0" w:space="0" w:color="auto"/>
            <w:right w:val="none" w:sz="0" w:space="0" w:color="auto"/>
          </w:divBdr>
        </w:div>
        <w:div w:id="768086228">
          <w:marLeft w:val="0"/>
          <w:marRight w:val="0"/>
          <w:marTop w:val="0"/>
          <w:marBottom w:val="0"/>
          <w:divBdr>
            <w:top w:val="none" w:sz="0" w:space="0" w:color="auto"/>
            <w:left w:val="none" w:sz="0" w:space="0" w:color="auto"/>
            <w:bottom w:val="none" w:sz="0" w:space="0" w:color="auto"/>
            <w:right w:val="none" w:sz="0" w:space="0" w:color="auto"/>
          </w:divBdr>
        </w:div>
        <w:div w:id="319626161">
          <w:marLeft w:val="0"/>
          <w:marRight w:val="0"/>
          <w:marTop w:val="0"/>
          <w:marBottom w:val="0"/>
          <w:divBdr>
            <w:top w:val="none" w:sz="0" w:space="0" w:color="auto"/>
            <w:left w:val="none" w:sz="0" w:space="0" w:color="auto"/>
            <w:bottom w:val="none" w:sz="0" w:space="0" w:color="auto"/>
            <w:right w:val="none" w:sz="0" w:space="0" w:color="auto"/>
          </w:divBdr>
        </w:div>
        <w:div w:id="1920364399">
          <w:marLeft w:val="0"/>
          <w:marRight w:val="0"/>
          <w:marTop w:val="0"/>
          <w:marBottom w:val="0"/>
          <w:divBdr>
            <w:top w:val="none" w:sz="0" w:space="0" w:color="auto"/>
            <w:left w:val="none" w:sz="0" w:space="0" w:color="auto"/>
            <w:bottom w:val="none" w:sz="0" w:space="0" w:color="auto"/>
            <w:right w:val="none" w:sz="0" w:space="0" w:color="auto"/>
          </w:divBdr>
        </w:div>
        <w:div w:id="369769940">
          <w:marLeft w:val="0"/>
          <w:marRight w:val="0"/>
          <w:marTop w:val="0"/>
          <w:marBottom w:val="0"/>
          <w:divBdr>
            <w:top w:val="none" w:sz="0" w:space="0" w:color="auto"/>
            <w:left w:val="none" w:sz="0" w:space="0" w:color="auto"/>
            <w:bottom w:val="none" w:sz="0" w:space="0" w:color="auto"/>
            <w:right w:val="none" w:sz="0" w:space="0" w:color="auto"/>
          </w:divBdr>
        </w:div>
        <w:div w:id="312216875">
          <w:marLeft w:val="0"/>
          <w:marRight w:val="0"/>
          <w:marTop w:val="0"/>
          <w:marBottom w:val="0"/>
          <w:divBdr>
            <w:top w:val="none" w:sz="0" w:space="0" w:color="auto"/>
            <w:left w:val="none" w:sz="0" w:space="0" w:color="auto"/>
            <w:bottom w:val="none" w:sz="0" w:space="0" w:color="auto"/>
            <w:right w:val="none" w:sz="0" w:space="0" w:color="auto"/>
          </w:divBdr>
        </w:div>
        <w:div w:id="1037782502">
          <w:marLeft w:val="0"/>
          <w:marRight w:val="0"/>
          <w:marTop w:val="0"/>
          <w:marBottom w:val="0"/>
          <w:divBdr>
            <w:top w:val="none" w:sz="0" w:space="0" w:color="auto"/>
            <w:left w:val="none" w:sz="0" w:space="0" w:color="auto"/>
            <w:bottom w:val="none" w:sz="0" w:space="0" w:color="auto"/>
            <w:right w:val="none" w:sz="0" w:space="0" w:color="auto"/>
          </w:divBdr>
        </w:div>
      </w:divsChild>
    </w:div>
    <w:div w:id="1897353909">
      <w:bodyDiv w:val="1"/>
      <w:marLeft w:val="0"/>
      <w:marRight w:val="0"/>
      <w:marTop w:val="0"/>
      <w:marBottom w:val="0"/>
      <w:divBdr>
        <w:top w:val="none" w:sz="0" w:space="0" w:color="auto"/>
        <w:left w:val="none" w:sz="0" w:space="0" w:color="auto"/>
        <w:bottom w:val="none" w:sz="0" w:space="0" w:color="auto"/>
        <w:right w:val="none" w:sz="0" w:space="0" w:color="auto"/>
      </w:divBdr>
      <w:divsChild>
        <w:div w:id="731319328">
          <w:marLeft w:val="0"/>
          <w:marRight w:val="0"/>
          <w:marTop w:val="0"/>
          <w:marBottom w:val="0"/>
          <w:divBdr>
            <w:top w:val="none" w:sz="0" w:space="0" w:color="auto"/>
            <w:left w:val="none" w:sz="0" w:space="0" w:color="auto"/>
            <w:bottom w:val="none" w:sz="0" w:space="0" w:color="auto"/>
            <w:right w:val="none" w:sz="0" w:space="0" w:color="auto"/>
          </w:divBdr>
        </w:div>
        <w:div w:id="1059863452">
          <w:marLeft w:val="0"/>
          <w:marRight w:val="0"/>
          <w:marTop w:val="0"/>
          <w:marBottom w:val="0"/>
          <w:divBdr>
            <w:top w:val="none" w:sz="0" w:space="0" w:color="auto"/>
            <w:left w:val="none" w:sz="0" w:space="0" w:color="auto"/>
            <w:bottom w:val="none" w:sz="0" w:space="0" w:color="auto"/>
            <w:right w:val="none" w:sz="0" w:space="0" w:color="auto"/>
          </w:divBdr>
        </w:div>
        <w:div w:id="1478456759">
          <w:marLeft w:val="0"/>
          <w:marRight w:val="0"/>
          <w:marTop w:val="0"/>
          <w:marBottom w:val="0"/>
          <w:divBdr>
            <w:top w:val="none" w:sz="0" w:space="0" w:color="auto"/>
            <w:left w:val="none" w:sz="0" w:space="0" w:color="auto"/>
            <w:bottom w:val="none" w:sz="0" w:space="0" w:color="auto"/>
            <w:right w:val="none" w:sz="0" w:space="0" w:color="auto"/>
          </w:divBdr>
        </w:div>
        <w:div w:id="249315892">
          <w:marLeft w:val="0"/>
          <w:marRight w:val="0"/>
          <w:marTop w:val="0"/>
          <w:marBottom w:val="0"/>
          <w:divBdr>
            <w:top w:val="none" w:sz="0" w:space="0" w:color="auto"/>
            <w:left w:val="none" w:sz="0" w:space="0" w:color="auto"/>
            <w:bottom w:val="none" w:sz="0" w:space="0" w:color="auto"/>
            <w:right w:val="none" w:sz="0" w:space="0" w:color="auto"/>
          </w:divBdr>
        </w:div>
        <w:div w:id="1764254907">
          <w:marLeft w:val="0"/>
          <w:marRight w:val="0"/>
          <w:marTop w:val="0"/>
          <w:marBottom w:val="0"/>
          <w:divBdr>
            <w:top w:val="none" w:sz="0" w:space="0" w:color="auto"/>
            <w:left w:val="none" w:sz="0" w:space="0" w:color="auto"/>
            <w:bottom w:val="none" w:sz="0" w:space="0" w:color="auto"/>
            <w:right w:val="none" w:sz="0" w:space="0" w:color="auto"/>
          </w:divBdr>
        </w:div>
      </w:divsChild>
    </w:div>
    <w:div w:id="2109037753">
      <w:bodyDiv w:val="1"/>
      <w:marLeft w:val="0"/>
      <w:marRight w:val="0"/>
      <w:marTop w:val="0"/>
      <w:marBottom w:val="0"/>
      <w:divBdr>
        <w:top w:val="none" w:sz="0" w:space="0" w:color="auto"/>
        <w:left w:val="none" w:sz="0" w:space="0" w:color="auto"/>
        <w:bottom w:val="none" w:sz="0" w:space="0" w:color="auto"/>
        <w:right w:val="none" w:sz="0" w:space="0" w:color="auto"/>
      </w:divBdr>
      <w:divsChild>
        <w:div w:id="1189955103">
          <w:marLeft w:val="0"/>
          <w:marRight w:val="0"/>
          <w:marTop w:val="0"/>
          <w:marBottom w:val="0"/>
          <w:divBdr>
            <w:top w:val="none" w:sz="0" w:space="0" w:color="auto"/>
            <w:left w:val="none" w:sz="0" w:space="0" w:color="auto"/>
            <w:bottom w:val="none" w:sz="0" w:space="0" w:color="auto"/>
            <w:right w:val="none" w:sz="0" w:space="0" w:color="auto"/>
          </w:divBdr>
        </w:div>
        <w:div w:id="840898401">
          <w:marLeft w:val="0"/>
          <w:marRight w:val="0"/>
          <w:marTop w:val="0"/>
          <w:marBottom w:val="0"/>
          <w:divBdr>
            <w:top w:val="none" w:sz="0" w:space="0" w:color="auto"/>
            <w:left w:val="none" w:sz="0" w:space="0" w:color="auto"/>
            <w:bottom w:val="none" w:sz="0" w:space="0" w:color="auto"/>
            <w:right w:val="none" w:sz="0" w:space="0" w:color="auto"/>
          </w:divBdr>
        </w:div>
        <w:div w:id="1646352044">
          <w:marLeft w:val="0"/>
          <w:marRight w:val="0"/>
          <w:marTop w:val="0"/>
          <w:marBottom w:val="0"/>
          <w:divBdr>
            <w:top w:val="none" w:sz="0" w:space="0" w:color="auto"/>
            <w:left w:val="none" w:sz="0" w:space="0" w:color="auto"/>
            <w:bottom w:val="none" w:sz="0" w:space="0" w:color="auto"/>
            <w:right w:val="none" w:sz="0" w:space="0" w:color="auto"/>
          </w:divBdr>
        </w:div>
        <w:div w:id="705914114">
          <w:marLeft w:val="0"/>
          <w:marRight w:val="0"/>
          <w:marTop w:val="0"/>
          <w:marBottom w:val="0"/>
          <w:divBdr>
            <w:top w:val="none" w:sz="0" w:space="0" w:color="auto"/>
            <w:left w:val="none" w:sz="0" w:space="0" w:color="auto"/>
            <w:bottom w:val="none" w:sz="0" w:space="0" w:color="auto"/>
            <w:right w:val="none" w:sz="0" w:space="0" w:color="auto"/>
          </w:divBdr>
        </w:div>
        <w:div w:id="905066097">
          <w:marLeft w:val="0"/>
          <w:marRight w:val="0"/>
          <w:marTop w:val="0"/>
          <w:marBottom w:val="0"/>
          <w:divBdr>
            <w:top w:val="none" w:sz="0" w:space="0" w:color="auto"/>
            <w:left w:val="none" w:sz="0" w:space="0" w:color="auto"/>
            <w:bottom w:val="none" w:sz="0" w:space="0" w:color="auto"/>
            <w:right w:val="none" w:sz="0" w:space="0" w:color="auto"/>
          </w:divBdr>
        </w:div>
        <w:div w:id="894510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78DE8-FA9D-471F-A2AB-895B2D4B7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6</cp:revision>
  <cp:lastPrinted>2025-12-25T02:31:00Z</cp:lastPrinted>
  <dcterms:created xsi:type="dcterms:W3CDTF">2025-12-25T02:08:00Z</dcterms:created>
  <dcterms:modified xsi:type="dcterms:W3CDTF">2025-12-25T03:40:00Z</dcterms:modified>
</cp:coreProperties>
</file>