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thick" w:color="C0392B" w:sz="14" w:space="6"/>
        </w:pBdr>
        <w:spacing w:after="0" w:before="0"/>
      </w:pPr>
    </w:p>
    <w:p>
      <w:pPr>
        <w:spacing w:after="180" w:before="120"/>
        <w:jc w:val="left"/>
      </w:pPr>
      <w:r>
        <w:rPr>
          <w:rFonts w:ascii="Georgia" w:cs="Georgia" w:eastAsia="Georgia" w:hAnsi="Georgia"/>
          <w:b/>
          <w:bCs/>
          <w:i/>
          <w:iCs/>
          <w:color w:val="C0392B"/>
          <w:sz w:val="34"/>
          <w:szCs w:val="34"/>
        </w:rPr>
        <w:t>🇻🇳 VIETNAMESE — Cuisine</w:t>
      </w: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Vietnamese cuisine is a delicate blend of rich flavors and fresh ingredients. From a steaming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bowl of pho in the morning to a bowl of spicy Hue beef noodle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soup, each dish carries a profound cultural story.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Vietnamese people believe that meals are not only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D35400"/>
          <w:sz w:val="24"/>
          <w:szCs w:val="24"/>
        </w:rPr>
        <w:t xml:space="preserve">filling, but also an opportunity to bond with family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  <w:t xml:space="preserve">and friends. Spices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</w:rPr>
        <w:t xml:space="preserve">such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922B21"/>
          <w:sz w:val="24"/>
          <w:szCs w:val="24"/>
        </w:rPr>
        <w:t xml:space="preserve">as lemongrass, ginger, fish sauce and herbs create the unique soul of tropical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cuisine. Each region from North to South has its own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>specialties, creating a rich and diverse culinary picture.</w:t>
      </w:r>
    </w:p>
    <w:p>
      <w:pPr>
        <w:pBdr>
          <w:top w:val="thick" w:color="7D3C98" w:sz="14" w:space="6"/>
        </w:pBdr>
        <w:spacing w:after="0" w:before="500"/>
      </w:pPr>
    </w:p>
    <w:p>
      <w:pPr>
        <w:spacing w:after="180" w:before="120"/>
        <w:jc w:val="right"/>
      </w:pPr>
      <w:r>
        <w:rPr>
          <w:rFonts w:ascii="Georgia" w:cs="Georgia" w:eastAsia="Georgia" w:hAnsi="Georgia"/>
          <w:b/>
          <w:bCs/>
          <w:i/>
          <w:iCs/>
          <w:color w:val="7D3C98"/>
          <w:sz w:val="34"/>
          <w:szCs w:val="34"/>
        </w:rPr>
        <w:t>🇯🇵 日本語 — 食文化</w:t>
      </w:r>
    </w:p>
    <w:p>
      <w:pPr>
        <w:spacing w:after="80"/>
        <w:jc w:val="right"/>
      </w:pP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日本の食文化は繊細さと美しさの極みであり、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世界中から尊敬を集めています。新鮮な魚介類を使った寿司や刺身は、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D35400"/>
          <w:sz w:val="24"/>
          <w:szCs w:val="24"/>
        </w:rPr>
        <w:t xml:space="preserve">素材本来の旨みを最大限に引き出す料理です。抹茶スイーツや和菓子など、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</w:rPr>
        <w:t>季節ごとの味覚が日本の食卓を豊かに彩ります。日本料理の基本は「だし」であり、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922B21"/>
          <w:sz w:val="24"/>
          <w:szCs w:val="24"/>
        </w:rPr>
        <w:t xml:space="preserve">昆布やかつお節から丁寧に引いた出汁が味の土台となります。食事の作法や盛り付けの美しさも、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>日本の食文化における重要な要素のひとつです。</w:t>
      </w:r>
    </w:p>
    <w:p>
      <w:pPr>
        <w:pBdr>
          <w:top w:val="thick" w:color="117A65" w:sz="14" w:space="6"/>
        </w:pBdr>
        <w:spacing w:after="0" w:before="500"/>
      </w:pPr>
    </w:p>
    <w:p>
      <w:pPr>
        <w:spacing w:after="180" w:before="120"/>
        <w:jc w:val="center"/>
      </w:pPr>
      <w:r>
        <w:rPr>
          <w:rFonts w:ascii="Georgia" w:cs="Georgia" w:eastAsia="Georgia" w:hAnsi="Georgia"/>
          <w:b/>
          <w:bCs/>
          <w:i/>
          <w:iCs/>
          <w:color w:val="117A65"/>
          <w:sz w:val="34"/>
          <w:szCs w:val="34"/>
        </w:rPr>
        <w:t>🇫🇷 FRENCH — Gastronomy</w:t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French gastronomy is recognized as an intangible cultural heritage of humanity by UNESCO. 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Cheese, wine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and bread are profound symbols of French cultural identity.  Each region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has its unique specialties which tell its history, its terroir and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D35400"/>
          <w:sz w:val="24"/>
          <w:szCs w:val="24"/>
        </w:rPr>
        <w:t xml:space="preserve">its traditional traditions.  The art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  <w:t xml:space="preserve">of the table in France and well beyond the simple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</w:rPr>
        <w:t xml:space="preserve">meal, it is a social ritual and a celebration of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922B21"/>
          <w:sz w:val="24"/>
          <w:szCs w:val="24"/>
        </w:rPr>
        <w:t xml:space="preserve">life. From Parisian macaroons to Marseille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>bouillabaisse, French culinary diversity never ceases to amaze the world.</w:t>
      </w:r>
    </w:p>
    <w:p>
      <w:pPr>
        <w:pBdr>
          <w:top w:val="thick" w:color="E67E22" w:sz="14" w:space="6"/>
        </w:pBdr>
        <w:spacing w:after="0" w:before="500"/>
      </w:pPr>
    </w:p>
    <w:p>
      <w:pPr>
        <w:spacing w:after="180" w:before="120"/>
        <w:jc w:val="left"/>
      </w:pPr>
      <w:r>
        <w:rPr>
          <w:rFonts w:ascii="Georgia" w:cs="Georgia" w:eastAsia="Georgia" w:hAnsi="Georgia"/>
          <w:b/>
          <w:bCs/>
          <w:i/>
          <w:iCs/>
          <w:color w:val="E67E22"/>
          <w:sz w:val="34"/>
          <w:szCs w:val="34"/>
        </w:rPr>
        <w:t>🇮🇹 ITALIAN — Cooking</w:t>
      </w: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Italian cuisine is much more than just food,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it is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love, tradition and passion handed down from generation to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generation. From fresh al dente pasta to crispy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D35400"/>
          <w:sz w:val="24"/>
          <w:szCs w:val="24"/>
        </w:rPr>
        <w:t xml:space="preserve">Neapolitan pizza, each dish tells the story of a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  <w:t xml:space="preserve">family. Extra virgin olive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</w:rPr>
        <w:t xml:space="preserve">oil, tomato and basil are the three fundamental pillars of Mediterranean cuisine.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922B21"/>
          <w:sz w:val="24"/>
          <w:szCs w:val="24"/>
        </w:rPr>
        <w:t xml:space="preserve">In Italy,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Sunday lunch is a sacred ritual that brings the whole family together around a table full of flavours.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The philosophy of Italian food can be summed up in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one word,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>simplicity, because quality ingredients do not need to be hidden.</w:t>
      </w:r>
    </w:p>
    <w:p>
      <w:pPr>
        <w:pBdr>
          <w:top w:val="thick" w:color="1A5276" w:sz="14" w:space="6"/>
        </w:pBdr>
        <w:spacing w:after="0" w:before="500"/>
      </w:pPr>
    </w:p>
    <w:p>
      <w:pPr>
        <w:spacing w:after="180" w:before="120"/>
        <w:jc w:val="right"/>
      </w:pPr>
      <w:r>
        <w:rPr>
          <w:rFonts w:ascii="Georgia" w:cs="Georgia" w:eastAsia="Georgia" w:hAnsi="Georgia"/>
          <w:b/>
          <w:bCs/>
          <w:i/>
          <w:iCs/>
          <w:color w:val="1A5276"/>
          <w:sz w:val="34"/>
          <w:szCs w:val="34"/>
        </w:rPr>
        <w:t>🇲🇽 SPANISH — Culinary Culture</w:t>
      </w:r>
    </w:p>
    <w:p>
      <w:pPr>
        <w:spacing w:after="80"/>
        <w:jc w:val="right"/>
      </w:pP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Mexican cuisine,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declared a Inmaterial Cultural Heritage of Humanity,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is an explosion of vibrant flavors and colors.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Corn,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D35400"/>
          <w:sz w:val="24"/>
          <w:szCs w:val="24"/>
        </w:rPr>
        <w:t xml:space="preserve">chile and chocolate are sacred ingredients that combine pre-Hispanic tradition with gastronomic modernity. The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  <w:t xml:space="preserve">traditional markets of Mexico are the heart of its culinary culture, full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</w:rPr>
        <w:t xml:space="preserve">of incomparable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922B21"/>
          <w:sz w:val="24"/>
          <w:szCs w:val="24"/>
        </w:rPr>
        <w:t xml:space="preserve">aromas, textures and colours.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The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mass, with more than three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ingredients, is considered the most complete and representative plate of Mexican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gastronomy. Coming to Mexico is a social and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D35400"/>
          <w:sz w:val="24"/>
          <w:szCs w:val="24"/>
        </w:rPr>
        <w:t>festive act, where food becomes a bridge between generations and communities.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2026-06-29T07:55:49.342Z</dcterms:created>
  <dcterms:modified xsi:type="dcterms:W3CDTF">2026-06-29T07:55:49.343Z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