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Họvà tên: Hà Hoàng Phúc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MSSV: 222683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Lớp: DH22TIN07 </w:t>
      </w:r>
      <w:r/>
      <w:r>
        <w:rPr>
          <w:rFonts w:ascii="Arial" w:hAnsi="Arial" w:eastAsia="Arial" w:cs="Arial"/>
          <w:b/>
          <w:i w:val="0"/>
          <w:color w:val="000000"/>
          <w:sz w:val="30"/>
        </w:rPr>
        <w:t>BÀI 1: Hệthống quản lý thư viện</w:t>
      </w:r>
      <w:r/>
      <w:r>
        <w:rPr>
          <w:rFonts w:ascii="Arial" w:hAnsi="Arial" w:eastAsia="Arial" w:cs="Arial"/>
          <w:b/>
          <w:i w:val="0"/>
          <w:color w:val="000000"/>
          <w:sz w:val="30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Xác định các lớp ứng cửviên (Sách, Độc giả, Phiếu mượn, Nhân viên, Nhà xuất bản)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- Thuộc tính và hành vi (phương thức) của từng lớp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Thuộc tính: maSach (PK, string), tenSach (string), tacGia (string), </w:t>
      </w:r>
      <w:r/>
      <w:r/>
      <w:r>
        <w:rPr>
          <w:rFonts w:ascii="Arial" w:hAnsi="Arial" w:eastAsia="Arial" w:cs="Arial"/>
          <w:b w:val="0"/>
          <w:i w:val="0"/>
          <w:color w:val="000000"/>
          <w:sz w:val="26"/>
        </w:rPr>
        <w:t>namXuatBan (int), maNXB (FK), soLuongTon (int), trangThai (string: "Có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Hành vi: themSach (), capNhatSach (), xoaSach (), timKiemSach (),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/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Arial" w:hAnsi="Arial" w:eastAsia="Arial" w:cs="Arial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Thuộc tính: maPhieu (PK, string), maDocGia (FK), maSach (FK), </w:t>
      </w:r>
      <w:r/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maNhanVien (FK), ngayMuon (date), ngayHenTra (date), ngayTraThucTe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/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Arial" w:hAnsi="Arial" w:eastAsia="Arial" w:cs="Arial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Thuộc tính: maNhanVien (PK, string), hoTen (string), chucVu (string),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Hành vi: dangNhap (), quanLyDocGia (), quanLyMuonTra (), quanLySach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 xml:space="preserve">Thuộc tính: maNXB (PK, string), tenNXB (string), diaChi (string), email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- Các mối quan hệ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Sách và Nhà xuất bản: 1 sách – 1 NXB</w:t>
      </w:r>
    </w:p>
    <w:p>
      <w:pPr>
        <w:sectPr>
          <w:headerReference w:type="default" r:id="rId9"/>
          <w:footerReference w:type="default" r:id="rId10"/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Arial" w:hAnsi="Arial" w:eastAsia="Arial" w:cs="Arial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Arial" w:hAnsi="Arial" w:eastAsia="Arial" w:cs="Arial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- Phân tích quan hệgiữa các lớp (chỉrõ kếthừa nếu có)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KhachHang và DonHang: 1 khách hàng – nhiều đơn hàng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DonHang và ChiTietDonHang: 1 đơn hàng – nhiều chi tiết đơn (Composition)</w:t>
      </w:r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ChiTietDonHang và SanPham: nhiều chi tiết đơn – 1 sản phẩm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DonHang và ThanhToan: 1 đơn hàng – 1 thanh toán</w:t>
      </w:r>
      <w:r/>
      <w:r/>
      <w:r>
        <w:rPr>
          <w:rFonts w:ascii="Symbol" w:hAnsi="Symbol" w:eastAsia="Symbol" w:cs="Symbol"/>
          <w:b w:val="0"/>
          <w:i w:val="0"/>
          <w:color w:val="000000"/>
          <w:sz w:val="30"/>
        </w:rPr>
        <w:sym w:font="Symbol" w:char="F02B"/>
      </w:r>
      <w:r>
        <w:rPr>
          <w:rFonts w:ascii="Arial" w:hAnsi="Arial" w:eastAsia="Arial" w:cs="Arial"/>
          <w:b w:val="0"/>
          <w:i w:val="0"/>
          <w:color w:val="000000"/>
          <w:sz w:val="26"/>
        </w:rPr>
        <w:t>User (lớp trừu tượng) ←kếthừa ←KhachHang và Admin (KhachHang và</w:t>
      </w:r>
      <w:r/>
      <w:r/>
      <w:r>
        <w:rPr>
          <w:rFonts w:ascii="Arial" w:hAnsi="Arial" w:eastAsia="Arial" w:cs="Arial"/>
          <w:b w:val="0"/>
          <w:i w:val="0"/>
          <w:color w:val="000000"/>
          <w:sz w:val="26"/>
        </w:rPr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Arial" w:hAnsi="Arial" w:eastAsia="Arial" w:cs="Arial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1.</w:t>
      </w:r>
      <w:r>
        <w:rPr>
          <w:rFonts w:ascii="Arial" w:hAnsi="Arial" w:eastAsia="Arial" w:cs="Arial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Arial" w:hAnsi="Arial" w:eastAsia="Arial" w:cs="Arial"/>
          <w:b w:val="0"/>
          <w:i w:val="0"/>
          <w:color w:val="000000"/>
          <w:sz w:val="26"/>
        </w:rPr>
        <w:t>2.</w:t>
      </w:r>
      <w:r>
        <w:rPr>
          <w:rFonts w:ascii="Arial" w:hAnsi="Arial" w:eastAsia="Arial" w:cs="Arial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 w:eastAsia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 w:eastAsia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 w:eastAsia="Arial"/>
    </w:rPr>
  </w:style>
  <w:style w:type="table" w:default="1" w:styleId="TableNormal">
    <w:name w:val="Normal Table"/>
    <w:uiPriority w:val="99"/>
    <w:semiHidden/>
    <w:unhideWhenUsed/>
    <w:rPr>
      <w:rFonts w:ascii="Arial" w:hAnsi="Arial" w:cs="Arial" w:eastAsia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 w:eastAsia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 w:eastAsia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 w:eastAsia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 w:eastAsia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 w:eastAsia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 w:eastAsia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 w:eastAsia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 w:eastAsia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 w:eastAsia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 w:eastAsia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 w:eastAsia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 w:eastAsia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 w:eastAsia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cs="Arial" w:eastAsia="Arial"/>
        <w:b/>
        <w:bCs/>
      </w:rPr>
    </w:tblStylePr>
    <w:tblStylePr w:type="lastCol">
      <w:rPr>
        <w:rFonts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 w:eastAsia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 w:eastAsia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