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9005" w14:textId="77777777" w:rsidR="00DD2EBC" w:rsidRPr="00DD2EBC" w:rsidRDefault="00DD2EBC" w:rsidP="00DD2EBC">
      <w:pPr>
        <w:rPr>
          <w:rFonts w:ascii="Times New Roman" w:hAnsi="Times New Roman" w:cs="Times New Roman"/>
        </w:rPr>
      </w:pPr>
      <w:r w:rsidRPr="00DD2EBC">
        <w:rPr>
          <w:rFonts w:ascii="Times New Roman" w:hAnsi="Times New Roman" w:cs="Times New Roman"/>
        </w:rPr>
        <w:t>1. Bảng so sánh 2 cách tiếp cận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3395"/>
        <w:gridCol w:w="3632"/>
      </w:tblGrid>
      <w:tr w:rsidR="00DD2EBC" w:rsidRPr="00DD2EBC" w14:paraId="00E458BA" w14:textId="77777777" w:rsidTr="00DD2EBC">
        <w:tc>
          <w:tcPr>
            <w:tcW w:w="0" w:type="auto"/>
            <w:hideMark/>
          </w:tcPr>
          <w:p w14:paraId="0E310E39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Tiêu chí</w:t>
            </w:r>
          </w:p>
        </w:tc>
        <w:tc>
          <w:tcPr>
            <w:tcW w:w="0" w:type="auto"/>
            <w:hideMark/>
          </w:tcPr>
          <w:p w14:paraId="0AFB64AC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(A) Copy-Paste (Cơ bản)</w:t>
            </w:r>
          </w:p>
        </w:tc>
        <w:tc>
          <w:tcPr>
            <w:tcW w:w="0" w:type="auto"/>
            <w:hideMark/>
          </w:tcPr>
          <w:p w14:paraId="6951C44B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(B) Layout Dialect (Chuyên nghiệp)</w:t>
            </w:r>
          </w:p>
        </w:tc>
      </w:tr>
      <w:tr w:rsidR="00DD2EBC" w:rsidRPr="00DD2EBC" w14:paraId="6ABC5F1A" w14:textId="77777777" w:rsidTr="00DD2EBC">
        <w:tc>
          <w:tcPr>
            <w:tcW w:w="0" w:type="auto"/>
            <w:hideMark/>
          </w:tcPr>
          <w:p w14:paraId="532C8520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Tốc độ triển khai đầu</w:t>
            </w:r>
          </w:p>
        </w:tc>
        <w:tc>
          <w:tcPr>
            <w:tcW w:w="0" w:type="auto"/>
            <w:hideMark/>
          </w:tcPr>
          <w:p w14:paraId="6DFC073F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Nhanh, không cần cấu hình thêm.</w:t>
            </w:r>
          </w:p>
        </w:tc>
        <w:tc>
          <w:tcPr>
            <w:tcW w:w="0" w:type="auto"/>
            <w:hideMark/>
          </w:tcPr>
          <w:p w14:paraId="78AEF365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Chậm hơn một chút do phải thiết lập khung xương.</w:t>
            </w:r>
          </w:p>
        </w:tc>
      </w:tr>
      <w:tr w:rsidR="00DD2EBC" w:rsidRPr="00DD2EBC" w14:paraId="02B510BA" w14:textId="77777777" w:rsidTr="00DD2EBC">
        <w:tc>
          <w:tcPr>
            <w:tcW w:w="0" w:type="auto"/>
            <w:hideMark/>
          </w:tcPr>
          <w:p w14:paraId="57995A8F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Bảo trì (Maintenance)</w:t>
            </w:r>
          </w:p>
        </w:tc>
        <w:tc>
          <w:tcPr>
            <w:tcW w:w="0" w:type="auto"/>
            <w:hideMark/>
          </w:tcPr>
          <w:p w14:paraId="3134124B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Cực khó. Muốn sửa Header phải mở từng file ra sửa.</w:t>
            </w:r>
          </w:p>
        </w:tc>
        <w:tc>
          <w:tcPr>
            <w:tcW w:w="0" w:type="auto"/>
            <w:hideMark/>
          </w:tcPr>
          <w:p w14:paraId="35AE81C4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Rất dễ. Chỉ cần sửa một file layout.html duy nhất.</w:t>
            </w:r>
          </w:p>
        </w:tc>
      </w:tr>
      <w:tr w:rsidR="00DD2EBC" w:rsidRPr="00DD2EBC" w14:paraId="2DC357A6" w14:textId="77777777" w:rsidTr="00DD2EBC">
        <w:tc>
          <w:tcPr>
            <w:tcW w:w="0" w:type="auto"/>
            <w:hideMark/>
          </w:tcPr>
          <w:p w14:paraId="774F5ED9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Độ sạch của code</w:t>
            </w:r>
          </w:p>
        </w:tc>
        <w:tc>
          <w:tcPr>
            <w:tcW w:w="0" w:type="auto"/>
            <w:hideMark/>
          </w:tcPr>
          <w:p w14:paraId="3AF69C47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Thấp. Code HTML bị rác, khó theo dõi nội dung chính.</w:t>
            </w:r>
          </w:p>
        </w:tc>
        <w:tc>
          <w:tcPr>
            <w:tcW w:w="0" w:type="auto"/>
            <w:hideMark/>
          </w:tcPr>
          <w:p w14:paraId="21D61A80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Cao. Các trang con chỉ tập trung vào phần nội dung riêng.</w:t>
            </w:r>
          </w:p>
        </w:tc>
      </w:tr>
      <w:tr w:rsidR="00DD2EBC" w:rsidRPr="00DD2EBC" w14:paraId="449EACE1" w14:textId="77777777" w:rsidTr="00DD2EBC">
        <w:tc>
          <w:tcPr>
            <w:tcW w:w="0" w:type="auto"/>
            <w:hideMark/>
          </w:tcPr>
          <w:p w14:paraId="3A064928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Khả năng sai sót</w:t>
            </w:r>
          </w:p>
        </w:tc>
        <w:tc>
          <w:tcPr>
            <w:tcW w:w="0" w:type="auto"/>
            <w:hideMark/>
          </w:tcPr>
          <w:p w14:paraId="1E3152CF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Cao (dễ copy thiếu thẻ, thiếu file CSS/JS).</w:t>
            </w:r>
          </w:p>
        </w:tc>
        <w:tc>
          <w:tcPr>
            <w:tcW w:w="0" w:type="auto"/>
            <w:hideMark/>
          </w:tcPr>
          <w:p w14:paraId="6542896B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Thấp (mọi trang con đều kế thừa đầy đủ tài nguyên).</w:t>
            </w:r>
          </w:p>
        </w:tc>
      </w:tr>
      <w:tr w:rsidR="00DD2EBC" w:rsidRPr="00DD2EBC" w14:paraId="266F80BF" w14:textId="77777777" w:rsidTr="00DD2EBC">
        <w:tc>
          <w:tcPr>
            <w:tcW w:w="0" w:type="auto"/>
            <w:hideMark/>
          </w:tcPr>
          <w:p w14:paraId="165B19DE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Đánh đổi</w:t>
            </w:r>
          </w:p>
        </w:tc>
        <w:tc>
          <w:tcPr>
            <w:tcW w:w="0" w:type="auto"/>
            <w:hideMark/>
          </w:tcPr>
          <w:p w14:paraId="3FFC233A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Tăng thời gian code khi dự án phình to.</w:t>
            </w:r>
          </w:p>
        </w:tc>
        <w:tc>
          <w:tcPr>
            <w:tcW w:w="0" w:type="auto"/>
            <w:hideMark/>
          </w:tcPr>
          <w:p w14:paraId="46E05025" w14:textId="77777777" w:rsidR="00DD2EBC" w:rsidRPr="00DD2EBC" w:rsidRDefault="00DD2EBC" w:rsidP="00DD2EB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D2EBC">
              <w:rPr>
                <w:rFonts w:ascii="Times New Roman" w:hAnsi="Times New Roman" w:cs="Times New Roman"/>
              </w:rPr>
              <w:t>Tăng độ phức tạp về cấu hình ban đầu.</w:t>
            </w:r>
          </w:p>
        </w:tc>
      </w:tr>
    </w:tbl>
    <w:p w14:paraId="7D2FD501" w14:textId="13628B34" w:rsidR="00DD2EBC" w:rsidRPr="00DD2EBC" w:rsidRDefault="00DD2EBC" w:rsidP="00DD2EBC">
      <w:pPr>
        <w:rPr>
          <w:rFonts w:ascii="Times New Roman" w:hAnsi="Times New Roman" w:cs="Times New Roman"/>
          <w:lang w:val="en-US"/>
        </w:rPr>
      </w:pPr>
    </w:p>
    <w:p w14:paraId="2F0B7FA0" w14:textId="6AB1BDB1" w:rsidR="00DD2EBC" w:rsidRPr="00DD2EBC" w:rsidRDefault="00DD2EBC" w:rsidP="00DD2EBC">
      <w:pPr>
        <w:rPr>
          <w:rFonts w:ascii="Times New Roman" w:hAnsi="Times New Roman" w:cs="Times New Roman"/>
        </w:rPr>
      </w:pPr>
      <w:r w:rsidRPr="00DD2EBC">
        <w:rPr>
          <w:rFonts w:ascii="Times New Roman" w:hAnsi="Times New Roman" w:cs="Times New Roman"/>
          <w:lang w:val="en-US"/>
        </w:rPr>
        <w:t xml:space="preserve">2 </w:t>
      </w:r>
      <w:r w:rsidRPr="00DD2EBC">
        <w:rPr>
          <w:rFonts w:ascii="Times New Roman" w:hAnsi="Times New Roman" w:cs="Times New Roman"/>
        </w:rPr>
        <w:t>Phân tích kỹ thuật: Tại sao phải đăng ký Bean LayoutDialect?</w:t>
      </w:r>
    </w:p>
    <w:p w14:paraId="672BE521" w14:textId="77777777" w:rsidR="00DD2EBC" w:rsidRPr="00DD2EBC" w:rsidRDefault="00DD2EBC" w:rsidP="00DD2EBC">
      <w:pPr>
        <w:rPr>
          <w:rFonts w:ascii="Times New Roman" w:hAnsi="Times New Roman" w:cs="Times New Roman"/>
        </w:rPr>
      </w:pPr>
      <w:r w:rsidRPr="00DD2EBC">
        <w:rPr>
          <w:rFonts w:ascii="Times New Roman" w:hAnsi="Times New Roman" w:cs="Times New Roman"/>
        </w:rPr>
        <w:t>Trong kiến trúc của Thymeleaf, bản thân bộ nhân (Core Engine) chỉ hiểu các biểu thức cơ bản như th:text, th:if. Các thuộc tính như layout:decorate hay layout:fragment không thuộc về lõi của Thymeleaf mà thuộc về một thư viện mở rộng tên là Thymeleaf Layout Dialect.</w:t>
      </w:r>
    </w:p>
    <w:p w14:paraId="1A02122F" w14:textId="77777777" w:rsidR="00DD2EBC" w:rsidRPr="00DD2EBC" w:rsidRDefault="00DD2EBC" w:rsidP="00DD2EBC">
      <w:pPr>
        <w:rPr>
          <w:rFonts w:ascii="Times New Roman" w:hAnsi="Times New Roman" w:cs="Times New Roman"/>
        </w:rPr>
      </w:pPr>
      <w:r w:rsidRPr="00DD2EBC">
        <w:rPr>
          <w:rFonts w:ascii="Times New Roman" w:hAnsi="Times New Roman" w:cs="Times New Roman"/>
        </w:rPr>
        <w:t>Lý do phải đăng ký Bean:</w:t>
      </w:r>
    </w:p>
    <w:p w14:paraId="5C805DD4" w14:textId="77777777" w:rsidR="00DD2EBC" w:rsidRPr="00DD2EBC" w:rsidRDefault="00DD2EBC" w:rsidP="00DD2E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2EBC">
        <w:rPr>
          <w:rFonts w:ascii="Times New Roman" w:hAnsi="Times New Roman" w:cs="Times New Roman"/>
        </w:rPr>
        <w:t>Mở rộng cú pháp: Khi chúng ta đăng ký LayoutDialect, SpringTemplateEngine sẽ nạp thêm một bộ xử lý "tag" mới. Nếu không có bước này, Thymeleaf sẽ coi các thuộc tính layout:... là các thuộc tính HTML vô nghĩa và bỏ qua chúng, dẫn đến việc trang web không thể gộp các mảnh layout lại với nhau.</w:t>
      </w:r>
    </w:p>
    <w:p w14:paraId="439C762B" w14:textId="77777777" w:rsidR="00DD2EBC" w:rsidRPr="00DD2EBC" w:rsidRDefault="00DD2EBC" w:rsidP="00DD2E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2EBC">
        <w:rPr>
          <w:rFonts w:ascii="Times New Roman" w:hAnsi="Times New Roman" w:cs="Times New Roman"/>
        </w:rPr>
        <w:t>Cấu hình tự động (Spring Boot): Thực tế trong các phiên bản Spring Boot mới (nếu bạn dùng starter-thymeleaf), nếu bạn thêm dependency vào file pom.xml, Spring Boot sẽ tự động đăng ký Bean này cho bạn. Tuy nhiên, trong các bài thi hoặc môi trường Spring cũ/custom, việc đăng ký bằng mã Java giúp ta có quyền kiểm soát phiên bản và cấu hình sâu hơn (như cách xử lý tiêu đề Title).</w:t>
      </w:r>
    </w:p>
    <w:p w14:paraId="04F8F3B5" w14:textId="77777777" w:rsidR="005C1713" w:rsidRPr="00DD2EBC" w:rsidRDefault="005C1713">
      <w:pPr>
        <w:rPr>
          <w:rFonts w:ascii="Times New Roman" w:hAnsi="Times New Roman" w:cs="Times New Roman"/>
        </w:rPr>
      </w:pPr>
    </w:p>
    <w:sectPr w:rsidR="005C1713" w:rsidRPr="00DD2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36D8A"/>
    <w:multiLevelType w:val="multilevel"/>
    <w:tmpl w:val="4212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17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BC"/>
    <w:rsid w:val="0008191D"/>
    <w:rsid w:val="005C1713"/>
    <w:rsid w:val="00966AB5"/>
    <w:rsid w:val="00DD2EBC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D99F2"/>
  <w15:chartTrackingRefBased/>
  <w15:docId w15:val="{3A4136CA-2793-4DDB-B03E-7368557C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2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1</cp:revision>
  <dcterms:created xsi:type="dcterms:W3CDTF">2026-04-09T15:33:00Z</dcterms:created>
  <dcterms:modified xsi:type="dcterms:W3CDTF">2026-04-09T15:34:00Z</dcterms:modified>
</cp:coreProperties>
</file>