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6818B" w14:textId="46E8972E" w:rsidR="00B1756C" w:rsidRPr="00B1756C" w:rsidRDefault="00B1756C" w:rsidP="00B1756C">
      <w:pPr>
        <w:rPr>
          <w:rFonts w:hint="eastAsia"/>
          <w:b/>
          <w:bCs/>
        </w:rPr>
      </w:pPr>
      <w:r w:rsidRPr="00B1756C">
        <w:rPr>
          <w:rFonts w:hint="eastAsia"/>
          <w:b/>
          <w:bCs/>
        </w:rPr>
        <w:t>一、BERT 文本分类与实体识别的关系</w:t>
      </w:r>
      <w:r>
        <w:rPr>
          <w:rFonts w:hint="eastAsia"/>
          <w:b/>
          <w:bCs/>
        </w:rPr>
        <w:t>和</w:t>
      </w:r>
      <w:r w:rsidRPr="00B1756C">
        <w:rPr>
          <w:rFonts w:hint="eastAsia"/>
          <w:b/>
          <w:bCs/>
        </w:rPr>
        <w:t>对应</w:t>
      </w:r>
      <w:r>
        <w:rPr>
          <w:rFonts w:hint="eastAsia"/>
          <w:b/>
          <w:bCs/>
        </w:rPr>
        <w:t>损失函数的类型</w:t>
      </w:r>
    </w:p>
    <w:p w14:paraId="6F1C8B0D" w14:textId="00B3360C" w:rsidR="00B1756C" w:rsidRDefault="00B1756C" w:rsidP="00B1756C">
      <w:pPr>
        <w:ind w:firstLine="420"/>
      </w:pPr>
      <w:r>
        <w:rPr>
          <w:rFonts w:hint="eastAsia"/>
        </w:rPr>
        <w:t xml:space="preserve">BERT 文本分类和实体识别均是基于 BERT </w:t>
      </w:r>
      <w:proofErr w:type="gramStart"/>
      <w:r>
        <w:rPr>
          <w:rFonts w:hint="eastAsia"/>
        </w:rPr>
        <w:t>预训练</w:t>
      </w:r>
      <w:proofErr w:type="gramEnd"/>
      <w:r>
        <w:rPr>
          <w:rFonts w:hint="eastAsia"/>
        </w:rPr>
        <w:t>语言模型的下游任务，二者共享 BERT 的底层编码层，借助其生成的上下文相关向量完成语义特征提取，但核心任务目标存在</w:t>
      </w:r>
      <w:r>
        <w:rPr>
          <w:rFonts w:hint="eastAsia"/>
        </w:rPr>
        <w:t>明显不同——</w:t>
      </w:r>
      <w:r>
        <w:rPr>
          <w:rFonts w:hint="eastAsia"/>
        </w:rPr>
        <w:t>文本分类属于</w:t>
      </w:r>
      <w:proofErr w:type="gramStart"/>
      <w:r>
        <w:rPr>
          <w:rFonts w:hint="eastAsia"/>
        </w:rPr>
        <w:t>句子级</w:t>
      </w:r>
      <w:proofErr w:type="gramEnd"/>
      <w:r>
        <w:rPr>
          <w:rFonts w:hint="eastAsia"/>
        </w:rPr>
        <w:t>任务，旨在为整段文本赋予统一的类别标；实体识别属于 Token 级任务，需为文本中的每个字</w:t>
      </w:r>
      <w:r>
        <w:rPr>
          <w:rFonts w:hint="eastAsia"/>
        </w:rPr>
        <w:t>或者</w:t>
      </w:r>
      <w:r>
        <w:rPr>
          <w:rFonts w:hint="eastAsia"/>
        </w:rPr>
        <w:t>词标注实体标签</w:t>
      </w:r>
      <w:r>
        <w:rPr>
          <w:rFonts w:hint="eastAsia"/>
        </w:rPr>
        <w:t>。</w:t>
      </w:r>
    </w:p>
    <w:p w14:paraId="725479F3" w14:textId="762D125E" w:rsidR="00B1756C" w:rsidRDefault="00B1756C" w:rsidP="00B1756C">
      <w:pPr>
        <w:ind w:firstLine="420"/>
      </w:pPr>
      <w:r>
        <w:rPr>
          <w:rFonts w:hint="eastAsia"/>
        </w:rPr>
        <w:t>在损失函数使用上，文本分类通常采用</w:t>
      </w:r>
      <w:proofErr w:type="gramStart"/>
      <w:r>
        <w:rPr>
          <w:rFonts w:hint="eastAsia"/>
        </w:rPr>
        <w:t>句子级交叉熵</w:t>
      </w:r>
      <w:proofErr w:type="gramEnd"/>
      <w:r>
        <w:rPr>
          <w:rFonts w:hint="eastAsia"/>
        </w:rPr>
        <w:t>损失，通过计算预测类别与真实类别间的交叉</w:t>
      </w:r>
      <w:proofErr w:type="gramStart"/>
      <w:r>
        <w:rPr>
          <w:rFonts w:hint="eastAsia"/>
        </w:rPr>
        <w:t>熵</w:t>
      </w:r>
      <w:proofErr w:type="gramEnd"/>
      <w:r>
        <w:rPr>
          <w:rFonts w:hint="eastAsia"/>
        </w:rPr>
        <w:t>优化整体标签预测精度；实体识别基础实现中使用逐 Token</w:t>
      </w:r>
      <w:r>
        <w:rPr>
          <w:rFonts w:hint="eastAsia"/>
        </w:rPr>
        <w:t>级别的交叉</w:t>
      </w:r>
      <w:proofErr w:type="gramStart"/>
      <w:r>
        <w:rPr>
          <w:rFonts w:hint="eastAsia"/>
        </w:rPr>
        <w:t>熵</w:t>
      </w:r>
      <w:proofErr w:type="gramEnd"/>
      <w:r>
        <w:rPr>
          <w:rFonts w:hint="eastAsia"/>
        </w:rPr>
        <w:t>损失，</w:t>
      </w:r>
      <w:r>
        <w:rPr>
          <w:rFonts w:hint="eastAsia"/>
        </w:rPr>
        <w:t>或者</w:t>
      </w:r>
      <w:r>
        <w:rPr>
          <w:rFonts w:hint="eastAsia"/>
        </w:rPr>
        <w:t>会采用 CRF Loss，利用标签间的依赖关系提升序列标注合理性</w:t>
      </w:r>
      <w:r>
        <w:rPr>
          <w:rFonts w:hint="eastAsia"/>
        </w:rPr>
        <w:t>。</w:t>
      </w:r>
    </w:p>
    <w:p w14:paraId="6DCC3384" w14:textId="77777777" w:rsidR="00B1756C" w:rsidRDefault="00B1756C" w:rsidP="00B1756C">
      <w:pPr>
        <w:ind w:firstLine="420"/>
      </w:pPr>
    </w:p>
    <w:p w14:paraId="259747B6" w14:textId="77777777" w:rsidR="00E2727D" w:rsidRDefault="00E2727D" w:rsidP="00B1756C">
      <w:pPr>
        <w:ind w:firstLine="420"/>
        <w:rPr>
          <w:rFonts w:hint="eastAsia"/>
        </w:rPr>
      </w:pPr>
    </w:p>
    <w:p w14:paraId="2DD751EB" w14:textId="77777777" w:rsidR="00B1756C" w:rsidRPr="00B1756C" w:rsidRDefault="00B1756C" w:rsidP="00B1756C">
      <w:pPr>
        <w:rPr>
          <w:rFonts w:hint="eastAsia"/>
          <w:b/>
          <w:bCs/>
          <w:sz w:val="22"/>
          <w:szCs w:val="24"/>
        </w:rPr>
      </w:pPr>
      <w:r w:rsidRPr="00B1756C">
        <w:rPr>
          <w:rFonts w:hint="eastAsia"/>
          <w:b/>
          <w:bCs/>
          <w:sz w:val="22"/>
          <w:szCs w:val="24"/>
        </w:rPr>
        <w:t>二、多任务训练 Loss 直接相加的问题及训练不平衡的解决方法</w:t>
      </w:r>
    </w:p>
    <w:p w14:paraId="0CE19DB7" w14:textId="77777777" w:rsidR="00B1756C" w:rsidRDefault="00B1756C" w:rsidP="00B1756C">
      <w:pPr>
        <w:ind w:firstLine="420"/>
      </w:pPr>
      <w:r>
        <w:rPr>
          <w:rFonts w:hint="eastAsia"/>
        </w:rPr>
        <w:t>多任务训练</w:t>
      </w:r>
      <w:proofErr w:type="gramStart"/>
      <w:r>
        <w:rPr>
          <w:rFonts w:hint="eastAsia"/>
        </w:rPr>
        <w:t>中直接将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seq_loss</w:t>
      </w:r>
      <w:proofErr w:type="spellEnd"/>
      <w:r>
        <w:rPr>
          <w:rFonts w:hint="eastAsia"/>
        </w:rPr>
        <w:t xml:space="preserve"> 与 </w:t>
      </w:r>
      <w:proofErr w:type="spellStart"/>
      <w:r>
        <w:rPr>
          <w:rFonts w:hint="eastAsia"/>
        </w:rPr>
        <w:t>token_loss</w:t>
      </w:r>
      <w:proofErr w:type="spellEnd"/>
      <w:r>
        <w:rPr>
          <w:rFonts w:hint="eastAsia"/>
        </w:rPr>
        <w:t xml:space="preserve"> 相加存在明显弊端：</w:t>
      </w:r>
    </w:p>
    <w:p w14:paraId="3E9A0E9B" w14:textId="15E3CD25" w:rsidR="00B1756C" w:rsidRDefault="00B1756C" w:rsidP="00B1756C">
      <w:pPr>
        <w:ind w:firstLine="420"/>
      </w:pPr>
      <w:r>
        <w:rPr>
          <w:rFonts w:hint="eastAsia"/>
        </w:rPr>
        <w:t>一是不同任务的 Loss 数值量级可能差异悬殊，数值大的 Loss 会主导梯度更新，导致另一任务难以有效学习</w:t>
      </w:r>
      <w:r>
        <w:rPr>
          <w:rFonts w:hint="eastAsia"/>
        </w:rPr>
        <w:t>，二者的影响比例不同</w:t>
      </w:r>
      <w:r>
        <w:rPr>
          <w:rFonts w:hint="eastAsia"/>
        </w:rPr>
        <w:t>；</w:t>
      </w:r>
    </w:p>
    <w:p w14:paraId="28FD73A2" w14:textId="0015B361" w:rsidR="00B1756C" w:rsidRDefault="00B1756C" w:rsidP="00B1756C">
      <w:pPr>
        <w:ind w:firstLine="420"/>
      </w:pPr>
      <w:r>
        <w:rPr>
          <w:rFonts w:hint="eastAsia"/>
        </w:rPr>
        <w:t>二是两类任务的优化目标可能冲突</w:t>
      </w:r>
      <w:r>
        <w:rPr>
          <w:rFonts w:hint="eastAsia"/>
        </w:rPr>
        <w:t>，例如</w:t>
      </w:r>
      <w:r>
        <w:rPr>
          <w:rFonts w:hint="eastAsia"/>
        </w:rPr>
        <w:t>文本分类侧重全局语义，实体识别侧重局部细节，直接相加易造成梯度方向混乱，模型收敛慢甚至不收敛</w:t>
      </w:r>
      <w:r>
        <w:rPr>
          <w:rFonts w:hint="eastAsia"/>
        </w:rPr>
        <w:t>，二者进行拉扯</w:t>
      </w:r>
      <w:r>
        <w:rPr>
          <w:rFonts w:hint="eastAsia"/>
        </w:rPr>
        <w:t>；</w:t>
      </w:r>
    </w:p>
    <w:p w14:paraId="22E62C7E" w14:textId="77777777" w:rsidR="00B1756C" w:rsidRDefault="00B1756C" w:rsidP="00B1756C">
      <w:pPr>
        <w:ind w:firstLine="420"/>
      </w:pPr>
      <w:r>
        <w:rPr>
          <w:rFonts w:hint="eastAsia"/>
        </w:rPr>
        <w:t>三是该方式对超参数高度敏感，</w:t>
      </w:r>
      <w:proofErr w:type="gramStart"/>
      <w:r>
        <w:rPr>
          <w:rFonts w:hint="eastAsia"/>
        </w:rPr>
        <w:t>调参成本</w:t>
      </w:r>
      <w:proofErr w:type="gramEnd"/>
      <w:r>
        <w:rPr>
          <w:rFonts w:hint="eastAsia"/>
        </w:rPr>
        <w:t>高。</w:t>
      </w:r>
    </w:p>
    <w:p w14:paraId="386E7AEA" w14:textId="7C12B187" w:rsidR="00B1756C" w:rsidRDefault="00B1756C" w:rsidP="00B1756C">
      <w:pPr>
        <w:ind w:firstLine="420"/>
      </w:pPr>
      <w:r>
        <w:rPr>
          <w:rFonts w:hint="eastAsia"/>
        </w:rPr>
        <w:t>为此</w:t>
      </w:r>
      <w:r>
        <w:rPr>
          <w:rFonts w:hint="eastAsia"/>
        </w:rPr>
        <w:t>针对训练不平衡问题，核心解决思路是平衡不同任务的 Loss 权重与梯度占比</w:t>
      </w:r>
      <w:r>
        <w:rPr>
          <w:rFonts w:hint="eastAsia"/>
        </w:rPr>
        <w:t>，,</w:t>
      </w:r>
      <w:r>
        <w:rPr>
          <w:rFonts w:hint="eastAsia"/>
        </w:rPr>
        <w:t>最常用的是 Loss 加权平衡，通过静态（按经验或单任务 Loss 量级反比设定权重）或动态（如 Loss 归一化、</w:t>
      </w:r>
      <w:proofErr w:type="spellStart"/>
      <w:r>
        <w:rPr>
          <w:rFonts w:hint="eastAsia"/>
        </w:rPr>
        <w:t>GradNorm</w:t>
      </w:r>
      <w:proofErr w:type="spellEnd"/>
      <w:r>
        <w:rPr>
          <w:rFonts w:hint="eastAsia"/>
        </w:rPr>
        <w:t xml:space="preserve"> 梯度范数平衡）方式为不同 Loss 赋予权重；辅助方法包括分步训练（先</w:t>
      </w:r>
      <w:proofErr w:type="gramStart"/>
      <w:r>
        <w:rPr>
          <w:rFonts w:hint="eastAsia"/>
        </w:rPr>
        <w:t>预训练</w:t>
      </w:r>
      <w:proofErr w:type="gramEnd"/>
      <w:r>
        <w:rPr>
          <w:rFonts w:hint="eastAsia"/>
        </w:rPr>
        <w:t>核心任务，再联合训练）、分离学习率（为不同任务输出层设置不同学习率）、交替训练（</w:t>
      </w:r>
      <w:proofErr w:type="gramStart"/>
      <w:r>
        <w:rPr>
          <w:rFonts w:hint="eastAsia"/>
        </w:rPr>
        <w:t>批次级</w:t>
      </w:r>
      <w:proofErr w:type="gramEnd"/>
      <w:r>
        <w:rPr>
          <w:rFonts w:hint="eastAsia"/>
        </w:rPr>
        <w:t>交替训练两类任务）等，以此缓解梯度冲突，避免单一任务主导训练过程。</w:t>
      </w:r>
    </w:p>
    <w:p w14:paraId="016CD8D0" w14:textId="77777777" w:rsidR="00E2727D" w:rsidRDefault="00E2727D" w:rsidP="00B1756C">
      <w:pPr>
        <w:ind w:firstLine="420"/>
      </w:pPr>
    </w:p>
    <w:p w14:paraId="1C2EAD07" w14:textId="77777777" w:rsidR="00E2727D" w:rsidRDefault="00E2727D" w:rsidP="00B1756C">
      <w:pPr>
        <w:ind w:firstLine="420"/>
        <w:rPr>
          <w:rFonts w:hint="eastAsia"/>
        </w:rPr>
      </w:pPr>
    </w:p>
    <w:p w14:paraId="1B882FAC" w14:textId="5708101B" w:rsidR="00190241" w:rsidRDefault="00B1756C" w:rsidP="00B1756C">
      <w:pPr>
        <w:rPr>
          <w:b/>
          <w:bCs/>
        </w:rPr>
      </w:pPr>
      <w:r w:rsidRPr="00B1756C">
        <w:rPr>
          <w:rFonts w:hint="eastAsia"/>
          <w:b/>
          <w:bCs/>
        </w:rPr>
        <w:t>三、信息解析智能对话系统提示词</w:t>
      </w:r>
      <w:r>
        <w:rPr>
          <w:rFonts w:hint="eastAsia"/>
          <w:b/>
          <w:bCs/>
        </w:rPr>
        <w:t>例子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522"/>
      </w:tblGrid>
      <w:tr w:rsidR="00B1756C" w14:paraId="2326E843" w14:textId="77777777" w:rsidTr="00B1756C">
        <w:tc>
          <w:tcPr>
            <w:tcW w:w="8522" w:type="dxa"/>
          </w:tcPr>
          <w:p w14:paraId="1E2C5C77" w14:textId="77777777" w:rsidR="00B1756C" w:rsidRPr="00B1756C" w:rsidRDefault="00B1756C" w:rsidP="00B1756C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B1756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你是一个专业的信息解析智能对话助手，需要完成以下任务：</w:t>
            </w:r>
          </w:p>
          <w:p w14:paraId="26E4039E" w14:textId="4CFA0F71" w:rsidR="00B1756C" w:rsidRPr="00B1756C" w:rsidRDefault="00B1756C" w:rsidP="00B1756C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B1756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1. </w:t>
            </w:r>
            <w:r w:rsidRPr="00B1756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首先识别用户输入文本的「核心意图」（可选意图列表：</w:t>
            </w:r>
            <w:r w:rsidRPr="00B1756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{</w:t>
            </w:r>
            <w:r w:rsidRPr="00B1756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意图列表</w:t>
            </w:r>
            <w:r w:rsidRPr="00B1756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}</w:t>
            </w:r>
            <w:r w:rsidRPr="00B1756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）；</w:t>
            </w:r>
          </w:p>
          <w:p w14:paraId="146B9BB1" w14:textId="743F8382" w:rsidR="00B1756C" w:rsidRPr="00B1756C" w:rsidRDefault="00B1756C" w:rsidP="00B1756C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B1756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2. </w:t>
            </w:r>
            <w:r w:rsidRPr="00B1756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然后从文本中提取与意图相关的「关键实体」（</w:t>
            </w:r>
            <w:r w:rsidR="00E2727D">
              <w:rPr>
                <w:rFonts w:ascii="Arial" w:eastAsia="宋体" w:hAnsi="Arial" w:cs="Arial" w:hint="eastAsia"/>
                <w:color w:val="000000"/>
                <w:kern w:val="0"/>
                <w:sz w:val="24"/>
                <w:szCs w:val="24"/>
                <w14:ligatures w14:val="none"/>
              </w:rPr>
              <w:t>可选</w:t>
            </w:r>
            <w:r w:rsidRPr="00B1756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实体类型：</w:t>
            </w:r>
            <w:r w:rsidRPr="00B1756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{</w:t>
            </w:r>
            <w:r w:rsidRPr="00B1756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实体类型列</w:t>
            </w:r>
            <w:r w:rsidR="00E2727D">
              <w:rPr>
                <w:rFonts w:ascii="Arial" w:eastAsia="宋体" w:hAnsi="Arial" w:cs="Arial" w:hint="eastAsia"/>
                <w:color w:val="000000"/>
                <w:kern w:val="0"/>
                <w:sz w:val="24"/>
                <w:szCs w:val="24"/>
                <w14:ligatures w14:val="none"/>
              </w:rPr>
              <w:t>表</w:t>
            </w:r>
            <w:r w:rsidRPr="00B1756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}</w:t>
            </w:r>
            <w:r w:rsidRPr="00B1756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）；</w:t>
            </w:r>
          </w:p>
          <w:p w14:paraId="7F40A03A" w14:textId="77777777" w:rsidR="00B1756C" w:rsidRPr="00B1756C" w:rsidRDefault="00B1756C" w:rsidP="00B1756C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B1756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3. </w:t>
            </w:r>
            <w:r w:rsidRPr="00B1756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输出格式严格按照：</w:t>
            </w:r>
          </w:p>
          <w:p w14:paraId="6D4FC37C" w14:textId="77777777" w:rsidR="00B1756C" w:rsidRPr="00B1756C" w:rsidRDefault="00B1756C" w:rsidP="00B1756C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B1756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  </w:t>
            </w:r>
            <w:r w:rsidRPr="00B1756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意图：</w:t>
            </w:r>
            <w:r w:rsidRPr="00B1756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[</w:t>
            </w:r>
            <w:r w:rsidRPr="00B1756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识别出的意图</w:t>
            </w:r>
            <w:r w:rsidRPr="00B1756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]</w:t>
            </w:r>
          </w:p>
          <w:p w14:paraId="280B53F9" w14:textId="77777777" w:rsidR="00B1756C" w:rsidRPr="00B1756C" w:rsidRDefault="00B1756C" w:rsidP="00B1756C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B1756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  </w:t>
            </w:r>
            <w:r w:rsidRPr="00B1756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实体：</w:t>
            </w:r>
            <w:r w:rsidRPr="00B1756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[</w:t>
            </w:r>
            <w:r w:rsidRPr="00B1756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实体类型</w:t>
            </w:r>
            <w:r w:rsidRPr="00B1756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1]</w:t>
            </w:r>
            <w:r w:rsidRPr="00B1756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：</w:t>
            </w:r>
            <w:r w:rsidRPr="00B1756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[</w:t>
            </w:r>
            <w:r w:rsidRPr="00B1756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内容</w:t>
            </w:r>
            <w:r w:rsidRPr="00B1756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]</w:t>
            </w:r>
            <w:r w:rsidRPr="00B1756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；</w:t>
            </w:r>
            <w:r w:rsidRPr="00B1756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[</w:t>
            </w:r>
            <w:r w:rsidRPr="00B1756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实体类型</w:t>
            </w:r>
            <w:r w:rsidRPr="00B1756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2]</w:t>
            </w:r>
            <w:r w:rsidRPr="00B1756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：</w:t>
            </w:r>
            <w:r w:rsidRPr="00B1756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[</w:t>
            </w:r>
            <w:r w:rsidRPr="00B1756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内容</w:t>
            </w:r>
            <w:r w:rsidRPr="00B1756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]</w:t>
            </w:r>
            <w:r w:rsidRPr="00B1756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；无则填</w:t>
            </w:r>
            <w:r w:rsidRPr="00B1756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“</w:t>
            </w:r>
            <w:r w:rsidRPr="00B1756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无</w:t>
            </w:r>
            <w:r w:rsidRPr="00B1756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”</w:t>
            </w:r>
          </w:p>
          <w:p w14:paraId="55A14EE6" w14:textId="77777777" w:rsidR="00B1756C" w:rsidRPr="00B1756C" w:rsidRDefault="00B1756C" w:rsidP="00B1756C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</w:p>
          <w:p w14:paraId="285CA66C" w14:textId="77777777" w:rsidR="00B1756C" w:rsidRPr="00B1756C" w:rsidRDefault="00B1756C" w:rsidP="00B1756C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B1756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请解析以下用户输入：</w:t>
            </w:r>
          </w:p>
          <w:p w14:paraId="24A6841C" w14:textId="2A2610B4" w:rsidR="00B1756C" w:rsidRDefault="00B1756C" w:rsidP="00B1756C">
            <w:pPr>
              <w:rPr>
                <w:rFonts w:hint="eastAsia"/>
                <w:b/>
                <w:bCs/>
              </w:rPr>
            </w:pPr>
            <w:r w:rsidRPr="00B1756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用户输入：</w:t>
            </w:r>
            <w:r w:rsidRPr="00B1756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{</w:t>
            </w:r>
            <w:r w:rsidR="00E2727D">
              <w:rPr>
                <w:rFonts w:ascii="Arial" w:eastAsia="宋体" w:hAnsi="Arial" w:cs="Arial" w:hint="eastAsia"/>
                <w:color w:val="000000"/>
                <w:kern w:val="0"/>
                <w:sz w:val="24"/>
                <w:szCs w:val="24"/>
                <w14:ligatures w14:val="none"/>
              </w:rPr>
              <w:t>等待解析的</w:t>
            </w:r>
            <w:r w:rsidRPr="00B1756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用户文本</w:t>
            </w:r>
            <w:r w:rsidRPr="00B1756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}</w:t>
            </w:r>
          </w:p>
        </w:tc>
      </w:tr>
    </w:tbl>
    <w:p w14:paraId="2D4E5D40" w14:textId="77777777" w:rsidR="00B1756C" w:rsidRPr="00B1756C" w:rsidRDefault="00B1756C" w:rsidP="00B1756C">
      <w:pPr>
        <w:rPr>
          <w:rFonts w:hint="eastAsia"/>
          <w:b/>
          <w:bCs/>
        </w:rPr>
      </w:pPr>
    </w:p>
    <w:sectPr w:rsidR="00B1756C" w:rsidRPr="00B175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12E78"/>
    <w:rsid w:val="00190241"/>
    <w:rsid w:val="00512E78"/>
    <w:rsid w:val="00610659"/>
    <w:rsid w:val="006F4A66"/>
    <w:rsid w:val="00836916"/>
    <w:rsid w:val="00915F33"/>
    <w:rsid w:val="009C5D68"/>
    <w:rsid w:val="00A704E8"/>
    <w:rsid w:val="00B1756C"/>
    <w:rsid w:val="00BE0FD5"/>
    <w:rsid w:val="00D90FD7"/>
    <w:rsid w:val="00DB6B29"/>
    <w:rsid w:val="00E27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31EF9C"/>
  <w15:chartTrackingRefBased/>
  <w15:docId w15:val="{AEB370FF-42B9-4E06-B784-24D6225EE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12E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12E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2E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2E7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2E7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2E7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2E7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2E7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2E7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12E7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12E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12E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12E7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12E7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12E7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12E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12E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12E7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12E7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12E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2E7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12E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12E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12E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12E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12E7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12E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12E7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12E78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190241"/>
    <w:rPr>
      <w:b/>
      <w:bCs/>
    </w:rPr>
  </w:style>
  <w:style w:type="table" w:styleId="af">
    <w:name w:val="Table Grid"/>
    <w:basedOn w:val="a1"/>
    <w:uiPriority w:val="39"/>
    <w:rsid w:val="00B175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147</Words>
  <Characters>841</Characters>
  <Application>Microsoft Office Word</Application>
  <DocSecurity>0</DocSecurity>
  <Lines>7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远凯 谢</dc:creator>
  <cp:keywords/>
  <dc:description/>
  <cp:lastModifiedBy>远凯 谢</cp:lastModifiedBy>
  <cp:revision>2</cp:revision>
  <dcterms:created xsi:type="dcterms:W3CDTF">2026-03-12T01:56:00Z</dcterms:created>
  <dcterms:modified xsi:type="dcterms:W3CDTF">2026-03-12T02:18:00Z</dcterms:modified>
</cp:coreProperties>
</file>