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F87B35">
      <w:r>
        <w:drawing>
          <wp:anchor simplePos="0" relativeHeight="251658240" behindDoc="0" locked="0" layoutInCell="1" allowOverlap="1">
            <wp:simplePos x="0" y="0"/>
            <wp:positionH relativeFrom="margin">
              <wp:posOffset>1270000</wp:posOffset>
            </wp:positionH>
            <wp:positionV relativeFrom="margin">
              <wp:posOffset>1270000</wp:posOffset>
            </wp:positionV>
            <wp:extent cx="2540000" cy="1270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Nội dung văn bản demo test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  <w:rsid w:val="00F87B35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Tri Le</dc:creator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