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F87B35">
      <w:r>
        <w:t xml:space="preserve">Nội dung văn bản demo test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cryptProviderType="rsaFull" w:cryptAlgorithmClass="hash" w:cryptAlgorithmType="typeAny" w:cryptAlgorithmSid="4" w:cryptSpinCount="50000" w:hash="R4NVLVOyJzZ+5ogCNgN26tVHbvc=&#10;" w:salt="hIqOl99kIr/+N0hyovEq7Q==&#10;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DB"/>
    <w:rsid w:val="001F7133"/>
    <w:rsid w:val="003E7E86"/>
    <w:rsid w:val="009A3444"/>
    <w:rsid w:val="00C07030"/>
    <w:rsid w:val="00D674DB"/>
    <w:rsid w:val="00F1649A"/>
    <w:rsid w:val="00F87B35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2A222B"/>
  <w15:chartTrackingRefBased/>
  <w15:docId w15:val="{5447700D-F2A9-4441-8388-6CA25E0B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4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(SSB-61B9) Tri Le</dc:creator>
  <cp:lastModifiedBy>(SSB-61B9) Tri Le</cp:lastModifiedBy>
  <cp:revision>2</cp:revision>
  <dcterms:created xsi:type="dcterms:W3CDTF">2023-07-20T00:48:00Z</dcterms:created>
  <dcterms:modified xsi:type="dcterms:W3CDTF">2023-07-20T00:49:00Z</dcterms:modified>
</cp:coreProperties>
</file>