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FED90E4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时间之神｜全世界地图总控与开发索引</w:t>
      </w:r>
    </w:p>
    <w:p w14:paraId="7D6563D0">
      <w:r>
        <w:rPr>
          <w:rFonts w:hint="eastAsia"/>
          <w:b w:val="1"/>
        </w:rPr>
        <w:t>用途</w:t>
      </w:r>
      <w:r>
        <w:rPr>
          <w:rFonts w:hint="eastAsia"/>
        </w:rPr>
        <w:t>：制作人排期、关卡设计、叙事、美术、程序、QA共同使用。配套第01—08章分章地图文档；每个 M 编号对应一个独立可制作地图场景，章节文档内包含该地图的出口、门槛、剧情、可交互、隐藏内容与验收。版本：扩展设计草案 v1.0；原始依据：《时间之神：类银河恶魔城游戏策划案（设定版）》；以下新地名、角色、事件、时长、地图数量均为本次</w:t>
      </w:r>
      <w:r>
        <w:rPr>
          <w:rFonts w:hint="eastAsia"/>
          <w:b w:val="1"/>
        </w:rPr>
        <w:t>创作提案</w:t>
      </w:r>
      <w:r>
        <w:rPr>
          <w:rFonts w:hint="eastAsia"/>
        </w:rPr>
        <w:t>，不是原案既定事实。</w:t>
      </w:r>
    </w:p>
    <w:p w14:paraId="4900104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一、源案不可破坏约束</w:t>
      </w:r>
    </w:p>
    <w:p w14:paraId="5095FED8">
      <w:pPr>
        <w:numPr>
          <w:ilvl w:val="0"/>
          <w:numId w:val="1"/>
        </w:numPr>
      </w:pPr>
      <w:r>
        <w:rPr>
          <w:rFonts w:hint="eastAsia"/>
        </w:rPr>
        <w:t>2D横版、战斗与跳跃并重；开局可免费任意切换过去／现在。切入墙体或无立足点须扣血并安全复位，不能卡死；可站立的封闭空地不能被无故传出。</w:t>
      </w:r>
    </w:p>
    <w:p w14:paraId="3CCB08C2">
      <w:pPr>
        <w:numPr>
          <w:ilvl w:val="0"/>
          <w:numId w:val="1"/>
        </w:numPr>
      </w:pPr>
      <w:r>
        <w:rPr>
          <w:rFonts w:hint="eastAsia"/>
        </w:rPr>
        <w:t>初始：左右移动、跳、攻击、地面冲刺／闪避；凤凰依序二段跳→空中冲刺／闪避→蹬墙。龙只探索：龙鳞耐高温／熔岩；龙尾破指定墙／地板；龙息冻结水／腐蚀指定障碍。麒麟增生命与回血次数，后续强化继续增回血次数。</w:t>
      </w:r>
    </w:p>
    <w:p w14:paraId="2C6C93C4">
      <w:pPr>
        <w:numPr>
          <w:ilvl w:val="0"/>
          <w:numId w:val="1"/>
        </w:numPr>
      </w:pPr>
      <w:r>
        <w:rPr>
          <w:rFonts w:hint="eastAsia"/>
        </w:rPr>
        <w:t>四凶只改变战斗，不能是任何通路钥匙；凶骨／战技残篇／流派变体也不能作门。四套不加点基础流派均可通过每个必经战斗。重要Boss前有存档；探索不能以禁疗制造压力。</w:t>
      </w:r>
    </w:p>
    <w:p w14:paraId="71E477EB">
      <w:pPr>
        <w:numPr>
          <w:ilvl w:val="0"/>
          <w:numId w:val="1"/>
        </w:numPr>
      </w:pPr>
      <w:r>
        <w:rPr>
          <w:rFonts w:hint="eastAsia"/>
        </w:rPr>
        <w:t>死亡能力、已获道具与已选流派保留；未花费魂魄掉落，可原处取回。探索奖励优先故事、魂魄、凶骨、残篇与麒麟强化，不能把必经通路藏在战斗配置后。</w:t>
      </w:r>
    </w:p>
    <w:p w14:paraId="5DB38DD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二、完整内容范围与100小时目标（制作目标，非实测保证）</w:t>
      </w:r>
    </w:p>
    <w:p w14:paraId="7A49EFF8">
      <w:r>
        <w:rPr>
          <w:rFonts w:hint="eastAsia"/>
        </w:rPr>
        <w:t>全图48张：每章5张主线图+1张可选隐藏图；8章×6=48。推荐顺序01→08，但回环可并行探索。目标首次完整游玩（主线+支线+隐藏）：104小时；其中主线叙事／首通62小时、支线与隐藏25小时、能力回访及档案17小时，62+25+17=104。纯主线约62小时；如果要声称“至少100小时”，需明确采用“完成主要支线与隐藏探索”的口径，且由实际试玩验证，不能以强制刷怪或空泛文本充数。单次会话建议40—60分钟，存档点间主线距离目标8—15分钟（均为待测调参值）。</w:t>
      </w:r>
    </w:p>
    <w:p w14:paraId="5EEB70F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三、章节、节点、技能、全局连接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603C1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章节</w:t>
            </w:r>
          </w:p>
        </w:tc>
        <w:tc>
          <w:tcPr>
            <w:tcW w:w="1661" w:type="dxa"/>
            <w:vAlign w:val="center"/>
          </w:tcPr>
          <w:p w14:paraId="07DCDE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地图编号与主线链</w:t>
            </w:r>
          </w:p>
        </w:tc>
        <w:tc>
          <w:tcPr>
            <w:tcW w:w="1661" w:type="dxa"/>
            <w:vAlign w:val="center"/>
          </w:tcPr>
          <w:p w14:paraId="1CC925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新能力</w:t>
            </w:r>
          </w:p>
        </w:tc>
        <w:tc>
          <w:tcPr>
            <w:tcW w:w="1661" w:type="dxa"/>
            <w:vAlign w:val="center"/>
          </w:tcPr>
          <w:p w14:paraId="72B9FC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隐藏图入口</w:t>
            </w:r>
          </w:p>
        </w:tc>
        <w:tc>
          <w:tcPr>
            <w:tcW w:w="1661" w:type="dxa"/>
            <w:vAlign w:val="center"/>
          </w:tcPr>
          <w:p w14:paraId="02A4D4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预计全收集小时</w:t>
            </w:r>
          </w:p>
        </w:tc>
      </w:tr>
      <w:tr>
        <w:trPr/>
        <w:tc>
          <w:tcPr>
            <w:tcW w:w="1661" w:type="dxa"/>
            <w:vAlign w:val="center"/>
          </w:tcPr>
          <w:p w14:paraId="2CD7BBB5">
            <w:r>
              <w:rPr>
                <w:rFonts w:hint="eastAsia"/>
              </w:rPr>
              <w:t>01 断刻之城</w:t>
            </w:r>
          </w:p>
        </w:tc>
        <w:tc>
          <w:tcPr>
            <w:tcW w:w="1661" w:type="dxa"/>
            <w:vAlign w:val="center"/>
          </w:tcPr>
          <w:p w14:paraId="5CADB542">
            <w:r>
              <w:rPr>
                <w:rFonts w:hint="eastAsia"/>
              </w:rPr>
              <w:t>M01→M02→M03→M04→M05；M06支线</w:t>
            </w:r>
          </w:p>
        </w:tc>
        <w:tc>
          <w:tcPr>
            <w:tcW w:w="1661" w:type="dxa"/>
            <w:vAlign w:val="center"/>
          </w:tcPr>
          <w:p w14:paraId="0EFB21F7">
            <w:r>
              <w:rPr>
                <w:rFonts w:hint="eastAsia"/>
              </w:rPr>
              <w:t>时间切换（开局）</w:t>
            </w:r>
          </w:p>
        </w:tc>
        <w:tc>
          <w:tcPr>
            <w:tcW w:w="1661" w:type="dxa"/>
            <w:vAlign w:val="center"/>
          </w:tcPr>
          <w:p w14:paraId="1EFBE87B">
            <w:r>
              <w:t>M03→M06</w:t>
            </w:r>
          </w:p>
        </w:tc>
        <w:tc>
          <w:tcPr>
            <w:tcW w:w="1661" w:type="dxa"/>
            <w:vAlign w:val="center"/>
          </w:tcPr>
          <w:p w14:paraId="17804E21">
            <w:r>
              <w:t>12</w:t>
            </w:r>
          </w:p>
        </w:tc>
      </w:tr>
      <w:tr>
        <w:trPr/>
        <w:tc>
          <w:tcPr>
            <w:tcW w:w="1661" w:type="dxa"/>
            <w:vAlign w:val="center"/>
          </w:tcPr>
          <w:p w14:paraId="41ED5F10">
            <w:r>
              <w:rPr>
                <w:rFonts w:hint="eastAsia"/>
              </w:rPr>
              <w:t>02 丹丘羽坠</w:t>
            </w:r>
          </w:p>
        </w:tc>
        <w:tc>
          <w:tcPr>
            <w:tcW w:w="1661" w:type="dxa"/>
            <w:vAlign w:val="center"/>
          </w:tcPr>
          <w:p w14:paraId="71F600FE">
            <w:r>
              <w:rPr>
                <w:rFonts w:hint="eastAsia"/>
              </w:rPr>
              <w:t>M07→M08→M09→M10→M11；M12支线</w:t>
            </w:r>
          </w:p>
        </w:tc>
        <w:tc>
          <w:tcPr>
            <w:tcW w:w="1661" w:type="dxa"/>
            <w:vAlign w:val="center"/>
          </w:tcPr>
          <w:p w14:paraId="5C00F9B4">
            <w:r>
              <w:rPr>
                <w:rFonts w:hint="eastAsia"/>
              </w:rPr>
              <w:t>凤凰二段跳；麒麟初识</w:t>
            </w:r>
          </w:p>
        </w:tc>
        <w:tc>
          <w:tcPr>
            <w:tcW w:w="1661" w:type="dxa"/>
            <w:vAlign w:val="center"/>
          </w:tcPr>
          <w:p w14:paraId="6C6E0146">
            <w:r>
              <w:t>M09→M12</w:t>
            </w:r>
          </w:p>
        </w:tc>
        <w:tc>
          <w:tcPr>
            <w:tcW w:w="1661" w:type="dxa"/>
            <w:vAlign w:val="center"/>
          </w:tcPr>
          <w:p w14:paraId="6549B140">
            <w:r>
              <w:t>13</w:t>
            </w:r>
          </w:p>
        </w:tc>
      </w:tr>
      <w:tr>
        <w:trPr/>
        <w:tc>
          <w:tcPr>
            <w:tcW w:w="1661" w:type="dxa"/>
            <w:vAlign w:val="center"/>
          </w:tcPr>
          <w:p w14:paraId="171202DF">
            <w:r>
              <w:rPr>
                <w:rFonts w:hint="eastAsia"/>
              </w:rPr>
              <w:t>03 羽渊悬空</w:t>
            </w:r>
          </w:p>
        </w:tc>
        <w:tc>
          <w:tcPr>
            <w:tcW w:w="1661" w:type="dxa"/>
            <w:vAlign w:val="center"/>
          </w:tcPr>
          <w:p w14:paraId="47492B38">
            <w:r>
              <w:rPr>
                <w:rFonts w:hint="eastAsia"/>
              </w:rPr>
              <w:t>M13→M14→M15→M16→M17；M18支线</w:t>
            </w:r>
          </w:p>
        </w:tc>
        <w:tc>
          <w:tcPr>
            <w:tcW w:w="1661" w:type="dxa"/>
            <w:vAlign w:val="center"/>
          </w:tcPr>
          <w:p w14:paraId="34AE0D3C">
            <w:r>
              <w:rPr>
                <w:rFonts w:hint="eastAsia"/>
              </w:rPr>
              <w:t>凤凰空中冲刺</w:t>
            </w:r>
          </w:p>
        </w:tc>
        <w:tc>
          <w:tcPr>
            <w:tcW w:w="1661" w:type="dxa"/>
            <w:vAlign w:val="center"/>
          </w:tcPr>
          <w:p w14:paraId="44A445B2">
            <w:r>
              <w:t>M15→M18</w:t>
            </w:r>
          </w:p>
        </w:tc>
        <w:tc>
          <w:tcPr>
            <w:tcW w:w="1661" w:type="dxa"/>
            <w:vAlign w:val="center"/>
          </w:tcPr>
          <w:p w14:paraId="3DD755E8">
            <w:r>
              <w:t>13</w:t>
            </w:r>
          </w:p>
        </w:tc>
      </w:tr>
      <w:tr>
        <w:trPr/>
        <w:tc>
          <w:tcPr>
            <w:tcW w:w="1661" w:type="dxa"/>
            <w:vAlign w:val="center"/>
          </w:tcPr>
          <w:p w14:paraId="6FA4465B">
            <w:r>
              <w:rPr>
                <w:rFonts w:hint="eastAsia"/>
              </w:rPr>
              <w:t>04 不周断脊</w:t>
            </w:r>
          </w:p>
        </w:tc>
        <w:tc>
          <w:tcPr>
            <w:tcW w:w="1661" w:type="dxa"/>
            <w:vAlign w:val="center"/>
          </w:tcPr>
          <w:p w14:paraId="1F3B1FB0">
            <w:r>
              <w:rPr>
                <w:rFonts w:hint="eastAsia"/>
              </w:rPr>
              <w:t>M19→M20→M21→M22→M23；M24支线</w:t>
            </w:r>
          </w:p>
        </w:tc>
        <w:tc>
          <w:tcPr>
            <w:tcW w:w="1661" w:type="dxa"/>
            <w:vAlign w:val="center"/>
          </w:tcPr>
          <w:p w14:paraId="51920F5A">
            <w:r>
              <w:rPr>
                <w:rFonts w:hint="eastAsia"/>
              </w:rPr>
              <w:t>凤凰蹬墙</w:t>
            </w:r>
          </w:p>
        </w:tc>
        <w:tc>
          <w:tcPr>
            <w:tcW w:w="1661" w:type="dxa"/>
            <w:vAlign w:val="center"/>
          </w:tcPr>
          <w:p w14:paraId="606C412F">
            <w:r>
              <w:t>M21→M24</w:t>
            </w:r>
          </w:p>
        </w:tc>
        <w:tc>
          <w:tcPr>
            <w:tcW w:w="1661" w:type="dxa"/>
            <w:vAlign w:val="center"/>
          </w:tcPr>
          <w:p w14:paraId="5948D16D">
            <w:r>
              <w:t>13</w:t>
            </w:r>
          </w:p>
        </w:tc>
      </w:tr>
      <w:tr>
        <w:trPr/>
        <w:tc>
          <w:tcPr>
            <w:tcW w:w="1661" w:type="dxa"/>
            <w:vAlign w:val="center"/>
          </w:tcPr>
          <w:p w14:paraId="0B5DC205">
            <w:r>
              <w:rPr>
                <w:rFonts w:hint="eastAsia"/>
              </w:rPr>
              <w:t>05 炎狱旧海</w:t>
            </w:r>
          </w:p>
        </w:tc>
        <w:tc>
          <w:tcPr>
            <w:tcW w:w="1661" w:type="dxa"/>
            <w:vAlign w:val="center"/>
          </w:tcPr>
          <w:p w14:paraId="3B671BAA">
            <w:r>
              <w:rPr>
                <w:rFonts w:hint="eastAsia"/>
              </w:rPr>
              <w:t>M25→M26→M27→M28→M29；M30支线</w:t>
            </w:r>
          </w:p>
        </w:tc>
        <w:tc>
          <w:tcPr>
            <w:tcW w:w="1661" w:type="dxa"/>
            <w:vAlign w:val="center"/>
          </w:tcPr>
          <w:p w14:paraId="3000BBD4">
            <w:r>
              <w:rPr>
                <w:rFonts w:hint="eastAsia"/>
              </w:rPr>
              <w:t>龙鳞</w:t>
            </w:r>
          </w:p>
        </w:tc>
        <w:tc>
          <w:tcPr>
            <w:tcW w:w="1661" w:type="dxa"/>
            <w:vAlign w:val="center"/>
          </w:tcPr>
          <w:p w14:paraId="401E1246">
            <w:r>
              <w:t>M27→M30</w:t>
            </w:r>
          </w:p>
        </w:tc>
        <w:tc>
          <w:tcPr>
            <w:tcW w:w="1661" w:type="dxa"/>
            <w:vAlign w:val="center"/>
          </w:tcPr>
          <w:p w14:paraId="39398C40">
            <w:r>
              <w:t>13</w:t>
            </w:r>
          </w:p>
        </w:tc>
      </w:tr>
      <w:tr>
        <w:trPr/>
        <w:tc>
          <w:tcPr>
            <w:tcW w:w="1661" w:type="dxa"/>
            <w:vAlign w:val="center"/>
          </w:tcPr>
          <w:p w14:paraId="6B72114F">
            <w:r>
              <w:rPr>
                <w:rFonts w:hint="eastAsia"/>
              </w:rPr>
              <w:t>06 归墟骨城</w:t>
            </w:r>
          </w:p>
        </w:tc>
        <w:tc>
          <w:tcPr>
            <w:tcW w:w="1661" w:type="dxa"/>
            <w:vAlign w:val="center"/>
          </w:tcPr>
          <w:p w14:paraId="1B595608">
            <w:r>
              <w:rPr>
                <w:rFonts w:hint="eastAsia"/>
              </w:rPr>
              <w:t>M31→M32→M33→M34→M35；M36支线</w:t>
            </w:r>
          </w:p>
        </w:tc>
        <w:tc>
          <w:tcPr>
            <w:tcW w:w="1661" w:type="dxa"/>
            <w:vAlign w:val="center"/>
          </w:tcPr>
          <w:p w14:paraId="10BDA40E">
            <w:r>
              <w:rPr>
                <w:rFonts w:hint="eastAsia"/>
              </w:rPr>
              <w:t>龙尾</w:t>
            </w:r>
          </w:p>
        </w:tc>
        <w:tc>
          <w:tcPr>
            <w:tcW w:w="1661" w:type="dxa"/>
            <w:vAlign w:val="center"/>
          </w:tcPr>
          <w:p w14:paraId="20805FBC">
            <w:r>
              <w:t>M33→M36</w:t>
            </w:r>
          </w:p>
        </w:tc>
        <w:tc>
          <w:tcPr>
            <w:tcW w:w="1661" w:type="dxa"/>
            <w:vAlign w:val="center"/>
          </w:tcPr>
          <w:p w14:paraId="19E4FFF2">
            <w:r>
              <w:t>13</w:t>
            </w:r>
          </w:p>
        </w:tc>
      </w:tr>
      <w:tr>
        <w:trPr/>
        <w:tc>
          <w:tcPr>
            <w:tcW w:w="1661" w:type="dxa"/>
            <w:vAlign w:val="center"/>
          </w:tcPr>
          <w:p w14:paraId="4B87EF61">
            <w:r>
              <w:rPr>
                <w:rFonts w:hint="eastAsia"/>
              </w:rPr>
              <w:t>07 沧海息壤</w:t>
            </w:r>
          </w:p>
        </w:tc>
        <w:tc>
          <w:tcPr>
            <w:tcW w:w="1661" w:type="dxa"/>
            <w:vAlign w:val="center"/>
          </w:tcPr>
          <w:p w14:paraId="7BC985B5">
            <w:r>
              <w:rPr>
                <w:rFonts w:hint="eastAsia"/>
              </w:rPr>
              <w:t>M37→M38→M39→M40→M41；M42支线</w:t>
            </w:r>
          </w:p>
        </w:tc>
        <w:tc>
          <w:tcPr>
            <w:tcW w:w="1661" w:type="dxa"/>
            <w:vAlign w:val="center"/>
          </w:tcPr>
          <w:p w14:paraId="612C52E3">
            <w:r>
              <w:rPr>
                <w:rFonts w:hint="eastAsia"/>
              </w:rPr>
              <w:t>龙息：冰／酸场景变体</w:t>
            </w:r>
          </w:p>
        </w:tc>
        <w:tc>
          <w:tcPr>
            <w:tcW w:w="1661" w:type="dxa"/>
            <w:vAlign w:val="center"/>
          </w:tcPr>
          <w:p w14:paraId="70CB8B7F">
            <w:r>
              <w:t>M39→M42</w:t>
            </w:r>
          </w:p>
        </w:tc>
        <w:tc>
          <w:tcPr>
            <w:tcW w:w="1661" w:type="dxa"/>
            <w:vAlign w:val="center"/>
          </w:tcPr>
          <w:p w14:paraId="6FAB3331">
            <w:r>
              <w:t>14</w:t>
            </w:r>
          </w:p>
        </w:tc>
      </w:tr>
      <w:tr>
        <w:trPr/>
        <w:tc>
          <w:tcPr>
            <w:tcW w:w="1661" w:type="dxa"/>
            <w:vAlign w:val="center"/>
          </w:tcPr>
          <w:p w14:paraId="19D9BA00">
            <w:r>
              <w:rPr>
                <w:rFonts w:hint="eastAsia"/>
              </w:rPr>
              <w:t>08 八荒重刻</w:t>
            </w:r>
          </w:p>
        </w:tc>
        <w:tc>
          <w:tcPr>
            <w:tcW w:w="1661" w:type="dxa"/>
            <w:vAlign w:val="center"/>
          </w:tcPr>
          <w:p w14:paraId="49B7BDFB">
            <w:r>
              <w:rPr>
                <w:rFonts w:hint="eastAsia"/>
              </w:rPr>
              <w:t>M43→M44→M45→M46→M47；M48支线</w:t>
            </w:r>
          </w:p>
        </w:tc>
        <w:tc>
          <w:tcPr>
            <w:tcW w:w="1661" w:type="dxa"/>
            <w:vAlign w:val="center"/>
          </w:tcPr>
          <w:p w14:paraId="142E2546">
            <w:r>
              <w:rPr>
                <w:rFonts w:hint="eastAsia"/>
              </w:rPr>
              <w:t>无新刚需；综合验收</w:t>
            </w:r>
          </w:p>
        </w:tc>
        <w:tc>
          <w:tcPr>
            <w:tcW w:w="1661" w:type="dxa"/>
            <w:vAlign w:val="center"/>
          </w:tcPr>
          <w:p w14:paraId="2425DEC8">
            <w:r>
              <w:t>M45→M48</w:t>
            </w:r>
          </w:p>
        </w:tc>
        <w:tc>
          <w:tcPr>
            <w:tcW w:w="1661" w:type="dxa"/>
            <w:vAlign w:val="center"/>
          </w:tcPr>
          <w:p w14:paraId="1CC97F4E">
            <w:r>
              <w:t>13</w:t>
            </w:r>
          </w:p>
        </w:tc>
      </w:tr>
    </w:tbl>
    <w:p w14:paraId="327B489D">
      <w:r>
        <w:rPr>
          <w:rFonts w:hint="eastAsia"/>
        </w:rPr>
        <w:t>总计12+13+13+13+13+13+14+13=104小时。每章内5张主线图顺序首通可达；隐藏图可后期回访。每个地图出口必须在关卡图节点标注，地图内部过去／现在的通道不可计作额外节点。</w:t>
      </w:r>
    </w:p>
    <w:p w14:paraId="6FB7CD51">
      <w:r>
        <w:rPr>
          <w:rFonts w:hint="eastAsia"/>
          <w:b w:val="1"/>
        </w:rPr>
        <w:t>章节间双向主干</w:t>
      </w:r>
      <w:r>
        <w:rPr>
          <w:rFonts w:hint="eastAsia"/>
        </w:rPr>
        <w:t>：M05↔M07；M11↔M13；M17↔M19；M23↔M25；M29↔M31；M35↔M37；M41↔M43。M01—M05的断刻城为回访中枢：M10↔M03（第二章回环）；M16↔M04（第三章回环）；M22↔M02（第四章回环）；M28↔M09（第五章回环）；M34↔M15（第六章回环）；M40↔M21（第七章回环）；M46↔M05（第八章回环）。以上回环均双向，解锁侧由后章开启时，不得提前绕过能力获取事件。</w:t>
      </w:r>
    </w:p>
    <w:p w14:paraId="3E2C1748">
      <w:r>
        <w:rPr>
          <w:rFonts w:hint="eastAsia"/>
          <w:b w:val="1"/>
        </w:rPr>
        <w:t>隐藏图返程</w:t>
      </w:r>
      <w:r>
        <w:rPr>
          <w:rFonts w:hint="eastAsia"/>
        </w:rPr>
        <w:t>：M06↔M03；M12↔M09；M18↔M15；M24↔M21；M30↔M27；M36↔M33；M42↔M39；M48↔M45。隐藏图不应成为主线唯一通路；完成隐藏图后永久开放回程捷径。</w:t>
      </w:r>
    </w:p>
    <w:p w14:paraId="2092455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四、时间与能力门状态机</w:t>
      </w:r>
    </w:p>
    <w:p w14:paraId="6EA5F524">
      <w:r>
        <w:rPr>
          <w:rFonts w:hint="eastAsia"/>
        </w:rPr>
        <w:t>世界状态 T∈{过去,现在}；时间切换免费、可重复、全地图有效；仅叙事镜头／传送载入的短暂过渡不可操作，恢复后无需冷却。能力标记 P2（二段跳）、PA（空冲）、PW（蹬墙）、QS（麒麟）、DS（龙鳞）、DT（龙尾）、DB（龙息）永久保存；DB含同一能力下“冻水／酸蚀”的场景用途，玩家不需额外收集一种龙息。关键检查顺序：进入可用出口→检查时间态地形→检查已获能力→检查互动目标类型→执行位移／场景变化→检查安全着陆。能力不满足时给可读地形线索，不消耗资源；互动失败不软锁。死亡后复位可破地形的破坏状态按区域首次破坏永久保存；可冻结水在离开地图后复原，冰上玩家切换／融化时优先落到有效安全点，不能形成永久堵路。过去／现在部分水面状态不同，冰只覆盖当前时代且在切换后重新求解。</w:t>
      </w:r>
    </w:p>
    <w:p w14:paraId="76CE3755">
      <w:r>
        <w:rPr>
          <w:rFonts w:hint="eastAsia"/>
          <w:b w:val="1"/>
        </w:rPr>
        <w:t>能力门最早合法取得</w:t>
      </w:r>
      <w:r>
        <w:rPr>
          <w:rFonts w:hint="eastAsia"/>
        </w:rPr>
        <w:t>：P2=M09；QS=M10；PA=M16；PW=M22；DS=M28；DT=M34；DB=M40。任何主线出口不得要求其所在章尚未获得的能力；隐藏图允许标记为“晚返”。龙鳞仅消除环境高温／熔岩伤害，不等于战斗减伤；龙尾只能打有统一纹理与反馈的脆化地形；龙息不能代替战斗攻击，也不能烧怪／冻怪。</w:t>
      </w:r>
    </w:p>
    <w:p w14:paraId="5B2C27E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五、剧情总纲与分支闭环</w:t>
      </w:r>
    </w:p>
    <w:p w14:paraId="0ADB5284">
      <w:r>
        <w:rPr>
          <w:rFonts w:hint="eastAsia"/>
        </w:rPr>
        <w:t>创作前提：主角本为管理万物前后因果的“时衡”，灾变“断刻”后失去时间以外的神权。山海异兽被记录官改写成可被重复祭用的“八荒证词”；记录者不是单一恶神，而是由各地求生者的删改累积成的机器“司历”。每章调查一份“被删除的证词”：城民、丹丘羽民、羽渊引路者、不周背山人、炎海盐民、归墟守墓者、沧海逐潮人、司历自身。主线问题由“谁毁了世界”逐章推进至“谁有权替别人决定被忘记什么”。</w:t>
      </w:r>
    </w:p>
    <w:p w14:paraId="71D87A72">
      <w:pPr>
        <w:numPr>
          <w:ilvl w:val="0"/>
          <w:numId w:val="1"/>
        </w:numPr>
      </w:pPr>
      <w:r>
        <w:rPr>
          <w:rFonts w:hint="eastAsia"/>
        </w:rPr>
        <w:t>01：找时间裂痕与第一张伪造的死者名单；证人白螭否认自己曾存在。</w:t>
      </w:r>
    </w:p>
    <w:p w14:paraId="44389CA9">
      <w:pPr>
        <w:numPr>
          <w:ilvl w:val="0"/>
          <w:numId w:val="1"/>
        </w:numPr>
      </w:pPr>
      <w:r>
        <w:rPr>
          <w:rFonts w:hint="eastAsia"/>
        </w:rPr>
        <w:t>02：找凤凰羽的去向；丹丘人用焚城换来下一代不被饿死。</w:t>
      </w:r>
    </w:p>
    <w:p w14:paraId="7403470E">
      <w:pPr>
        <w:numPr>
          <w:ilvl w:val="0"/>
          <w:numId w:val="1"/>
        </w:numPr>
      </w:pPr>
      <w:r>
        <w:rPr>
          <w:rFonts w:hint="eastAsia"/>
        </w:rPr>
        <w:t>03：找被拆走的天空航路；引路者夸父之裔被写作叛徒。</w:t>
      </w:r>
    </w:p>
    <w:p w14:paraId="7AB18450">
      <w:pPr>
        <w:numPr>
          <w:ilvl w:val="0"/>
          <w:numId w:val="1"/>
        </w:numPr>
      </w:pPr>
      <w:r>
        <w:rPr>
          <w:rFonts w:hint="eastAsia"/>
        </w:rPr>
        <w:t>04：找到不周脊柱里的旧钟；背山人证明神明曾签署牺牲契约。</w:t>
      </w:r>
    </w:p>
    <w:p w14:paraId="57FF33D7">
      <w:pPr>
        <w:numPr>
          <w:ilvl w:val="0"/>
          <w:numId w:val="1"/>
        </w:numPr>
      </w:pPr>
      <w:r>
        <w:rPr>
          <w:rFonts w:hint="eastAsia"/>
        </w:rPr>
        <w:t>05：查海为何着火；龙族替凡人担下了天火之罪。</w:t>
      </w:r>
    </w:p>
    <w:p w14:paraId="1EF38187">
      <w:pPr>
        <w:numPr>
          <w:ilvl w:val="0"/>
          <w:numId w:val="1"/>
        </w:numPr>
      </w:pPr>
      <w:r>
        <w:rPr>
          <w:rFonts w:hint="eastAsia"/>
        </w:rPr>
        <w:t>06：揭开墓城反复“招魂”的人口账；死者愿望不等于生者的代言。</w:t>
      </w:r>
    </w:p>
    <w:p w14:paraId="2C01DC53">
      <w:pPr>
        <w:numPr>
          <w:ilvl w:val="0"/>
          <w:numId w:val="1"/>
        </w:numPr>
      </w:pPr>
      <w:r>
        <w:rPr>
          <w:rFonts w:hint="eastAsia"/>
        </w:rPr>
        <w:t>07：在息壤海校验所有证词，追溯司历由谁共同塑成。</w:t>
      </w:r>
    </w:p>
    <w:p w14:paraId="657519F6">
      <w:pPr>
        <w:numPr>
          <w:ilvl w:val="0"/>
          <w:numId w:val="1"/>
        </w:numPr>
      </w:pPr>
      <w:r>
        <w:rPr>
          <w:rFonts w:hint="eastAsia"/>
        </w:rPr>
        <w:t>08：玩家在可追溯的证词上作公开裁定；无论结局，过去遭受的苦难不可被一键抹平。</w:t>
      </w:r>
    </w:p>
    <w:p w14:paraId="0F01D6BF">
      <w:r>
        <w:rPr>
          <w:rFonts w:hint="eastAsia"/>
        </w:rPr>
        <w:t>结局分支仅改变叙事裁定与城镇恢复，不封锁真结局在某一四凶、隐藏物或刷魂数量之后；隐藏图提供证据与细节，不将基础结局锁死。具体剧情见各章场景内的证词、人物冲突、反转和尾声。</w:t>
      </w:r>
    </w:p>
    <w:p w14:paraId="72ECE78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六、地图数据规范与验收</w:t>
      </w:r>
    </w:p>
    <w:p w14:paraId="17F2A9DE">
      <w:r>
        <w:rPr>
          <w:rFonts w:hint="eastAsia"/>
        </w:rPr>
        <w:t xml:space="preserve">每张场景按 </w:t>
      </w:r>
      <w:r>
        <w:rPr>
          <w:rFonts w:ascii="Consolas" w:hAnsi="Consolas" w:eastAsia="Consolas" w:cs="Consolas"/>
          <w:shd w:val="clear" w:fill="f5f5f5"/>
        </w:rPr>
        <w:t>map_id, chapter, scene_name, era_layouts, ingress[], egress[], gate_expression, spawn_anchor, save_anchor, quest_flags, interactables[], hidden_reward, encounter_profile, reset_policy</w:t>
      </w:r>
      <w:r>
        <w:rPr>
          <w:rFonts w:hint="eastAsia"/>
        </w:rPr>
        <w:t xml:space="preserve"> 配置。边记录成双向有向边，单向跌落必须有恢复路线；每个时代至少有一处可立足的返回点。章节验收：自动图遍历从M01覆盖48图；去掉所有隐藏节点主线仍可至M47；禁用某四凶/凶骨/战技仍可到达所有主线地图；切换到每张图每个采样点不会卡墙；失去魂魄后可回收；Boss前能恢复正常回血；取得能力前可看见但不能误入后续捷径，取得能力后回环可双向使用。</w:t>
      </w:r>
    </w:p>
    <w:p w14:paraId="085A3E01">
      <w:r>
        <w:rPr>
          <w:rFonts w:hint="eastAsia"/>
          <w:b w:val="1"/>
        </w:rPr>
        <w:t>开发拆分</w:t>
      </w:r>
      <w:r>
        <w:rPr>
          <w:rFonts w:hint="eastAsia"/>
        </w:rPr>
        <w:t>：一张地图一个场景文件、一个节点配置、一个剧情事件清单、过去／现在两层碰撞图和一套联调测试；先做M01—M11纵切验证时间门+二段跳+麒麟，再开发余下章节。100小时目标必须由盲测的P50/P75全收集时长复核；若不足，应增加有决策与状态变化的支线，而非放慢移动或提高掉率门槛。</w:t>
      </w:r>
    </w:p>
    <w:p w14:paraId="2A010685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3" w:semiHidden="1" w:unhideWhenUsed="1"/>
    <w:lsdException w:name="line number" w:semiHidden="1" w:unhideWhenUsed="1"/>
    <w:lsdException w:name="heading 1" w:uiPriority="9" w:qFormat="1"/>
    <w:lsdException w:name="page number" w:semiHidden="1" w:unhideWhenUsed="1"/>
    <w:lsdException w:name="envelope address" w:semiHidden="1" w:unhideWhenUsed="1"/>
    <w:lsdException w:name="List Continue 2" w:semiHidden="1" w:unhideWhenUsed="1"/>
    <w:lsdException w:name="Body Text Indent" w:semiHidden="1" w:unhideWhenUsed="1"/>
    <w:lsdException w:name="index 9" w:semiHidden="1" w:unhideWhenUsed="1"/>
    <w:lsdException w:name="heading 6" w:uiPriority="9" w:semiHidden="1" w:unhideWhenUsed="1" w:qFormat="1"/>
    <w:lsdException w:name="FollowedHyperlink" w:semiHidden="1" w:unhideWhenUsed="1"/>
    <w:lsdException w:name="Body Text Indent 3" w:semiHidden="1" w:unhideWhenUsed="1"/>
    <w:lsdException w:name="index 2" w:semiHidden="1" w:unhideWhenUsed="1"/>
    <w:lsdException w:name="Body Text 3" w:semiHidden="1" w:unhideWhenUsed="1"/>
    <w:lsdException w:name="caption" w:uiPriority="35" w:semiHidden="1" w:unhideWhenUsed="1" w:qFormat="1"/>
    <w:lsdException w:name="Note Heading" w:semiHidden="1" w:unhideWhenUsed="1"/>
    <w:lsdException w:name="Normal" w:uiPriority="0" w:qFormat="1"/>
    <w:lsdException w:name="heading 4" w:uiPriority="9" w:semiHidden="1" w:unhideWhenUsed="1" w:qFormat="1"/>
    <w:lsdException w:name="table of authorities" w:semiHidden="1" w:unhideWhenUsed="1"/>
    <w:lsdException w:name="index 4" w:semiHidden="1" w:unhideWhenUsed="1"/>
    <w:lsdException w:name="index 7" w:semiHidden="1" w:unhideWhenUsed="1"/>
    <w:lsdException w:name="List Bullet 5" w:semiHidden="1" w:unhideWhenUsed="1"/>
    <w:lsdException w:name="List 4" w:semiHidden="1" w:unhideWhenUsed="1"/>
    <w:lsdException w:name="footnote text" w:semiHidden="1" w:unhideWhenUsed="1"/>
    <w:lsdException w:name="heading 2" w:uiPriority="9" w:semiHidden="1" w:unhideWhenUsed="1" w:qFormat="1"/>
    <w:lsdException w:name="Body Text 2" w:semiHidden="1" w:unhideWhenUsed="1"/>
    <w:lsdException w:name="List Number 4" w:semiHidden="1" w:unhideWhenUsed="1"/>
    <w:lsdException w:name="heading 5" w:uiPriority="9" w:semiHidden="1" w:unhideWhenUsed="1" w:qFormat="1"/>
    <w:lsdException w:name="Strong" w:uiPriority="22" w:qFormat="1"/>
    <w:lsdException w:name="Salutation" w:semiHidden="1" w:unhideWhenUsed="1"/>
    <w:lsdException w:name="Block Text" w:semiHidden="1" w:unhideWhenUsed="1"/>
    <w:lsdException w:name="heading 9" w:uiPriority="9" w:semiHidden="1" w:unhideWhenUsed="1" w:qFormat="1"/>
    <w:lsdException w:name="macro" w:semiHidden="1" w:unhideWhenUsed="1"/>
    <w:lsdException w:name="toc 4" w:uiPriority="39" w:semiHidden="1" w:unhideWhenUsed="1"/>
    <w:lsdException w:name="Closing" w:semiHidden="1" w:unhideWhenUsed="1"/>
    <w:lsdException w:name="envelope return" w:semiHidden="1" w:unhideWhenUsed="1"/>
    <w:lsdException w:name="index 5" w:semiHidden="1" w:unhideWhenUsed="1"/>
    <w:lsdException w:name="annotation text" w:semiHidden="1" w:unhideWhenUsed="1"/>
    <w:lsdException w:name="toc 1" w:uiPriority="39" w:semiHidden="1" w:unhideWhenUsed="1"/>
    <w:lsdException w:name="toc 2" w:uiPriority="39" w:semiHidden="1" w:unhideWhenUsed="1"/>
    <w:lsdException w:name="List Continue" w:semiHidden="1" w:unhideWhenUsed="1"/>
    <w:lsdException w:name="List Continue 3" w:semiHidden="1" w:unhideWhenUsed="1"/>
    <w:lsdException w:name="index 6" w:semiHidden="1" w:unhideWhenUsed="1"/>
    <w:lsdException w:name="toc 5" w:uiPriority="39" w:semiHidden="1" w:unhideWhenUsed="1"/>
    <w:lsdException w:name="toc 9" w:uiPriority="39" w:semiHidden="1" w:unhideWhenUsed="1"/>
    <w:lsdException w:name="index 1" w:semiHidden="1" w:unhideWhenUsed="1"/>
    <w:lsdException w:name="Signature" w:semiHidden="1" w:unhideWhenUsed="1"/>
    <w:lsdException w:name="toc 6" w:uiPriority="39" w:semiHidden="1" w:unhideWhenUsed="1"/>
    <w:lsdException w:name="endnote text" w:semiHidden="1" w:unhideWhenUsed="1"/>
    <w:lsdException w:name="index 3" w:semiHidden="1" w:unhideWhenUsed="1"/>
    <w:lsdException w:name="Hyperlink" w:semiHidden="1" w:unhideWhenUsed="1"/>
    <w:lsdException w:name="header" w:semiHidden="1" w:unhideWhenUsed="1"/>
    <w:lsdException w:name="List 3" w:semiHidden="1" w:unhideWhenUsed="1"/>
    <w:lsdException w:name="List Number 5" w:semiHidden="1" w:unhideWhenUsed="1"/>
    <w:lsdException w:name="toc 3" w:uiPriority="39" w:semiHidden="1" w:unhideWhenUsed="1"/>
    <w:lsdException w:name="Body Text Indent 2" w:semiHidden="1" w:unhideWhenUsed="1"/>
    <w:lsdException w:name="footnote reference" w:semiHidden="1" w:unhideWhenUsed="1"/>
    <w:lsdException w:name="toc 8" w:uiPriority="39" w:semiHidden="1" w:unhideWhenUsed="1"/>
    <w:lsdException w:name="List Bullet" w:semiHidden="1" w:unhideWhenUsed="1"/>
    <w:lsdException w:name="heading 3" w:uiPriority="9" w:semiHidden="1" w:unhideWhenUsed="1" w:qFormat="1"/>
    <w:lsdException w:name="Body Text First Indent 2" w:semiHidden="1" w:unhideWhenUsed="1"/>
    <w:lsdException w:name="index 8" w:semiHidden="1" w:unhideWhenUsed="1"/>
    <w:lsdException w:name="annotation reference" w:semiHidden="1" w:unhideWhenUsed="1"/>
    <w:lsdException w:name="List Number 2" w:semiHidden="1" w:unhideWhenUsed="1"/>
    <w:lsdException w:name="heading 8" w:uiPriority="9" w:semiHidden="1" w:unhideWhenUsed="1" w:qFormat="1"/>
    <w:lsdException w:name="heading 7" w:uiPriority="9" w:semiHidden="1" w:unhideWhenUsed="1" w:qFormat="1"/>
    <w:lsdException w:name="Subtitle" w:uiPriority="11" w:qFormat="1"/>
    <w:lsdException w:name="endnote reference" w:semiHidden="1" w:unhideWhenUsed="1"/>
    <w:lsdException w:name="Title" w:uiPriority="10" w:qFormat="1"/>
    <w:lsdException w:name="List 5" w:semiHidden="1" w:unhideWhenUsed="1"/>
    <w:lsdException w:name="footer" w:semiHidden="1" w:unhideWhenUsed="1"/>
    <w:lsdException w:name="List Bullet 3" w:semiHidden="1" w:unhideWhenUsed="1"/>
    <w:lsdException w:name="List Bullet 2" w:semiHidden="1" w:unhideWhenUsed="1"/>
    <w:lsdException w:name="toa heading" w:semiHidden="1" w:unhideWhenUsed="1"/>
    <w:lsdException w:name="Date" w:semiHidden="1" w:unhideWhenUsed="1"/>
    <w:lsdException w:name="Default Paragraph Font" w:uiPriority="1" w:semiHidden="1" w:unhideWhenUsed="1"/>
    <w:lsdException w:name="List Number" w:semiHidden="1" w:unhideWhenUsed="1"/>
    <w:lsdException w:name="List Bullet 4" w:semiHidden="1" w:unhideWhenUsed="1"/>
    <w:lsdException w:name="index heading" w:semiHidden="1" w:unhideWhenUsed="1"/>
    <w:lsdException w:name="List" w:semiHidden="1" w:unhideWhenUsed="1"/>
    <w:lsdException w:name="List 2" w:semiHidden="1" w:unhideWhenUsed="1"/>
    <w:lsdException w:name="toc 7" w:uiPriority="39" w:semiHidden="1" w:unhideWhenUsed="1"/>
    <w:lsdException w:name="Body Text First Indent" w:semiHidden="1" w:unhideWhenUsed="1"/>
    <w:lsdException w:name="Normal Indent" w:semiHidden="1" w:unhideWhenUsed="1"/>
    <w:lsdException w:name="Message Header" w:semiHidden="1" w:unhideWhenUsed="1"/>
    <w:lsdException w:name="Body Text" w:semiHidden="1" w:unhideWhenUsed="1"/>
    <w:lsdException w:name="List Continue 4" w:semiHidden="1" w:unhideWhenUsed="1"/>
    <w:lsdException w:name="List Continue 5" w:semiHidden="1" w:unhideWhenUsed="1"/>
    <w:lsdException w:name="table of figures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2026-10-23T01:20:10Z</dcterms:created>
  <dcterms:modified xsi:type="dcterms:W3CDTF">2026-10-23T01:20:10Z</dcterms:modified>
</cp:coreProperties>
</file>