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  <w:rFonts w:ascii="微软雅黑" w:hAnsi="微软雅黑" w:cs="微软雅黑" w:eastAsia="微软雅黑"/>
        </w:rPr>
        <w:t>OSRM软件运营周报</w:t>
      </w:r>
    </w:p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类别</w:t>
            </w:r>
            <w:r>
              <w:rPr>
                <w:b w:val="on"/>
                <w:rFonts w:ascii="微软雅黑" w:hAnsi="微软雅黑" w:cs="微软雅黑" w:eastAsia="微软雅黑"/>
              </w:rPr>
            </w:r>
          </w:p>
        </w:tc>
        <w:tc>
          <w:p>
            <w:pPr>
              <w:jc w:val="center"/>
            </w:pPr>
            <w:r>
              <w:t>指标</w:t>
            </w:r>
            <w:r>
              <w:rPr>
                <w:b w:val="on"/>
                <w:rFonts w:ascii="微软雅黑" w:hAnsi="微软雅黑" w:cs="微软雅黑" w:eastAsia="微软雅黑"/>
              </w:rPr>
            </w:r>
          </w:p>
        </w:tc>
        <w:tc>
          <w:p>
            <w:pPr>
              <w:jc w:val="center"/>
            </w:pPr>
            <w:r>
              <w:t>数值</w:t>
            </w:r>
            <w:r>
              <w:rPr>
                <w:b w:val="on"/>
                <w:rFonts w:ascii="微软雅黑" w:hAnsi="微软雅黑" w:cs="微软雅黑" w:eastAsia="微软雅黑"/>
              </w:rPr>
            </w:r>
          </w:p>
        </w:tc>
        <w:tc>
          <w:p>
            <w:pPr>
              <w:jc w:val="center"/>
            </w:pPr>
            <w:r>
              <w:t>备注</w:t>
            </w:r>
            <w:r>
              <w:rPr>
                <w:b w:val="on"/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软件包统计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总软件包数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8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/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软件包统计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已发布(PUBLISHED)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6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Spring Boot, React, Nginx, Vue.js, Redis, MyBatis-Plus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软件包统计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草稿(DRAFT)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2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MySQL Server, MySQL Database Server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软件包统计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待审批(PENDING)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0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/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软件包统计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已下线(OFFLINE)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0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/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软件包类型分布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DOCKER_IMAGE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3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Nginx, Redis, MySQL Server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软件包类型分布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MAVEN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2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Spring Boot, MyBatis-Plus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软件包类型分布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NPM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2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React, Vue.js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软件包类型分布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GENERIC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1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MySQL Database Server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审批事项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待审批软件包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0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/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审批事项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待审批订购申请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0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/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业务系统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系统总数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2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办公自动化系统, ERP系统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运营状态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存储后端健康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待检查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可使用check_storage_health工具检查</w:t>
            </w:r>
            <w:r>
              <w:rPr>
                <w:rFonts w:ascii="微软雅黑" w:hAnsi="微软雅黑" w:cs="微软雅黑" w:eastAsia="微软雅黑"/>
              </w:rPr>
            </w:r>
          </w:p>
        </w:tc>
      </w:tr>
      <w:tr>
        <w:tc>
          <w:p>
            <w:r>
              <w:t>运营状态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用户总数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待检查</w:t>
            </w:r>
            <w:r>
              <w:rPr>
                <w:rFonts w:ascii="微软雅黑" w:hAnsi="微软雅黑" w:cs="微软雅黑" w:eastAsia="微软雅黑"/>
              </w:rPr>
            </w:r>
          </w:p>
        </w:tc>
        <w:tc>
          <w:p>
            <w:r>
              <w:t>可使用list_users工具检查</w:t>
            </w:r>
            <w:r>
              <w:rPr>
                <w:rFonts w:ascii="微软雅黑" w:hAnsi="微软雅黑" w:cs="微软雅黑" w:eastAsia="微软雅黑"/>
              </w:rPr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2026-03-31T10:28:40Z</dcterms:created>
  <dc:creator>Apache POI</dc:creator>
</cp:coreProperties>
</file>