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[题目编号]：2</w:t>
        <w:br/>
        <w:t>[课程名称]：数据库原理与应用</w:t>
        <w:br/>
        <w:t>[题目名称]：2023年秋季学期数据库原理及应用期末试题</w:t>
        <w:br/>
        <w:t>[题目描述]：大题，常规题目</w:t>
        <w:br/>
        <w:t>[图像展示]：</w:t>
        <w:drawing>
          <wp:inline distT="0" distR="0" distB="0" distL="0">
            <wp:extent cx="3810000" cy="254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2023-12-28T16:16:25Z</dcterms:created>
  <dc:creator>Apache POI</dc:creator>
</cp:coreProperties>
</file>