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[题目编号]：9</w:t>
        <w:br/>
        <w:t xml:space="preserve">[课程名称]：数据结构 </w:t>
        <w:br/>
        <w:t>[题目名称]：数据结构期末试题</w:t>
        <w:br/>
        <w:t>[题目描述]：本题为算法简单的应用题</w:t>
        <w:br/>
        <w:t>[题干]： 3. 已知后缀表达式为”abcde+f*/-g*+h-”，其中所有运算符都是双目运算符。（10 分） (1) 画出等价的表达式二叉树； (2) 写出等价的、包含括号的中缀表达式； (3) 用表达式二叉树的树根的一个空栈 S 为实参，调用下面算法，写出算法执行后全 局变量 m 的值。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2023-12-29T09:14:17Z</dcterms:created>
  <dc:creator>Apache POI</dc:creator>
</cp:coreProperties>
</file>