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1、中共中央总书记、国家主席、中央军委主席习近平2日上午在参加首都义务植树活动时指出，我们要牢固树立绿水青山就是金山银山理念，坚定不移走（ ）之路，增加森林面积、提高森林质量，提升生态系统碳汇增量，为实现我国碳达峰碳中和目标、维护全球生态安全作出更大贡献。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生态优先、绿色发展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效益优先、高速发展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保护优先、稳定发展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开发优先、保护在后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2021年3月31日6时45分，我国在酒泉卫星发射中心用长征四号丙运载火箭，成功将（ ）发射升空，卫星顺利进入预定轨道。</w:t>
      </w:r>
    </w:p>
    <w:p>
      <w:pPr>
        <w:keepNext w:val="0"/>
        <w:keepLines w:val="0"/>
        <w:pageBreakBefore w:val="0"/>
        <w:widowControl w:val="0"/>
        <w:numPr>
          <w:ilvl w:val="0"/>
          <w:numId w:val="3"/>
        </w:numPr>
        <w:tabs>
          <w:tab w:val="left" w:pos="271"/>
        </w:tabs>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高分二号02星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高分十二号02星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高分十二号12星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高分二号12星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3、（多选）3月29日，中共中央总书记、国家主席、中央军委主席习近平会见全国扫黑除恶专项斗争总结表彰大会代表。会议指出，扫黑除恶专项斗争取得了胜利，根本在于（ ），在于（ ），在于（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习近平新时代中国特色社会主义思想科学指引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以习近平同志为核心的党中央坚强领导</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全国广大人民群众的配合和努力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党的领导的政治优势和中国特色社会主义的制度优势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4月1日哈尔滨工程大学研发的（ ）全海深AUV最大下潜深度达到</w:t>
      </w:r>
      <w:r>
        <w:rPr>
          <w:rFonts w:hint="eastAsia"/>
          <w:color w:val="FF0000"/>
          <w:u w:val="single"/>
          <w:lang w:val="en-US" w:eastAsia="zh-CN"/>
        </w:rPr>
        <w:t>7709米</w:t>
      </w:r>
      <w:r>
        <w:rPr>
          <w:rFonts w:hint="eastAsia"/>
          <w:lang w:val="en-US" w:eastAsia="zh-CN"/>
        </w:rPr>
        <w:t>，创造了中国无人无缆潜水器AUV下潜深度的新纪录。</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“墨子”号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“奋斗”号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“悟空”号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“深海”号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5、4月1日起至明年年底，小微企业、个体工商户等小规模纳税人增值税起征点由现行月销售额由 10万元提高到 （ ），小微企业活力将进一步释放。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A、12万元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B、15万元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C、18万元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D、20万元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6、据国家卫健委1日消息，2020年我国居民健康素养水平为（ ），比2019年提升3.98个百分点，增长幅度为历年最大。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A、17.36%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B、23.15%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C、25.78%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D、33.69%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7、3月31日，由我国科学家（ ）领导的CELLO企业生物医药研发团队在《自然—通讯》发表一项癌症治疗研究的突破性成果。该团队在小鼠动物实验中实现了100%治愈结直肠癌。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张捷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栗占国</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商晖</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张文宏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国家卫健委3月29日发布《新冠病毒疫苗接种技术指南（第一版）》。《指南》明确新冠病毒疫苗的适用对象为（ ）人群。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A、16周岁及以上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B、60周岁及以下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C、75周岁及以下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D、18周岁及以上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9、科技部等六部门4月1日联合发布《长三角G60科创走廊建设方案》。以下不属于G60科创走廊城市的是（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A.苏州市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B.合肥市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C.南昌市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D.芜湖市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10、3月29日，世界首条设计时速350公里的海底隧道——（ ）海底隧道开始盾构掘进。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A.大亚湾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B.汕头湾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C.大连湾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D.胶东湾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11、3月30日，中国海油公司在我国首个自营深水大气田（ ）大气田(陵水17-2气田)作业水域，完成该气田全部11颗深水水下采气树的安装就位作业，标志着我国深水海洋油气资源开发能力再上新台阶。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A.深海一号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B.探索一号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C.蛟龙一号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D.海斗一号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12、近日，交通运输部发布工作方案明确，（ ）我国将全面普及道路客运电子客票。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A、2021年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B、2022年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C、2025年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D、2030年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13、近日，交通运输部办公厅发文，要求2021年11月底前，实现（ ）约车服务电话号码覆盖100个地级及以上城市，推动主要网约车平台公司开通电话叫车服务，优化约车软件，为老年人增设一键叫车功能。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A、95128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B、95333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C、95167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D、95666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14、近日，科技部批复同意支持（ ）建设国家耐盐碱水稻技术创新中心，这也是我国农业领域首批启动建设的国家技术创新中心。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A、江西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B、四川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C、福建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D、湖南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15、4月2日，教育部发布《关于进一步加强中小学生睡眠管理工作的通知》。《通知》要求，小学生每天睡眠时间应达到（ ）小时，初中生应达到（ ）小时，高中生应达到（ ）小时。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A、8、9、10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B、10、9、8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C、8、7、6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D、6、7、8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16、中共中央总书记、国家主席、中央军委主席习近平6日致信祝贺（ ）建校100周年。该校由著名爱国华侨领袖陈嘉庚先生于1921年创办，是中国近代教育史上第一所华侨创办的大学。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A.北京大学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B.厦门大学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C.武汉大学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D.南开大学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17、4月7日，由湖南科技大学研发的中国首台（ ）海底大孔深保压取芯钻机系统，在南海超2000米深水成功下钻231米，刷新世界深海海底钻机钻探深度。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海马Ⅰ号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海马Ⅱ号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海牛Ⅰ号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海牛Ⅱ号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18、文化和旅游部办公厅日前发布《关于开展2021年“文化和自然遗产日”非遗宣传展示活动的通知》。《通知》强调，今年活动主题为（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保护非遗，人人有责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非遗传承，一个也不能少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人民的非遗，人民共享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科学保护，科学传承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19、国务院新闻办公室4月6日发布《人类减贫的中国实践》白皮书。白皮书指出，改革开放以来，按照现行贫困标准计算，中国（ ）农村贫困人口摆脱贫困，占同期全球减贫人口70%以上。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A.5.3亿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B.6.9亿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C.7.7亿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D.8.2亿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20、4月5日，国家主席习近平致电（ ），祝贺他当选越南国家主席。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A.阮春福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B.张晋创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C.阮富仲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D.陈德良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21、4月7日，农业农村部召开全国农村厕所革命问题摸排整改工作视频会。记者从会上获悉，截至2020年底，全国农村卫生厕所普及率达（ ） 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B.46%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C.51%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D.68%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22、日前，全国首个“八站合一”智慧能源综合示范区在（ ）建成投运，将在国内形成智慧能源示范效应。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A.河南洛阳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B.山东滨州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C.浙江丽水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D.湖南衡阳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23、近日，中共中央办公厅、国务院印发《关于加强社会主义法治文化建设的意见》。《意见》提出到（ ）基本形成全社会办事依法，遇事找法，解决问题用法，化解矛盾靠法的法治环境。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A.2022年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B.2025年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C.2035年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D.2050年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24、（多选）中共中央总书记、国家主席、中央军委主席习近平近日对打击治理电信网络诈骗犯罪工作作出重要指示强调，要坚持以人民为中心，统筹发展和安全，强化（ ），注重（ ），为建设更高水平的平安中国、法治中国作出新的更大的贡献。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A.系统观念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B.法治思维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C.源头治理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D.综合治理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25、（多选）中共中央总书记、国家主席、中央军委主席习近平近日对深化东西部协作和定点帮扶工作作出重要指示指出，要完善东西部结对帮扶关系，加强产业合作、资源互补、劳务对接、人才交流，动员全社会参与，形成区域（ ）的良好局面。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协调发展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协同发展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同步发展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共同发展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26、4月9日7时01分，我国在（ ）卫星发射中心用长征四号乙运载火箭，成功将试验六号03星发射升空，卫星顺利进入预定轨道。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27、4月9日，既可以上天，也可以入海，一种新概念的海空两栖无人航行器（ ），由上海交通大学海洋学院海洋技术团队成功研制。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A.哪吒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B.悟空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C.太白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D.嫦娥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28、素有英国奥斯卡之称的英国影艺学院电影奖4月6日宣布，导演（ ）获得“终身成就奖”，成为第3位获得此奖项的亚洲人，也是首位获得此奖项的华人导演。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A.张艺谋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B.李安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C.冯小刚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D.宁浩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29、4月6日，交通运输部综合规划司副司长在“沿着高速看中国”主题宣传活动启动仪式上表示，我国已建成全球最大规模的高速公路网络，高速公路总里程数（ ）公里，连接起来可绕地球赤道4圈。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A.10万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B.12万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C.16万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30、4月8日，2021年扬州世界园艺博览会在江苏扬州仪征市开幕。本届博览会以（ ）为主题，汇聚世界多国园艺设计精品，展示园林艺术的魅力。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A.自然，家园，未来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B.园林社区，美丽中国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C.城市与花卉——人与自然的和谐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D.绿色城市，健康生活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31、世界在建最大水电工程（ ）水电站近日通过专家验收，于4月6日晚正式蓄水，预计明年7月全部机组将投产发电。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A.乌东德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B.白鹤滩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C.毛尔盖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D.溪洛渡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32、中共中央办公厅印发《关于庆祝中国共产党成立100周年组织开展“永远跟党走”群众性主题宣传教育活动的通知》指出，广泛开展（ ）活动，组织各级党组织书记、党员领导干部、优秀共产党员、老党员等讲党课。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A.党课开讲啦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B.我们的节日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C.党史第一课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D.风雨100年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33、北京时间4月10日，2021建发厦门马拉松赛鸣枪开跑。最终，杨定宏以2小时15分25秒的成绩斩获男子组冠军，（ ）以2小时35分30秒的成绩获得女子组冠军。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韦永丽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焦安静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葛曼棋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邢慧娜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34、2021中国国际电子商务博览会4月11日在浙江义乌开幕。本届展会以（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数字贸易新时代，电子商务新机遇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数字经济新时代，电商贸易自由化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电商未来新趋势，跨境电商新视野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发展高质量电商，构建新经济格局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35、4月11日，第九届中国电子信息博览会在（ ）会展中心开幕，本届电子博览会以“创新驱动，高质量发展”为主题。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36、（多选）2021“东亚文化之都”·敦煌活动年4月9日在古丝绸之路重镇甘肃省敦煌市启动。今年，敦煌市与（ ）一并成为“东亚文化之都”当选城市。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A.绍兴市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B.北九州市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C.顺天市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D.平壤市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37、4月10日，全国首家省级碳中和技术创新中心在（ ）成立，中心将瞄准该省新兴产业培育与传统产业转型升级的重大需求，为全国实现碳中和目标提供技术支撑。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A.山西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B.湖南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C.四川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D.新疆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38、国家主席习近平14日下午接受29国新任驻华大使递交国书。他指出，今年是中国共产党成立100周年，也是中国实施“十四五”规划、开启全面建设社会主义现代化国家新征程的第一年。今年也是中国恢复联合国合法席位（ ）周年、加入世界贸易组织20周年。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39、（多选）中共中央总书记、国家主席、中央军委主席习近平近日对职业教育工作作出重要指示强调，在全面建设社会主义现代化国家新征程中，职业教育前途广阔、大有可为。要坚持（ ），加快构建现代职业教育体系，培养更多高素质技术技能人才、能工巧匠、大国工匠。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党的领导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正确办学方向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军民融合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立德树人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40、4月13日，中国女足在落后两球的情况下上演逆转好戏，最终凭借王霜在加时赛的破门，以总比分4∶3淘汰（ ）队，拿到了宝贵的东京奥运会入场券。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泰国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朝鲜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41、近日，第二届国际森林城市大会在江苏南京开幕，大会主题为“森林城市与城市生活”。国家林业和草原局局长表示，目前中国已有（ ）个城市成为国家森林城市。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A.312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B.287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C.194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D.165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42、4月16日，杭州2022年第4届亚残运会吉祥物（ ）正式向全球发布。该吉祥物身上融合了杭州历史人文和科技创新，也承载着人与自然和谐共生的企盼。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A.琮琮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B.宸宸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C.莲莲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D.飞飞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【解析】ABC三个选项去年的会员时政总结过，2020杭州亚运会吉祥物组合叫“江南忆”，三个吉祥物分别取名“琮琮”“莲莲”“宸宸”，本次发布的是亚残运会吉祥物“飞飞”。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43、4月10日，我国智能科技领域的最高奖——“吴文俊人工智能科学技术奖”揭晓。中国工程院院士（ ）在计算机工程等人工智能领域取得多项重大成果，荣获“吴文俊人工智能最高成就奖”。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A.李德毅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B.黄庆学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C.崔国良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D.丁荣军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44、国家发改委近日印发《2021年新型城镇化和城乡融合发展重点任务》，明确提出有序放开放宽城市落户限制，全面取消城区常住人口（ ）以下城市落户限制政策。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A.800万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B.500万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C.300万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D.100万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45、4月12日，首届广州国际电子及电器博览会盛大开幕，本届博览会主题为（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A.拥内需，拓全球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B.抓机遇，求突破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C.谋发展，促合作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D.补短板，惠民生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46、4月16日出版的第8期《求是》杂志发表中共中央总书记、国家主席、中央军委主席习近平的重要文章《在庆祝中国共产党成立95周年大会上的讲话》。文章指出，（ ）动摇是最危险的动摇。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A.理想信念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B.群众立场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C.组织纪律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D.基本路线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47、（多选）4月16日出版的第8期《求是》杂志发表中共中央总书记、国家主席、中央军委主席习近平的重要文章《在庆祝中国共产党成立95周年大会上的讲话》。文章强调，中国产生了共产党，这是开天辟地的大事变。这一开天辟地的大事变，深刻改变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近代以后中华民族发展的方向和进程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中国人民和中华民族的前途和命运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世界发展的趋势和格局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两千多年的封建专制统治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48、4月15日，我国首艘具备破冰能力的大型航标船（ ）轮在中国船舶武船集团双柳造船基地下水，填补了我国航标船无破冰能力的空白。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海监156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海监256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海巡156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海巡256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49、4月16日下午，国家主席习近平在北京同法国总统马克龙、德国总理默克尔举行中法德领导人视频峰会。他强调，中国将力争于（ ）年前实现二氧化碳排放达到峰值、（ ）年前实现碳中和，这意味着中国作为世界上最大的发展中国家，将完成全球最高碳排放强度降幅，用全球历史上最短的时间实现从碳达峰到碳中和。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A.2022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B.2025  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C.2025  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D.2030  2060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50、4月16日，我国一代中继卫星（ ）地面系统升级改造工作日前完成，天基测控效能迈上新台阶，大幅提高了中继卫星系统的可靠性、易维护性和自动化水平。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A.天玥一号02星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B.天链一号02星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C.天通一号02星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D.天翼一号02星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51、4月16日，国新办举行一季度国民经济运行情况新闻发布会。初步核算，一季度国内生产总值249310亿元，按可比价格计算，同比增长（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B.8.3%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C.13.8%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D.18.3%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52、4月13日，全国首个自动驾驶政策先行区在（ ）落地，将允许自动驾驶企业在区内进行商业运营，此举将推动中国自动驾驶飞速成长。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C.杭州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53、今年的（ ）为第六个全民国家安全教育日，活动主题为：“践行总体国家安全观，统筹发展和安全，统筹安全和非传统安全，营造庆祝建党100周年良好氛围。”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4月12日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4月13日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4月14日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4月15日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54、联合国人口基金会近日发布的《2021年世界人口情况报告》显示，（ ）总和生育率为1.1，不到世界平均水平2.4的一半，连续两年排名全球倒数第一。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C.德国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D.挪威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55、日前，人社部、财政部发布《关于2021年调整退休人员基本养老金的通知》，明确从2021年1月1日起，2021年退休人员基本养老金再次上调（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4.5%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D.8.1%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56、4月20日上午，博鳌亚洲论坛2021年年会开幕式在海南博鳌举行，国家主席习近平以视频方式发表了题为（ ）的主旨演讲。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A.《同舟共济克时艰，命运与共创未来》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B.《加强互利合作，构建亚洲命运共同体》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C.《开放创新的亚洲，繁荣发展的世界》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D.《共建创新包容的开放型世界经济》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57、（多选）4月20日上午，博鳌亚洲论坛2021年年会开幕式在海南博鳌举行，国家主席习近平在会上指出，我们要（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A.平等协商，开创共赢共享的未来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B.开放创新，开创发展繁荣的未来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C.同舟共济，开创健康安全的未来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D.坚守正义，开创互尊互鉴的未来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58、4月20日上午，博鳌亚洲论坛2021年年会开幕式在海南博鳌举行，本次年会主题为（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A.亚洲的新未来：寻找和解放新的发展动力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B.在分化的世界中增强合作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C.世界大变局：共襄全球治理盛举 合奏‘一带一路’强音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D.全球化4.0：打造后疫情时代经济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59、4月20日上午，博鳌亚洲论坛2021年年会开幕式在海南博鳌举行。博鳌亚洲论坛发布报告，今年亚洲经济增速有望超（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B、7.1%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C、8.4%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D、8.9%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60、（多选）中共中央总书记、国家主席、中央军委主席习近平近日在清华大学考察时指出，一流大学建设要把（ ）更好结合起来，更好为改革开放和社会主义现代化建设服务。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A、发展科技第一生产力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B、培养人才第一资源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C、增强创新第一动力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D、提升文化第一影响力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61、（多选）中共中央总书记、国家主席、中央军委主席习近平近日在清华大学考察时指出，要从我国改革发展实践中提出新观点、构建新理论，努力构建（ ）的学科体系、学术体系、话语体系。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A、中国模式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B、中国特色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C、中国风格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D、中国气派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62、北京时间4月19日15时30分左右，（ ）直升机在火星首飞，成为了人类首架在其他行星上飞行的可控飞行器！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A、好奇号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B、探索号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C、梦想号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D、机智号</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63、4月19日，（ ）揭牌仪式举行，它是我国第5个期货交易所，也是我国首家混合所有制的交易所，亦是境外机构首次获准入股的内地期货交易所。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A.武汉期货交易所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B.广州期货交易所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C.上海期货交易所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D.青岛期货交易所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64、近日，哈尔滨理工大学（ ）院士获“2021年度中国电介质物理终身成就奖”，该奖项专门用于表彰为我国电介质物理理论和应用发展做出了卓越贡献的科学家，本年度全国仅2人获此殊荣。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施一公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雷清泉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潘建伟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郭光灿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65、4月16日，随着科技部与省政府“氢进万家”科技示范工程框架协议的签署，（ ）成为全国首个也是目前唯一一个氢能大规模推广应用的示范省份。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A.四川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B.甘肃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C.山东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D.云南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66、博鳌亚洲论坛2021年年会开幕式20日上午在海南博鳌举行，国家主席习近平在大会上指出，“一带一路”是大家携手前进的阳光大道，不是某一方的私家小路，追求的是发展，崇尚的是（ ），传递的是希望。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A.共商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B.共建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D.共赢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67、中共中央总书记、国家主席、中央军委主席习近平19日上午来到清华大学考察时指出，重大原始创新成果往往萌发于深厚的（ ），产生于学科交叉领域,大学在这两方面具有天然优势。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基础研究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应用研究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前沿研究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学科研究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68、中宣部近日授予（ ）“时代楷模”称号，该工程是党中央为解决香港同胞饮水困难而兴建的跨流域大型调水工程。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沙田供水工程建设者群体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东深供水工程建设者群体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大埔供水工程建设者群体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元朗供水工程建设者群体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69、（多选）国家税务总局4月17日对外发布公告，自2021年6月1日起，全面推行（ ）和（ ）合并申报。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A.财产税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B.增值税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C.印花税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D.行为税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70、4月6日，第二届国际森林城市大会在南京开幕。大会主题为（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A.我们的森林，我们的家园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B.像保护眼睛一样保护地球之肺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C.森林城市与城市生活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D.森林世界，美丽中国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71、农业农村部、国家乡村振兴局22日召开全国农村改厕问题整改推进视频会。截至2020年底，全国农村卫生厕所普及率达68%以上。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B.53%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C.68%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D.71%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72、（多选）近日，国务院下发批复文件，同意在（ ）开展服务业扩大开放综合试点，试点期为自批复之日起3年。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C.海南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73、2021年4月22日是第（ ）个世界地球日，今年的宣传主题是“珍爱地球 人与自然和谐共生”。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51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52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53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54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74、应美国总统拜登邀请，国家主席习近平22日晚在北京以视频方式出席领导人气候峰会，并发表题为（ ）的重要讲话，首次全面系统阐释了人与自然生命共同体理念。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A.《同舟共济克时艰，命运与共创未来》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B.《加强合作，构建人与自然生命共同体》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C.《共同构建人与自然生命共同体》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D.《共建创新包容的地球新生态》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75、4月24日上午，在江苏南京举行的2021年中国航天日启动暨中国航天大会开幕仪式上，国家航天局正式公布我国首辆火星车命名为（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A.悟空号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B.祝融号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C.墨子号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D.玉兔号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76、博鳌亚洲论坛2021年年会4月20日开幕，中国国家主席习近平以视频方式出席开幕式并发表主旨演讲。他指出，（ ）是世界的基本特征，也是人类文明的魅力所在。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A.兼容性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B.合作性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C.竞争性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D.多样性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77、（多选）4月23日，海军三型主战舰艇（ ）在海南三亚某军港集中交接入列。中共中央总书记、国家主席、中央军委主席习近平出席交接入列活动并登上舰艇视察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A、长征18号艇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B、大连舰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C、襄阳舰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D、海南舰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78、4月23日，中国航空运输协会航空物流委员会宣布正式确定（ ）为中国首批航空货运中性电子运单试点城市。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B、拉萨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C、长春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79、4月21日，美国航天局表示，（ ）火星车首次在火星上利用大气中的二氧化碳制成氧气。这是人类首次在地外行星制氧。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A、凤凰号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B、机智号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C、毅力号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D、希望号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80、国家网信办等七部门近日联合发布《网络直播营销管理办法（试行）》，明确带货视频至少保存3年，直播营销人员应年满（ ）周岁。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A、十二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B、十四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C、十六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D、十八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81、4月22日，粤港澳大湾区国家技术创新中心在（ ）揭牌成立。该中心是围绕我国重大区域战略布局建设的3个综合类国家技术创新中心之一。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C.东莞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D.福州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82、4月25日，中共中央总书记、国家主席习近平同老挝人民革命党中央总书记、国家主席通伦就中老建交（ ）周年互致贺电。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83、4月25日上午，正在广西考察调研的习近平总书记，来到位于桂林市全州县才湾镇的红军长征（ ）纪念园，向红军烈士敬献花篮。他指出，（ ）是红军长征的壮烈一战，是决定中国革命生死存亡的重要历史事件。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A.湘江战役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B.通道转兵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C.四渡赤水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D.飞夺泸定桥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84、4月24日，在中国田径邀请赛肇庆站男子100米决赛中，（ ）逆风情况下飙出9秒98，夺得冠军，该成绩排名赛季亚洲第一位，世界第五位。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A.张培萌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B.谢震业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C.苏炳添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D.莫有雪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85、我国首个国产大飞机生产试飞中心在（ ）竣工，标志着我国已形成从科研设计、生产试飞到交付运营一整套相对完善的大飞机产业链条。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A、陕西西安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B、江西南昌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C、辽宁沈阳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D、四川成都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86、近日，中国科学技术大学郭光灿院士团队在光量子存储领域取得重要突破，将相干光的存储时间提升至（ ），大幅度刷新了2013年德国团队光存储1分钟的世界纪录，向实现量子U盘迈出重要一步。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A、10分钟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B、30分钟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C、1小时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D、2小时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87、4月24日，我国（ ）中国航天日主场活动在南京市举办，今年航天日的主题是（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A、第五个   上天揽月，下洋捉鳖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B、第五个   扬帆起航，逐梦九天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C、第六个   上天揽月，下洋捉鳖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D、第六个   扬帆起航，逐梦九天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88、2021年4月29日11时23分，中国空间站（ ）核心舱在我国文昌航天发射场发射升空，准确进入预定轨道，任务取得成功。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A.天和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B.祝融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C.天问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D.华龙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89、4月25日至27日，中共中央总书记、国家主席、中央军委主席习近平在广西考察时指出，制造业高质量发展是我国经济高质量发展的重中之重，（ ）是地方做实做强做优实体经济的一大实招。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实现乡村振兴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发展特色产业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壮大服务产业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培育创业团队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90、4月27日11时20分，我国在太原卫星发射中心用（ ）运载火箭，以“一箭九星”的方式成功将齐鲁一号、齐鲁四号、佛山一号等3颗主星送入预定轨道。这次任务还搭载发射了中安国通一号等6颗卫星。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长征三号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长征四号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长征五号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长征六号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91、4月25日，第四届数字中国建设峰会在（ ）开幕，本届峰会以（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A.福州、创新驱动数字化转型，智能引领高质量发展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B.福州、激发数据要素新动能，开启数字中国新征程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C.杭州、创新驱动数字化转型，智能引领高质量发展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D.杭州、激发数据要素新动能，开启数字中国新征程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92、全国妇联日前作出决定，授予杨慧等10人，以及中国科学院深海科学与工程研究所研究员（ ）全国三八红旗手称号，她是中国首位下潜深度超过10000米、到达挑战者深渊底部的女科学家。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A.徐红利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B.魏丽萍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C.贺丽生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D.苟晓华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93、4月26日晚21时29分，西藏首条电气化铁路（ ）全线接触网成功送电，这标志着该铁路电气化建设基本完成，为铁路今年6月30日开通奠定了坚实基础。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A.拉林铁路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B.新藏铁路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C.藏南铁路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D.日喀则铁路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94、第75届联合国大会4月28日通过首个全球预防溺水决议，并将每年（ ）定为世界预防溺水日，这是联合国首个关于预防溺水的决议。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A.5月21日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B.6月29日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C.7月25日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D.8月14日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95、近日，来自美国俄亥俄州立大学的天文学家发现了有记录以来的最小黑洞，也是迄今为止发现的最接近地球的黑洞，研究人员将其命名为（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巴洛克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暴龙兽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 阿波罗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独角兽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9B6B2"/>
    <w:multiLevelType w:val="singleLevel"/>
    <w:tmpl w:val="83C9B6B2"/>
    <w:lvl w:ilvl="0" w:tentative="0">
      <w:start w:val="1"/>
      <w:numFmt w:val="upperLetter"/>
      <w:suff w:val="space"/>
      <w:lvlText w:val="%1."/>
      <w:lvlJc w:val="left"/>
    </w:lvl>
  </w:abstractNum>
  <w:abstractNum w:abstractNumId="1">
    <w:nsid w:val="D4EC4F35"/>
    <w:multiLevelType w:val="singleLevel"/>
    <w:tmpl w:val="D4EC4F35"/>
    <w:lvl w:ilvl="0" w:tentative="0">
      <w:start w:val="2"/>
      <w:numFmt w:val="decimal"/>
      <w:suff w:val="nothing"/>
      <w:lvlText w:val="%1、"/>
      <w:lvlJc w:val="left"/>
    </w:lvl>
  </w:abstractNum>
  <w:abstractNum w:abstractNumId="2">
    <w:nsid w:val="E3ADA57D"/>
    <w:multiLevelType w:val="singleLevel"/>
    <w:tmpl w:val="E3ADA57D"/>
    <w:lvl w:ilvl="0" w:tentative="0">
      <w:start w:val="1"/>
      <w:numFmt w:val="upperLetter"/>
      <w:suff w:val="space"/>
      <w:lvlText w:val="%1."/>
      <w:lvlJc w:val="left"/>
    </w:lvl>
  </w:abstractNum>
  <w:abstractNum w:abstractNumId="3">
    <w:nsid w:val="0CAC7E25"/>
    <w:multiLevelType w:val="singleLevel"/>
    <w:tmpl w:val="0CAC7E25"/>
    <w:lvl w:ilvl="0" w:tentative="0">
      <w:start w:val="4"/>
      <w:numFmt w:val="decimal"/>
      <w:suff w:val="nothing"/>
      <w:lvlText w:val="%1、"/>
      <w:lvlJc w:val="left"/>
    </w:lvl>
  </w:abstractNum>
  <w:abstractNum w:abstractNumId="4">
    <w:nsid w:val="2CE1E94C"/>
    <w:multiLevelType w:val="singleLevel"/>
    <w:tmpl w:val="2CE1E94C"/>
    <w:lvl w:ilvl="0" w:tentative="0">
      <w:start w:val="1"/>
      <w:numFmt w:val="upperLetter"/>
      <w:suff w:val="space"/>
      <w:lvlText w:val="%1."/>
      <w:lvlJc w:val="left"/>
    </w:lvl>
  </w:abstractNum>
  <w:abstractNum w:abstractNumId="5">
    <w:nsid w:val="584A63CE"/>
    <w:multiLevelType w:val="singleLevel"/>
    <w:tmpl w:val="584A63CE"/>
    <w:lvl w:ilvl="0" w:tentative="0">
      <w:start w:val="8"/>
      <w:numFmt w:val="decimal"/>
      <w:suff w:val="nothing"/>
      <w:lvlText w:val="%1、"/>
      <w:lvlJc w:val="left"/>
    </w:lvl>
  </w:abstractNum>
  <w:abstractNum w:abstractNumId="6">
    <w:nsid w:val="7D1D05B1"/>
    <w:multiLevelType w:val="singleLevel"/>
    <w:tmpl w:val="7D1D05B1"/>
    <w:lvl w:ilvl="0" w:tentative="0">
      <w:start w:val="1"/>
      <w:numFmt w:val="upperLetter"/>
      <w:suff w:val="nothing"/>
      <w:lvlText w:val="%1、"/>
      <w:lvlJc w:val="left"/>
    </w:lvl>
  </w:abstractNum>
  <w:abstractNum w:abstractNumId="7">
    <w:nsid w:val="7DAA9CC7"/>
    <w:multiLevelType w:val="singleLevel"/>
    <w:tmpl w:val="7DAA9CC7"/>
    <w:lvl w:ilvl="0" w:tentative="0">
      <w:start w:val="1"/>
      <w:numFmt w:val="upperLetter"/>
      <w:suff w:val="nothing"/>
      <w:lvlText w:val="%1、"/>
      <w:lvlJc w:val="left"/>
    </w:lvl>
  </w:abstractNum>
  <w:num w:numId="1">
    <w:abstractNumId w:val="4"/>
  </w:num>
  <w:num w:numId="2">
    <w:abstractNumId w:val="1"/>
  </w:num>
  <w:num w:numId="3">
    <w:abstractNumId w:val="2"/>
  </w:num>
  <w:num w:numId="4">
    <w:abstractNumId w:val="0"/>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5683"/>
    <w:rsid w:val="084A3979"/>
    <w:rsid w:val="0A3B585D"/>
    <w:rsid w:val="0C383182"/>
    <w:rsid w:val="0C4F0432"/>
    <w:rsid w:val="0CC80570"/>
    <w:rsid w:val="0DD85C03"/>
    <w:rsid w:val="0E1510B5"/>
    <w:rsid w:val="0F4C252B"/>
    <w:rsid w:val="134870B4"/>
    <w:rsid w:val="136E0EF9"/>
    <w:rsid w:val="14A84B35"/>
    <w:rsid w:val="17A46EB2"/>
    <w:rsid w:val="18EB2862"/>
    <w:rsid w:val="193B0D43"/>
    <w:rsid w:val="1A705150"/>
    <w:rsid w:val="1C564076"/>
    <w:rsid w:val="1C7E3F5A"/>
    <w:rsid w:val="1C8D7E5E"/>
    <w:rsid w:val="1D6D0B3E"/>
    <w:rsid w:val="1E7D481A"/>
    <w:rsid w:val="21327BFA"/>
    <w:rsid w:val="24855BC2"/>
    <w:rsid w:val="24E72AAF"/>
    <w:rsid w:val="27215AF8"/>
    <w:rsid w:val="27502CA9"/>
    <w:rsid w:val="27BB4E25"/>
    <w:rsid w:val="2AC43F40"/>
    <w:rsid w:val="2E012687"/>
    <w:rsid w:val="2E2F2E8A"/>
    <w:rsid w:val="2F8F0803"/>
    <w:rsid w:val="30156F5D"/>
    <w:rsid w:val="32AC0DE7"/>
    <w:rsid w:val="32CE01AD"/>
    <w:rsid w:val="33D65683"/>
    <w:rsid w:val="349F0065"/>
    <w:rsid w:val="34F71352"/>
    <w:rsid w:val="35CE3A80"/>
    <w:rsid w:val="373C6787"/>
    <w:rsid w:val="388559E3"/>
    <w:rsid w:val="398D6FC4"/>
    <w:rsid w:val="39FE356B"/>
    <w:rsid w:val="3A8722E4"/>
    <w:rsid w:val="3BA92342"/>
    <w:rsid w:val="3C9C3D45"/>
    <w:rsid w:val="3D5D4949"/>
    <w:rsid w:val="3E9F3219"/>
    <w:rsid w:val="42471D35"/>
    <w:rsid w:val="43A838C7"/>
    <w:rsid w:val="43D105F2"/>
    <w:rsid w:val="44A17AEE"/>
    <w:rsid w:val="465E447D"/>
    <w:rsid w:val="4818529E"/>
    <w:rsid w:val="489352E2"/>
    <w:rsid w:val="49A71779"/>
    <w:rsid w:val="4A0E72EA"/>
    <w:rsid w:val="4CBE7318"/>
    <w:rsid w:val="4D1B4CA6"/>
    <w:rsid w:val="4E4D2C68"/>
    <w:rsid w:val="51B87E4E"/>
    <w:rsid w:val="525B7C65"/>
    <w:rsid w:val="54391AB7"/>
    <w:rsid w:val="56B40F07"/>
    <w:rsid w:val="57433D01"/>
    <w:rsid w:val="58D052B8"/>
    <w:rsid w:val="594934B6"/>
    <w:rsid w:val="59590A09"/>
    <w:rsid w:val="59A47FB8"/>
    <w:rsid w:val="59B7400B"/>
    <w:rsid w:val="5AF43965"/>
    <w:rsid w:val="5CAB1181"/>
    <w:rsid w:val="5D713FCF"/>
    <w:rsid w:val="5D7B063F"/>
    <w:rsid w:val="5FBF7FF8"/>
    <w:rsid w:val="5FEA5617"/>
    <w:rsid w:val="605C2639"/>
    <w:rsid w:val="61586A29"/>
    <w:rsid w:val="61AA3ED3"/>
    <w:rsid w:val="62A72DCC"/>
    <w:rsid w:val="62E950B9"/>
    <w:rsid w:val="63CC1D76"/>
    <w:rsid w:val="651A39E4"/>
    <w:rsid w:val="6676208A"/>
    <w:rsid w:val="69C37186"/>
    <w:rsid w:val="6D213E4B"/>
    <w:rsid w:val="6D9B544C"/>
    <w:rsid w:val="6DD27C81"/>
    <w:rsid w:val="6F9F27BA"/>
    <w:rsid w:val="70F47613"/>
    <w:rsid w:val="7249385E"/>
    <w:rsid w:val="748920EF"/>
    <w:rsid w:val="75972546"/>
    <w:rsid w:val="77B45818"/>
    <w:rsid w:val="7E33018E"/>
    <w:rsid w:val="7EF31DED"/>
    <w:rsid w:val="7F15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2020-11-04T03:29:00Z</dcterms:created>
  <dc:creator>yzbt</dc:creator>
  <cp:lastModifiedBy>yzbt</cp:lastModifiedBy>
  <dcterms:modified xsi:type="dcterms:W3CDTF">2021-05-01T01:47:33Z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5EBF95CA9E794522A695456AB96FACA5</vt:lpwstr>
  </property>
</Properties>
</file>