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bookmarkStart w:id="0" w:name="_Hlk63370219"/>
      <w:r>
        <w:rPr>
          <w:rFonts w:hint="eastAsia"/>
          <w:sz w:val="24"/>
          <w:szCs w:val="24"/>
          <w:lang w:val="en-US" w:eastAsia="zh-CN"/>
        </w:rPr>
        <w:t>0726国考申论第五节课堂练习答案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2019年上半年联考申论真题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根据“给定资料4”，假定你是某市市场监督管理局的工作人员，请就加强本市电商诚信体系建设提出对策建议。(20分)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（1）紧扣资料，内容具体；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（2）层次分明，建议可行；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（3）字数不超过300字。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1.开展宣传</w:t>
      </w:r>
      <w:r>
        <w:rPr>
          <w:rFonts w:hint="eastAsia"/>
          <w:sz w:val="24"/>
          <w:szCs w:val="24"/>
          <w:lang w:val="en-US" w:eastAsia="zh-CN"/>
        </w:rPr>
        <w:t>教育</w:t>
      </w:r>
      <w:r>
        <w:rPr>
          <w:rFonts w:hint="eastAsia"/>
          <w:sz w:val="24"/>
          <w:szCs w:val="24"/>
        </w:rPr>
        <w:t>。引导电商为客户提供优质服务，关注细节，及时解决问题。2.加强</w:t>
      </w:r>
      <w:r>
        <w:rPr>
          <w:rFonts w:hint="eastAsia"/>
          <w:sz w:val="24"/>
          <w:szCs w:val="24"/>
          <w:lang w:val="en-US" w:eastAsia="zh-CN"/>
        </w:rPr>
        <w:t>行业</w:t>
      </w:r>
      <w:r>
        <w:rPr>
          <w:rFonts w:hint="eastAsia"/>
          <w:sz w:val="24"/>
          <w:szCs w:val="24"/>
        </w:rPr>
        <w:t>引导。组织电商平台联合成立诚信联盟，签署诚信公约，通过互联网促进行业自律，建立信息共享机制，设立专属网站，实现信息互通，公开工作成果。3.</w:t>
      </w:r>
      <w:r>
        <w:rPr>
          <w:rFonts w:hint="eastAsia"/>
          <w:sz w:val="24"/>
          <w:szCs w:val="24"/>
          <w:lang w:val="en-US" w:eastAsia="zh-CN"/>
        </w:rPr>
        <w:t>发挥平台作用。</w:t>
      </w:r>
      <w:r>
        <w:rPr>
          <w:rFonts w:hint="eastAsia"/>
          <w:sz w:val="24"/>
          <w:szCs w:val="24"/>
        </w:rPr>
        <w:t>建设查询平台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提供查询企业信用等级服务，发布处罚公告，对不诚信商家给与处罚。4.促进</w:t>
      </w:r>
      <w:r>
        <w:rPr>
          <w:rFonts w:hint="eastAsia"/>
          <w:sz w:val="24"/>
          <w:szCs w:val="24"/>
          <w:lang w:val="en-US" w:eastAsia="zh-CN"/>
        </w:rPr>
        <w:t>信息</w:t>
      </w:r>
      <w:r>
        <w:rPr>
          <w:rFonts w:hint="eastAsia"/>
          <w:sz w:val="24"/>
          <w:szCs w:val="24"/>
        </w:rPr>
        <w:t>公开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鼓励企业推出透明计划，对用户公开信息，从多角度对商家进行识别筛除，要求加盟商家签署诚信商家承诺书。提升技术能力和服务水平。</w:t>
      </w:r>
      <w:r>
        <w:rPr>
          <w:rFonts w:hint="eastAsia"/>
          <w:sz w:val="24"/>
          <w:szCs w:val="24"/>
          <w:lang w:val="en-US" w:eastAsia="zh-CN"/>
        </w:rPr>
        <w:t>5.加强商家管理。要求电商</w:t>
      </w:r>
      <w:r>
        <w:rPr>
          <w:rFonts w:hint="eastAsia"/>
          <w:sz w:val="24"/>
          <w:szCs w:val="24"/>
        </w:rPr>
        <w:t>做好售后服务工作；注重个人隐私保护，推行加密技术，保证信息安全。</w:t>
      </w:r>
      <w:r>
        <w:rPr>
          <w:rFonts w:hint="eastAsia"/>
          <w:sz w:val="24"/>
          <w:szCs w:val="24"/>
          <w:lang w:val="en-US" w:eastAsia="zh-CN"/>
        </w:rPr>
        <w:t>6.完善法律法规。</w:t>
      </w:r>
      <w:r>
        <w:rPr>
          <w:rFonts w:hint="eastAsia"/>
          <w:sz w:val="24"/>
          <w:szCs w:val="24"/>
        </w:rPr>
        <w:t>出台相关政策，建立统一的电子商务信用评价体系，依法进行信用监管，维护电子商务良好秩序。</w:t>
      </w:r>
    </w:p>
    <w:p>
      <w:pPr>
        <w:spacing w:line="240" w:lineRule="exact"/>
        <w:ind w:firstLine="482" w:firstLineChars="200"/>
        <w:rPr>
          <w:rFonts w:hint="eastAsia" w:ascii="宋体" w:hAnsi="宋体"/>
          <w:b/>
          <w:sz w:val="24"/>
          <w:szCs w:val="24"/>
        </w:rPr>
      </w:pPr>
    </w:p>
    <w:p>
      <w:pPr>
        <w:spacing w:line="240" w:lineRule="exact"/>
        <w:ind w:firstLine="482" w:firstLineChars="200"/>
        <w:rPr>
          <w:rFonts w:hint="eastAsia" w:ascii="宋体" w:hAnsi="宋体"/>
          <w:b/>
          <w:sz w:val="24"/>
          <w:szCs w:val="24"/>
        </w:rPr>
      </w:pPr>
    </w:p>
    <w:p>
      <w:pPr>
        <w:spacing w:line="240" w:lineRule="exact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例：2018年广西省考申论真题</w:t>
      </w:r>
    </w:p>
    <w:p>
      <w:pPr>
        <w:spacing w:line="240" w:lineRule="exact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三、假如你是某省博物馆的工作人员，被派去考察故宫文创产品开发情况。请你根据“给定资料4～5”，撰写一份向本单位领导汇报的考察报告要点。（15分） </w:t>
      </w:r>
    </w:p>
    <w:p>
      <w:pPr>
        <w:spacing w:line="240" w:lineRule="exact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要求：内容全面，要点清晰，字数不超过400字。</w:t>
      </w:r>
    </w:p>
    <w:p>
      <w:pPr>
        <w:spacing w:line="240" w:lineRule="exact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故宫文创产品开发成绩斐然，提升了文化影响力和传播力，为学习经验，我馆赴故宫进行考察学习。经验：1.丰富内涵。对文物深度解读，以文化感染观众，赋予产品以功能需求和精神需求。将文化融入设计，通过产品传播思想和精神。2.拓宽渠道。通过博物馆商店、网上商城和文创商店销售产品，将观众对展品的兴趣和认同实物化，转化为文化消费。3.注重体验。设置8间文化创意体验馆，通过各具特色展厅展现产品。提供书画作品复制、展现陶艺陈列、体验文创产品制作、解读皇帝服饰以及3D画作展示等服务；4.产品丰富。既有便于携带、物美价廉文化纪念品，兼具趣味性和功能性；也有针对观众需求开发品质优良、做工精细的文化产品。5.形式新颖。通过手机APP让儿童扮演皇帝，参与体验皇帝生活，展现故宫文化和传统文化，激发兴趣。6.注重品质。在研发、制作过程中精益求精，提升产品质量。</w:t>
      </w:r>
    </w:p>
    <w:p>
      <w:pPr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例：2018年湖南申论真题（乡镇）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给定资料2介绍了H县乡村垃圾分类工作取得的成绩，县情基本相似的邻县来学习取经后，决定启动这项工作。假设你是邻县负责此项工作的人员，为做好群众宣传动员工作，请拟定一份给你县农民群众的公开信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要求：切合主题，条理清晰，语言流畅，字数在400-500字。</w:t>
      </w:r>
    </w:p>
    <w:bookmarkEnd w:id="0"/>
    <w:p>
      <w:pPr>
        <w:adjustRightInd w:val="0"/>
        <w:snapToGrid w:val="0"/>
        <w:spacing w:line="240" w:lineRule="exact"/>
        <w:jc w:val="center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给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农民</w:t>
      </w:r>
      <w:r>
        <w:rPr>
          <w:rFonts w:hint="eastAsia" w:ascii="宋体" w:hAnsi="宋体"/>
          <w:bCs/>
          <w:sz w:val="24"/>
          <w:szCs w:val="24"/>
        </w:rPr>
        <w:t>群众的一封信</w:t>
      </w:r>
    </w:p>
    <w:p>
      <w:pPr>
        <w:adjustRightInd w:val="0"/>
        <w:snapToGrid w:val="0"/>
        <w:spacing w:line="240" w:lineRule="exact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农民朋友们：</w:t>
      </w:r>
    </w:p>
    <w:p>
      <w:pPr>
        <w:spacing w:line="240" w:lineRule="exact"/>
        <w:ind w:firstLine="480" w:firstLineChars="200"/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大家好！在生活中个别群众乱扔垃圾，不仅污染环境，更浪费了资源。为保护环境，近期我县将开展“美丽桂乡”建设活动，推广垃圾分类处理。为此，我们倡议：</w:t>
      </w:r>
    </w:p>
    <w:p>
      <w:pPr>
        <w:adjustRightInd w:val="0"/>
        <w:snapToGrid w:val="0"/>
        <w:spacing w:line="240" w:lineRule="exact"/>
        <w:ind w:firstLine="480" w:firstLineChars="200"/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一、提升环保意识。良好的环境离不开我们每个人的共同维护，垃圾分类可以让生活环境更加整洁，维护好我县山清水秀、鸟语花香的环境。让我们从点滴做起，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养成分类习惯，</w:t>
      </w:r>
      <w:r>
        <w:rPr>
          <w:rFonts w:hint="eastAsia" w:ascii="宋体" w:hAnsi="宋体"/>
          <w:bCs/>
          <w:sz w:val="24"/>
          <w:szCs w:val="24"/>
        </w:rPr>
        <w:t>共同保护好我们的家园。</w:t>
      </w:r>
    </w:p>
    <w:p>
      <w:pPr>
        <w:adjustRightInd w:val="0"/>
        <w:snapToGrid w:val="0"/>
        <w:spacing w:line="240" w:lineRule="exact"/>
        <w:ind w:firstLine="480" w:firstLineChars="200"/>
        <w:rPr>
          <w:rFonts w:hint="eastAsia" w:ascii="宋体" w:hAnsi="宋体" w:eastAsia="宋体"/>
          <w:bCs/>
          <w:sz w:val="24"/>
          <w:szCs w:val="24"/>
          <w:lang w:eastAsia="zh-CN"/>
        </w:rPr>
      </w:pPr>
      <w:r>
        <w:rPr>
          <w:rFonts w:hint="eastAsia" w:ascii="宋体" w:hAnsi="宋体"/>
          <w:bCs/>
          <w:sz w:val="24"/>
          <w:szCs w:val="24"/>
        </w:rPr>
        <w:t>二、践行垃圾分类。让我们认真学习垃圾分类的方法，按照餐余垃圾、可燃烧类、可回收类、危险类等对生活垃圾进行认真分类，并交由专人进行集中统一处理。对正确分类的居民，县政府将会给与生活用品奖励，对不分类的居民，将会给与批评教育和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严厉处罚</w:t>
      </w:r>
      <w:r>
        <w:rPr>
          <w:rFonts w:hint="eastAsia" w:ascii="宋体" w:hAnsi="宋体"/>
          <w:bCs/>
          <w:sz w:val="24"/>
          <w:szCs w:val="24"/>
        </w:rPr>
        <w:t>。每人每年需要交纳一定费用，请群众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予以</w:t>
      </w:r>
      <w:r>
        <w:rPr>
          <w:rFonts w:hint="eastAsia" w:ascii="宋体" w:hAnsi="宋体"/>
          <w:bCs/>
          <w:sz w:val="24"/>
          <w:szCs w:val="24"/>
        </w:rPr>
        <w:t>配合</w:t>
      </w:r>
      <w:r>
        <w:rPr>
          <w:rFonts w:hint="eastAsia" w:ascii="宋体" w:hAnsi="宋体"/>
          <w:bCs/>
          <w:sz w:val="24"/>
          <w:szCs w:val="24"/>
          <w:lang w:eastAsia="zh-CN"/>
        </w:rPr>
        <w:t>。</w:t>
      </w:r>
    </w:p>
    <w:p>
      <w:pPr>
        <w:adjustRightInd w:val="0"/>
        <w:snapToGrid w:val="0"/>
        <w:spacing w:line="240" w:lineRule="exact"/>
        <w:ind w:firstLine="480" w:firstLineChars="200"/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三、传播分类知识。我县将集中开展宣传活动，并通过学校教育带动每个家庭。让我们将自己所掌握的知识向身边的亲友进行传递，教会他们垃圾分类的方法，从而让垃圾分类理念能够为更多人所认同。</w:t>
      </w:r>
    </w:p>
    <w:p>
      <w:pPr>
        <w:adjustRightInd w:val="0"/>
        <w:snapToGrid w:val="0"/>
        <w:spacing w:line="240" w:lineRule="exact"/>
        <w:ind w:firstLine="480" w:firstLineChars="20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让我们携起手来，共建共享美丽乡村，打造天蓝、地绿、水清的美好家园。</w:t>
      </w:r>
    </w:p>
    <w:p>
      <w:pPr>
        <w:adjustRightInd w:val="0"/>
        <w:snapToGrid w:val="0"/>
        <w:spacing w:line="240" w:lineRule="exact"/>
        <w:ind w:firstLine="7440" w:firstLineChars="310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XX</w:t>
      </w:r>
      <w:r>
        <w:rPr>
          <w:rFonts w:hint="eastAsia" w:ascii="宋体" w:hAnsi="宋体"/>
          <w:bCs/>
          <w:sz w:val="24"/>
          <w:szCs w:val="24"/>
        </w:rPr>
        <w:t>县政府</w:t>
      </w:r>
    </w:p>
    <w:p>
      <w:pPr>
        <w:adjustRightInd w:val="0"/>
        <w:snapToGrid w:val="0"/>
        <w:spacing w:line="240" w:lineRule="exact"/>
        <w:ind w:firstLine="7200" w:firstLineChars="3000"/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X年</w:t>
      </w:r>
      <w:r>
        <w:rPr>
          <w:rFonts w:ascii="宋体" w:hAnsi="宋体"/>
          <w:bCs/>
          <w:sz w:val="24"/>
          <w:szCs w:val="24"/>
        </w:rPr>
        <w:t>X</w:t>
      </w:r>
      <w:r>
        <w:rPr>
          <w:rFonts w:hint="eastAsia" w:ascii="宋体" w:hAnsi="宋体"/>
          <w:bCs/>
          <w:sz w:val="24"/>
          <w:szCs w:val="24"/>
        </w:rPr>
        <w:t>月</w:t>
      </w:r>
      <w:r>
        <w:rPr>
          <w:rFonts w:ascii="宋体" w:hAnsi="宋体"/>
          <w:bCs/>
          <w:sz w:val="24"/>
          <w:szCs w:val="24"/>
        </w:rPr>
        <w:t>X</w:t>
      </w:r>
      <w:r>
        <w:rPr>
          <w:rFonts w:hint="eastAsia" w:ascii="宋体" w:hAnsi="宋体"/>
          <w:bCs/>
          <w:sz w:val="24"/>
          <w:szCs w:val="24"/>
        </w:rPr>
        <w:t>日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C42DB"/>
    <w:rsid w:val="088617C2"/>
    <w:rsid w:val="271C42DB"/>
    <w:rsid w:val="3DBE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2021-07-26T12:42:00Z</dcterms:created>
  <dc:creator>michael</dc:creator>
  <cp:lastModifiedBy>michael</cp:lastModifiedBy>
  <dcterms:modified xsi:type="dcterms:W3CDTF">2021-07-26T14:52:48Z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9D1D2E1C73AF40438040F714177A5B1A</vt:lpwstr>
  </property>
</Properties>
</file>