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exac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20210808分析理解专项第二节</w:t>
      </w:r>
    </w:p>
    <w:bookmarkEnd w:id="0"/>
    <w:p>
      <w:pPr>
        <w:spacing w:line="300" w:lineRule="exac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第一题 2019年上半年联考申论真题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“给定资料2”中提到“随着大数据时代的来临，信用成为每个人的‘第二张身份证’”，请你谈谈对这句话的理解。(15分)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要求：全面、准确、简明，有条理，字数不超过250字。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一、</w:t>
      </w:r>
      <w:r>
        <w:rPr>
          <w:rFonts w:hint="eastAsia"/>
          <w:b w:val="0"/>
          <w:bCs w:val="0"/>
          <w:sz w:val="24"/>
          <w:szCs w:val="24"/>
        </w:rPr>
        <w:t>这句话说明信用可以像身份证一样反映出个人的基本信息。二、表现：1.体现个人履约守信情况。信用记录可以量化，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让</w:t>
      </w:r>
      <w:r>
        <w:rPr>
          <w:rFonts w:hint="eastAsia"/>
          <w:b w:val="0"/>
          <w:bCs w:val="0"/>
          <w:sz w:val="24"/>
          <w:szCs w:val="24"/>
        </w:rPr>
        <w:t>个人在租赁、就医等方面获得便利。同时解决网络购物买卖双方信任问题，提升交易效率，为新经济提供支撑。企业吸引新用户，个人更珍视信用。便于筹集资金，获得公平发展机会，激发创业热情。提高政府效率，推动社会综合治理的发展，促进精细化管理。2.反映公民在公共事务中的态度和做法。体现个人对公共规则的遵守情况，是对个人的人格勾勒，有助于构建更加和谐的社会，让个人更规矩。三、应推进信用体系全面建设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第二题 2019年上半年联考申论真题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给定资料2中提到“40年来经济的发展，在点滴的民生改善中找到了生动而深刻的注脚。”请根据给定资料，谈谈你对这句话的理解。（20分）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（1）紧扣资料，全面准确；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（2）分析透彻，条理清晰；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（3）不超过300字。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这句话说明民生改善体现出我国经济发展成果。二 、表现：1.收入水平提高。通过土地改革发展现代农业和旅游业。提高农民获得感，保障农民利益，促进增产增收。2.医疗保障完善。为乡镇医院配备医疗设备。花钱少、报销快、技术优良、服务贴心。完善城乡居民基本医疗保险和大病医疗保险。为农民提供家庭医生服务，上门服务，建立健康档案，对慢性病进行长期监测，提供细致精准的医疗服务。3.居住条件改善。实施棚改政策，通过棚改货币化安置方式帮助居民住进新小区，帮助经济困难的群众完成安居梦想。三、启示：让群众共享改革红利，不断改善群众生活条件，推进基本公共服务均等化，提升人民群众获得感、幸福感。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24"/>
          <w:sz w:val="24"/>
          <w:szCs w:val="24"/>
        </w:rPr>
        <w:t>第三题 2018年上半年联考申论真题</w:t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24"/>
          <w:sz w:val="24"/>
          <w:szCs w:val="24"/>
        </w:rPr>
        <w:t>问题二、根据材料3，谈谈你对其中划线部分“各个地方的人才引进工作，必须要‘错位’又‘对位’”的理解。（20分）</w:t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24"/>
          <w:sz w:val="24"/>
          <w:szCs w:val="24"/>
        </w:rPr>
        <w:t>要求：全面、准确、简明，字数不超过200字。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这句话说明各地人才引进既做到错落有致，也要做到各就其位、各求所需。2.原因：（1）符合发展规律，各城市地理经济等方面差距大，对人才的吸引力、需求结构不同，认清现实、找准位置才能做好人才工作。（2）城市有各自定位和优势，同等要求导致同质化倾向，财力人力浪费，效果有限，引进后用不好用不上。重外轻里的政策导致本地人有意见。3.启示：打造特色，通过人才生态建设利用、再培养、激励，留住人才，发掘培养本土人才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24"/>
          <w:sz w:val="24"/>
          <w:szCs w:val="24"/>
        </w:rPr>
        <w:t>第五题 2016年423联考申论真题</w:t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24"/>
          <w:sz w:val="24"/>
          <w:szCs w:val="24"/>
        </w:rPr>
        <w:t>第二题：给定资料7提到了“社会创业”和“社会创业家”两个概念，请你根据给定资料7指出：(1)“社会创业”的主要内涵；(2)“社会创业家”的主要特点。（15分）</w:t>
      </w:r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jc w:val="both"/>
        <w:rPr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24"/>
          <w:sz w:val="24"/>
          <w:szCs w:val="24"/>
        </w:rPr>
        <w:t>要求：分析透彻，表达准确。不超过200字。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社会创业是以为特定群体、社会创造价值为目标，完善产品功能、创新商业模式拓展可持续增长路径，帮助特定群体解决问题，实现公益价值互惠共赢，创造财富的同时回应社会挑战、推进社会进步。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特点：1.受过良好教育，承担社会责任，关注自然环境，拥有人文情怀，追求理想。2.强调公平，通过商业行为、商业链条来提升弱势群体地位。3.追求改变世界或改变社会，理想信念坚定，找到颠覆性的产品和思路。4.拥有社会情怀，责任感、使命感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E14289"/>
    <w:multiLevelType w:val="singleLevel"/>
    <w:tmpl w:val="AAE142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1C46853"/>
    <w:multiLevelType w:val="singleLevel"/>
    <w:tmpl w:val="41C4685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552A75"/>
    <w:rsid w:val="4A55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2021-08-08T06:50:00Z</dcterms:created>
  <dc:creator>michael</dc:creator>
  <cp:lastModifiedBy>michael</cp:lastModifiedBy>
  <dcterms:modified xsi:type="dcterms:W3CDTF">2021-08-08T08:54:26Z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06E5CF1770804145850EA635EF33072A</vt:lpwstr>
  </property>
</Properties>
</file>