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6DAE7A0" w14:textId="77777777" w:rsidR="0051366E" w:rsidRPr="00073D9F" w:rsidRDefault="0051366E">
      <w:pPr>
        <w:rPr>
          <w:rFonts w:eastAsia="STHeiti" w:cstheme="minorHAnsi"/>
          <w:b/>
          <w:bCs/>
          <w:color w:val="30006D"/>
          <w:sz w:val="26"/>
          <w:szCs w:val="26"/>
        </w:rPr>
      </w:pPr>
    </w:p>
    <w:p w14:paraId="36F4B107" w14:textId="65B06EC5" w:rsidR="0051366E" w:rsidRPr="00073D9F" w:rsidRDefault="00AA3C83" w:rsidP="0051366E">
      <w:pPr>
        <w:jc w:val="center"/>
        <w:rPr>
          <w:rFonts w:cstheme="minorHAnsi"/>
          <w:color w:val="000000" w:themeColor="text1"/>
          <w:sz w:val="52"/>
          <w:szCs w:val="52"/>
        </w:rPr>
      </w:pPr>
      <w:r w:rsidRPr="00073D9F">
        <w:rPr>
          <w:rFonts w:eastAsia="STHeiti" w:cstheme="minorHAnsi"/>
          <w:b/>
          <w:bCs/>
          <w:color w:val="000000" w:themeColor="text1"/>
          <w:sz w:val="52"/>
          <w:szCs w:val="52"/>
        </w:rPr>
        <w:t>XIDIAN UNIVERSITY</w:t>
      </w:r>
    </w:p>
    <w:p w14:paraId="64383374" w14:textId="77777777" w:rsidR="0051366E" w:rsidRPr="00073D9F" w:rsidRDefault="0051366E" w:rsidP="0051366E">
      <w:pPr>
        <w:jc w:val="center"/>
        <w:rPr>
          <w:rFonts w:eastAsia="STHeiti" w:cstheme="minorHAnsi"/>
          <w:b/>
          <w:bCs/>
          <w:color w:val="000000" w:themeColor="text1"/>
          <w:sz w:val="52"/>
          <w:szCs w:val="52"/>
        </w:rPr>
      </w:pPr>
    </w:p>
    <w:p w14:paraId="3248A8B6" w14:textId="73760D7A" w:rsidR="00C35C87" w:rsidRPr="00073D9F" w:rsidRDefault="00AA3C83" w:rsidP="0051366E">
      <w:pPr>
        <w:jc w:val="center"/>
        <w:rPr>
          <w:rFonts w:cstheme="minorHAnsi"/>
          <w:color w:val="000000" w:themeColor="text1"/>
        </w:rPr>
      </w:pPr>
      <w:r w:rsidRPr="00073D9F">
        <w:rPr>
          <w:rFonts w:eastAsia="STHeiti" w:cstheme="minorHAnsi"/>
          <w:b/>
          <w:bCs/>
          <w:color w:val="000000" w:themeColor="text1"/>
          <w:sz w:val="40"/>
          <w:szCs w:val="52"/>
        </w:rPr>
        <w:t>SCHOOL OF COMPUTER SCIENCE AND TECHNOLOGY</w:t>
      </w:r>
    </w:p>
    <w:p w14:paraId="287D1CB8" w14:textId="77777777" w:rsidR="0051366E" w:rsidRPr="00073D9F" w:rsidRDefault="0051366E" w:rsidP="0051366E">
      <w:pPr>
        <w:jc w:val="center"/>
        <w:rPr>
          <w:rFonts w:cstheme="minorHAnsi"/>
          <w:sz w:val="36"/>
        </w:rPr>
      </w:pPr>
    </w:p>
    <w:p w14:paraId="62C38713" w14:textId="5EFB9616" w:rsidR="0051366E" w:rsidRPr="00073D9F" w:rsidRDefault="0051366E" w:rsidP="0051366E">
      <w:pPr>
        <w:jc w:val="center"/>
        <w:rPr>
          <w:rFonts w:cstheme="minorHAnsi"/>
          <w:sz w:val="36"/>
        </w:rPr>
      </w:pPr>
    </w:p>
    <w:p w14:paraId="0221C1A4" w14:textId="77A474FA" w:rsidR="0051366E" w:rsidRPr="00073D9F" w:rsidRDefault="0051366E" w:rsidP="0051366E">
      <w:pPr>
        <w:jc w:val="center"/>
        <w:rPr>
          <w:rFonts w:cstheme="minorHAnsi"/>
          <w:sz w:val="36"/>
        </w:rPr>
      </w:pPr>
    </w:p>
    <w:p w14:paraId="640E6CF8" w14:textId="77777777" w:rsidR="0051366E" w:rsidRPr="00073D9F" w:rsidRDefault="0051366E" w:rsidP="0051366E">
      <w:pPr>
        <w:jc w:val="center"/>
        <w:rPr>
          <w:rFonts w:cstheme="minorHAnsi"/>
          <w:sz w:val="36"/>
        </w:rPr>
      </w:pPr>
    </w:p>
    <w:p w14:paraId="18774F60" w14:textId="77777777" w:rsidR="0051366E" w:rsidRPr="00073D9F" w:rsidRDefault="0051366E" w:rsidP="0051366E">
      <w:pPr>
        <w:jc w:val="center"/>
        <w:rPr>
          <w:rFonts w:cstheme="minorHAnsi"/>
          <w:sz w:val="36"/>
        </w:rPr>
      </w:pPr>
    </w:p>
    <w:p w14:paraId="5149678D" w14:textId="77777777" w:rsidR="00F50B7F" w:rsidRPr="00073D9F" w:rsidRDefault="00F50B7F" w:rsidP="0051366E">
      <w:pPr>
        <w:jc w:val="center"/>
        <w:rPr>
          <w:rFonts w:cstheme="minorHAnsi"/>
          <w:sz w:val="36"/>
        </w:rPr>
      </w:pPr>
    </w:p>
    <w:p w14:paraId="0816701B" w14:textId="77777777" w:rsidR="00F50B7F" w:rsidRPr="00073D9F" w:rsidRDefault="00F50B7F" w:rsidP="0051366E">
      <w:pPr>
        <w:jc w:val="center"/>
        <w:rPr>
          <w:rFonts w:cstheme="minorHAnsi"/>
          <w:sz w:val="36"/>
        </w:rPr>
      </w:pPr>
    </w:p>
    <w:p w14:paraId="5FD77427" w14:textId="77777777" w:rsidR="00F50B7F" w:rsidRPr="00073D9F" w:rsidRDefault="00F50B7F" w:rsidP="0051366E">
      <w:pPr>
        <w:jc w:val="center"/>
        <w:rPr>
          <w:rFonts w:cstheme="minorHAnsi"/>
          <w:sz w:val="36"/>
        </w:rPr>
      </w:pPr>
    </w:p>
    <w:p w14:paraId="177BB516" w14:textId="77777777" w:rsidR="00F50B7F" w:rsidRPr="00073D9F" w:rsidRDefault="00F50B7F" w:rsidP="0051366E">
      <w:pPr>
        <w:jc w:val="center"/>
        <w:rPr>
          <w:rFonts w:cstheme="minorHAnsi"/>
          <w:sz w:val="36"/>
        </w:rPr>
      </w:pPr>
    </w:p>
    <w:p w14:paraId="7C3155DB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0BB7BA7B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2279C758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34E13976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3F662A13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4D68FC4F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4FA441A2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6B76C302" w14:textId="77777777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71B18828" w14:textId="6978710B" w:rsidR="00A65014" w:rsidRPr="00073D9F" w:rsidRDefault="00A65014" w:rsidP="0051366E">
      <w:pPr>
        <w:jc w:val="center"/>
        <w:rPr>
          <w:rFonts w:cstheme="minorHAnsi"/>
          <w:sz w:val="36"/>
        </w:rPr>
      </w:pPr>
    </w:p>
    <w:p w14:paraId="4C95A8EF" w14:textId="247EAEEB" w:rsidR="00EC11F5" w:rsidRPr="00073D9F" w:rsidRDefault="00EC11F5" w:rsidP="0051366E">
      <w:pPr>
        <w:jc w:val="center"/>
        <w:rPr>
          <w:rFonts w:cstheme="minorHAnsi"/>
          <w:sz w:val="36"/>
        </w:rPr>
      </w:pPr>
    </w:p>
    <w:p w14:paraId="1D71DEC9" w14:textId="77777777" w:rsidR="00EC11F5" w:rsidRPr="00073D9F" w:rsidRDefault="00EC11F5" w:rsidP="0051366E">
      <w:pPr>
        <w:jc w:val="center"/>
        <w:rPr>
          <w:rFonts w:cstheme="minorHAnsi"/>
          <w:sz w:val="36"/>
        </w:rPr>
      </w:pPr>
    </w:p>
    <w:p w14:paraId="54A7E2BE" w14:textId="77777777" w:rsidR="00E8677E" w:rsidRPr="00073D9F" w:rsidRDefault="00E8677E" w:rsidP="008606B6">
      <w:pPr>
        <w:rPr>
          <w:rFonts w:cstheme="minorHAnsi"/>
          <w:sz w:val="36"/>
        </w:rPr>
      </w:pPr>
    </w:p>
    <w:p w14:paraId="73BE1CCF" w14:textId="2FAE7B1E" w:rsidR="008606B6" w:rsidRPr="00073D9F" w:rsidRDefault="008606B6" w:rsidP="0051366E">
      <w:pPr>
        <w:jc w:val="center"/>
        <w:rPr>
          <w:rFonts w:cstheme="minorHAnsi"/>
          <w:b/>
          <w:bCs/>
          <w:sz w:val="44"/>
          <w:szCs w:val="44"/>
        </w:rPr>
      </w:pPr>
      <w:r w:rsidRPr="00073D9F">
        <w:rPr>
          <w:rFonts w:cstheme="minorHAnsi"/>
          <w:b/>
          <w:bCs/>
          <w:sz w:val="44"/>
          <w:szCs w:val="44"/>
        </w:rPr>
        <w:t xml:space="preserve">Programming in </w:t>
      </w:r>
      <w:r w:rsidR="00065B5D" w:rsidRPr="00073D9F">
        <w:rPr>
          <w:rFonts w:cstheme="minorHAnsi"/>
          <w:b/>
          <w:bCs/>
          <w:sz w:val="44"/>
          <w:szCs w:val="44"/>
        </w:rPr>
        <w:t>Java</w:t>
      </w:r>
    </w:p>
    <w:p w14:paraId="25FB224B" w14:textId="77777777" w:rsidR="008606B6" w:rsidRPr="00073D9F" w:rsidRDefault="008606B6" w:rsidP="0051366E">
      <w:pPr>
        <w:jc w:val="center"/>
        <w:rPr>
          <w:rFonts w:cstheme="minorHAnsi"/>
          <w:b/>
          <w:bCs/>
          <w:sz w:val="44"/>
          <w:szCs w:val="44"/>
        </w:rPr>
      </w:pPr>
    </w:p>
    <w:p w14:paraId="464AB979" w14:textId="55F42ED2" w:rsidR="0051366E" w:rsidRPr="00073D9F" w:rsidRDefault="00AA3C83" w:rsidP="0051366E">
      <w:pPr>
        <w:jc w:val="center"/>
        <w:rPr>
          <w:rFonts w:cstheme="minorHAnsi"/>
          <w:sz w:val="40"/>
          <w:szCs w:val="40"/>
        </w:rPr>
      </w:pPr>
      <w:r w:rsidRPr="00073D9F">
        <w:rPr>
          <w:rFonts w:cstheme="minorHAnsi"/>
          <w:sz w:val="40"/>
          <w:szCs w:val="40"/>
        </w:rPr>
        <w:t>201</w:t>
      </w:r>
      <w:r w:rsidR="008606B6" w:rsidRPr="00073D9F">
        <w:rPr>
          <w:rFonts w:cstheme="minorHAnsi"/>
          <w:sz w:val="40"/>
          <w:szCs w:val="40"/>
        </w:rPr>
        <w:t>9</w:t>
      </w:r>
    </w:p>
    <w:p w14:paraId="13B52295" w14:textId="77777777" w:rsidR="008606B6" w:rsidRPr="00073D9F" w:rsidRDefault="008606B6" w:rsidP="0051366E">
      <w:pPr>
        <w:jc w:val="center"/>
        <w:rPr>
          <w:rFonts w:cstheme="minorHAnsi"/>
          <w:sz w:val="40"/>
          <w:szCs w:val="40"/>
        </w:rPr>
      </w:pPr>
    </w:p>
    <w:p w14:paraId="72F06BFE" w14:textId="6EF94826" w:rsidR="0011197F" w:rsidRDefault="008606B6" w:rsidP="0011197F">
      <w:pPr>
        <w:jc w:val="center"/>
        <w:rPr>
          <w:rFonts w:cstheme="minorHAnsi"/>
          <w:sz w:val="40"/>
          <w:szCs w:val="40"/>
        </w:rPr>
      </w:pPr>
      <w:r w:rsidRPr="00073D9F">
        <w:rPr>
          <w:rFonts w:cstheme="minorHAnsi"/>
          <w:sz w:val="40"/>
          <w:szCs w:val="40"/>
        </w:rPr>
        <w:t>Lab-</w:t>
      </w:r>
      <w:r w:rsidR="0070075D">
        <w:rPr>
          <w:rFonts w:cstheme="minorHAnsi"/>
          <w:sz w:val="40"/>
          <w:szCs w:val="40"/>
        </w:rPr>
        <w:t>7</w:t>
      </w:r>
      <w:r w:rsidR="00CC6780">
        <w:rPr>
          <w:rFonts w:cstheme="minorHAnsi"/>
          <w:sz w:val="40"/>
          <w:szCs w:val="40"/>
        </w:rPr>
        <w:t>B</w:t>
      </w:r>
    </w:p>
    <w:p w14:paraId="124574DE" w14:textId="77777777" w:rsidR="00607BED" w:rsidRDefault="00607BED" w:rsidP="00607BE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DA118D5" w14:textId="77777777" w:rsidR="00607BED" w:rsidRDefault="00607BED" w:rsidP="00607BE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7615E98" w14:textId="77777777" w:rsidR="00607BED" w:rsidRDefault="00607BED" w:rsidP="009B43AB">
      <w:pPr>
        <w:rPr>
          <w:rFonts w:ascii="Arial" w:hAnsi="Arial" w:cs="Arial"/>
          <w:sz w:val="21"/>
          <w:szCs w:val="21"/>
        </w:rPr>
      </w:pPr>
    </w:p>
    <w:p w14:paraId="48D12F61" w14:textId="77777777" w:rsidR="0070075D" w:rsidRDefault="0070075D" w:rsidP="0070075D">
      <w:pPr>
        <w:widowControl w:val="0"/>
        <w:pBdr>
          <w:bottom w:val="single" w:sz="4" w:space="1" w:color="auto"/>
        </w:pBdr>
        <w:suppressAutoHyphens/>
        <w:autoSpaceDE w:val="0"/>
        <w:autoSpaceDN w:val="0"/>
        <w:adjustRightInd w:val="0"/>
        <w:ind w:left="-630"/>
        <w:jc w:val="center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b/>
          <w:bCs/>
          <w:color w:val="000000"/>
        </w:rPr>
        <w:t>TRUE/FALSE</w:t>
      </w:r>
    </w:p>
    <w:p w14:paraId="1C13855D" w14:textId="77777777" w:rsidR="0070075D" w:rsidRPr="004225F2" w:rsidRDefault="0070075D" w:rsidP="0070075D">
      <w:pPr>
        <w:pStyle w:val="ListParagraph"/>
        <w:numPr>
          <w:ilvl w:val="0"/>
          <w:numId w:val="23"/>
        </w:numPr>
        <w:spacing w:after="160" w:line="259" w:lineRule="auto"/>
        <w:rPr>
          <w:sz w:val="2"/>
          <w:szCs w:val="2"/>
        </w:rPr>
      </w:pPr>
      <w:r w:rsidRPr="004225F2">
        <w:t>The call stack is an internal list of all the methods that are currently executing.</w:t>
      </w:r>
    </w:p>
    <w:p w14:paraId="33F0148E" w14:textId="77777777" w:rsidR="0070075D" w:rsidRPr="004225F2" w:rsidRDefault="0070075D" w:rsidP="0070075D">
      <w:pPr>
        <w:pStyle w:val="ListParagraph"/>
        <w:numPr>
          <w:ilvl w:val="0"/>
          <w:numId w:val="23"/>
        </w:numPr>
        <w:spacing w:after="160" w:line="259" w:lineRule="auto"/>
      </w:pPr>
      <w:r w:rsidRPr="004225F2">
        <w:t>When catching multiple exceptions that are related to one another through inheritance you should handle the more general exception classes before the more specialized exception classes.</w:t>
      </w:r>
    </w:p>
    <w:p w14:paraId="1C516846" w14:textId="77777777" w:rsidR="0070075D" w:rsidRPr="004225F2" w:rsidRDefault="0070075D" w:rsidP="0070075D">
      <w:pPr>
        <w:pStyle w:val="ListParagraph"/>
        <w:numPr>
          <w:ilvl w:val="0"/>
          <w:numId w:val="23"/>
        </w:numPr>
        <w:spacing w:after="160" w:line="259" w:lineRule="auto"/>
      </w:pPr>
      <w:r w:rsidRPr="004225F2">
        <w:t>When an exception is thrown by a method that is executing under several layers of method calls, a stack trace indicates the method executing when an exception occurred and all of the methods that were called in order to execute that method.</w:t>
      </w:r>
    </w:p>
    <w:p w14:paraId="7A1A135A" w14:textId="77777777" w:rsidR="0070075D" w:rsidRPr="004225F2" w:rsidRDefault="0070075D" w:rsidP="0070075D">
      <w:pPr>
        <w:pStyle w:val="ListParagraph"/>
        <w:numPr>
          <w:ilvl w:val="0"/>
          <w:numId w:val="23"/>
        </w:numPr>
        <w:spacing w:after="160" w:line="259" w:lineRule="auto"/>
      </w:pPr>
      <w:r w:rsidRPr="004225F2">
        <w:t>The throws clause causes an exception to be thrown.</w:t>
      </w:r>
    </w:p>
    <w:p w14:paraId="5565604D" w14:textId="77777777" w:rsidR="0070075D" w:rsidRPr="004225F2" w:rsidRDefault="0070075D" w:rsidP="0070075D">
      <w:pPr>
        <w:pStyle w:val="ListParagraph"/>
        <w:numPr>
          <w:ilvl w:val="0"/>
          <w:numId w:val="23"/>
        </w:numPr>
        <w:spacing w:after="160" w:line="259" w:lineRule="auto"/>
      </w:pPr>
      <w:r w:rsidRPr="004225F2">
        <w:t>In a try statement, the try clause must appear first, followed by all of the catch clauses, followed by the optional finally clause.</w:t>
      </w:r>
    </w:p>
    <w:p w14:paraId="2D2C4683" w14:textId="77777777" w:rsidR="0070075D" w:rsidRPr="004225F2" w:rsidRDefault="0070075D" w:rsidP="0070075D">
      <w:pPr>
        <w:pStyle w:val="ListParagraph"/>
        <w:numPr>
          <w:ilvl w:val="0"/>
          <w:numId w:val="23"/>
        </w:numPr>
        <w:spacing w:after="160" w:line="259" w:lineRule="auto"/>
      </w:pPr>
      <w:r w:rsidRPr="004225F2">
        <w:t>A catch clause that uses a parameter variable of the Exception type is capable of catching any exception that extends the Error class.</w:t>
      </w:r>
    </w:p>
    <w:p w14:paraId="1699CF95" w14:textId="77777777" w:rsidR="0070075D" w:rsidRPr="004225F2" w:rsidRDefault="0070075D" w:rsidP="0070075D">
      <w:pPr>
        <w:pStyle w:val="ListParagraph"/>
        <w:numPr>
          <w:ilvl w:val="0"/>
          <w:numId w:val="23"/>
        </w:numPr>
        <w:spacing w:after="160" w:line="259" w:lineRule="auto"/>
      </w:pPr>
      <w:r w:rsidRPr="004225F2">
        <w:t>When the code in a try block may throw more than one type of exception, you need to write a catch clause for each type of exception that could potentially be thrown.</w:t>
      </w:r>
    </w:p>
    <w:p w14:paraId="25BD3F41" w14:textId="77777777" w:rsidR="0070075D" w:rsidRPr="004225F2" w:rsidRDefault="0070075D" w:rsidP="0070075D">
      <w:pPr>
        <w:pStyle w:val="ListParagraph"/>
        <w:numPr>
          <w:ilvl w:val="0"/>
          <w:numId w:val="23"/>
        </w:numPr>
        <w:spacing w:after="160" w:line="259" w:lineRule="auto"/>
      </w:pPr>
      <w:r w:rsidRPr="004225F2">
        <w:t>The throw statement informs the compiler that a method throws one or more exceptions.</w:t>
      </w:r>
    </w:p>
    <w:p w14:paraId="683055F6" w14:textId="77777777" w:rsidR="0070075D" w:rsidRPr="004225F2" w:rsidRDefault="0070075D" w:rsidP="0070075D">
      <w:pPr>
        <w:pStyle w:val="ListParagraph"/>
        <w:numPr>
          <w:ilvl w:val="0"/>
          <w:numId w:val="23"/>
        </w:numPr>
        <w:spacing w:after="160" w:line="259" w:lineRule="auto"/>
      </w:pPr>
      <w:r w:rsidRPr="004225F2">
        <w:t>The ability to catch multiple types of exceptions with a single catch clause is known as multi-catch and was introduced in Java 7.</w:t>
      </w:r>
    </w:p>
    <w:p w14:paraId="215EA4CC" w14:textId="77777777" w:rsidR="0070075D" w:rsidRPr="004225F2" w:rsidRDefault="0070075D" w:rsidP="0070075D">
      <w:pPr>
        <w:pStyle w:val="ListParagraph"/>
        <w:numPr>
          <w:ilvl w:val="0"/>
          <w:numId w:val="23"/>
        </w:numPr>
        <w:spacing w:after="160" w:line="259" w:lineRule="auto"/>
      </w:pPr>
      <w:r w:rsidRPr="004225F2">
        <w:t>In versions of Java prior to Java 7 each catch clause could handle only one type of exception.</w:t>
      </w:r>
    </w:p>
    <w:p w14:paraId="46E4E533" w14:textId="77777777" w:rsidR="0070075D" w:rsidRDefault="0070075D" w:rsidP="0070075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left="450"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11.</w:t>
      </w:r>
      <w:r>
        <w:rPr>
          <w:rFonts w:ascii="Times New Roman" w:hAnsi="Times New Roman" w:cs="Times New Roman"/>
          <w:color w:val="000000"/>
        </w:rPr>
        <w:tab/>
        <w:t>The command line interface is an event-driven interface.</w:t>
      </w:r>
    </w:p>
    <w:p w14:paraId="5639AD1E" w14:textId="77777777" w:rsidR="0070075D" w:rsidRDefault="0070075D" w:rsidP="0070075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left="450"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12.</w:t>
      </w:r>
      <w:r>
        <w:rPr>
          <w:rFonts w:ascii="Times New Roman" w:hAnsi="Times New Roman" w:cs="Times New Roman"/>
          <w:color w:val="000000"/>
        </w:rPr>
        <w:tab/>
        <w:t>When programming in JavaFX, you should think of the GUI objects as nodes in a tree-like hierarchical structure known as a scene graph.</w:t>
      </w:r>
    </w:p>
    <w:p w14:paraId="7DB33EB2" w14:textId="77777777" w:rsidR="0070075D" w:rsidRDefault="0070075D" w:rsidP="0070075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left="450"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13.</w:t>
      </w:r>
      <w:r>
        <w:rPr>
          <w:rFonts w:ascii="Times New Roman" w:hAnsi="Times New Roman" w:cs="Times New Roman"/>
          <w:color w:val="000000"/>
        </w:rPr>
        <w:tab/>
        <w:t xml:space="preserve">To display an image in a JavaFX application, you use either the </w:t>
      </w:r>
      <w:r>
        <w:rPr>
          <w:rFonts w:ascii="Courier New" w:hAnsi="Courier New" w:cs="Courier New"/>
          <w:color w:val="000000"/>
        </w:rPr>
        <w:t>Image</w:t>
      </w:r>
      <w:r>
        <w:rPr>
          <w:rFonts w:ascii="Times New Roman" w:hAnsi="Times New Roman" w:cs="Times New Roman"/>
          <w:color w:val="000000"/>
        </w:rPr>
        <w:t xml:space="preserve"> or </w:t>
      </w:r>
      <w:r>
        <w:rPr>
          <w:rFonts w:ascii="Courier New" w:hAnsi="Courier New" w:cs="Courier New"/>
          <w:color w:val="000000"/>
        </w:rPr>
        <w:t>ImageView</w:t>
      </w:r>
      <w:r>
        <w:rPr>
          <w:rFonts w:ascii="Times New Roman" w:hAnsi="Times New Roman" w:cs="Times New Roman"/>
          <w:color w:val="000000"/>
        </w:rPr>
        <w:t xml:space="preserve"> class.</w:t>
      </w:r>
    </w:p>
    <w:p w14:paraId="60793AF5" w14:textId="77777777" w:rsidR="0070075D" w:rsidRDefault="0070075D" w:rsidP="0070075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left="450"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14.</w:t>
      </w:r>
      <w:r>
        <w:rPr>
          <w:rFonts w:ascii="Times New Roman" w:hAnsi="Times New Roman" w:cs="Times New Roman"/>
          <w:color w:val="000000"/>
        </w:rPr>
        <w:tab/>
        <w:t xml:space="preserve">The </w:t>
      </w:r>
      <w:r>
        <w:rPr>
          <w:rFonts w:ascii="Courier New" w:hAnsi="Courier New" w:cs="Courier New"/>
          <w:color w:val="000000"/>
        </w:rPr>
        <w:t>Pos</w:t>
      </w:r>
      <w:r>
        <w:rPr>
          <w:rFonts w:ascii="Times New Roman" w:hAnsi="Times New Roman" w:cs="Times New Roman"/>
          <w:color w:val="000000"/>
        </w:rPr>
        <w:t xml:space="preserve"> type must be imported from the </w:t>
      </w:r>
      <w:r>
        <w:rPr>
          <w:rFonts w:ascii="Courier New" w:hAnsi="Courier New" w:cs="Courier New"/>
          <w:color w:val="000000"/>
        </w:rPr>
        <w:t>javafx.geometry</w:t>
      </w:r>
      <w:r>
        <w:rPr>
          <w:rFonts w:ascii="Times New Roman" w:hAnsi="Times New Roman" w:cs="Times New Roman"/>
          <w:color w:val="000000"/>
        </w:rPr>
        <w:t xml:space="preserve"> package.</w:t>
      </w:r>
    </w:p>
    <w:p w14:paraId="25D7B26E" w14:textId="77777777" w:rsidR="0070075D" w:rsidRPr="000674A6" w:rsidRDefault="0070075D" w:rsidP="0070075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left="450"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15.</w:t>
      </w:r>
      <w:r>
        <w:rPr>
          <w:rFonts w:ascii="Times New Roman" w:hAnsi="Times New Roman" w:cs="Times New Roman"/>
          <w:color w:val="000000"/>
        </w:rPr>
        <w:tab/>
        <w:t xml:space="preserve">To preserve an image's aspect ratio you can use the </w:t>
      </w:r>
      <w:r>
        <w:rPr>
          <w:rFonts w:ascii="Courier New" w:hAnsi="Courier New" w:cs="Courier New"/>
          <w:color w:val="000000"/>
        </w:rPr>
        <w:t>ImageView</w:t>
      </w:r>
      <w:r>
        <w:rPr>
          <w:rFonts w:ascii="Times New Roman" w:hAnsi="Times New Roman" w:cs="Times New Roman"/>
          <w:color w:val="000000"/>
        </w:rPr>
        <w:t xml:space="preserve"> class</w:t>
      </w:r>
    </w:p>
    <w:p w14:paraId="5EE4EF3D" w14:textId="77777777" w:rsidR="0070075D" w:rsidRDefault="0070075D" w:rsidP="0070075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left="450"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16.</w:t>
      </w:r>
      <w:r>
        <w:rPr>
          <w:rFonts w:ascii="Times New Roman" w:hAnsi="Times New Roman" w:cs="Times New Roman"/>
          <w:color w:val="000000"/>
        </w:rPr>
        <w:tab/>
        <w:t>Layout containers provide methods for fine-tuning the way controls are arranged.</w:t>
      </w:r>
    </w:p>
    <w:p w14:paraId="0FBAE9BB" w14:textId="77777777" w:rsidR="0070075D" w:rsidRDefault="0070075D" w:rsidP="0070075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left="450"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17.</w:t>
      </w:r>
      <w:r>
        <w:rPr>
          <w:rFonts w:ascii="Times New Roman" w:hAnsi="Times New Roman" w:cs="Times New Roman"/>
          <w:color w:val="000000"/>
        </w:rPr>
        <w:tab/>
        <w:t xml:space="preserve">The </w:t>
      </w:r>
      <w:r>
        <w:rPr>
          <w:rFonts w:ascii="Courier New" w:hAnsi="Courier New" w:cs="Courier New"/>
          <w:color w:val="000000"/>
        </w:rPr>
        <w:t>BorderPane</w:t>
      </w:r>
      <w:r>
        <w:rPr>
          <w:rFonts w:ascii="Times New Roman" w:hAnsi="Times New Roman" w:cs="Times New Roman"/>
          <w:color w:val="000000"/>
        </w:rPr>
        <w:t xml:space="preserve"> container always displays its content in five regions which are top, bottom, left, right, and center and each region must be used.</w:t>
      </w:r>
    </w:p>
    <w:p w14:paraId="10A553FF" w14:textId="77777777" w:rsidR="0070075D" w:rsidRDefault="0070075D" w:rsidP="0070075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left="450"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18.</w:t>
      </w:r>
      <w:r>
        <w:rPr>
          <w:rFonts w:ascii="Times New Roman" w:hAnsi="Times New Roman" w:cs="Times New Roman"/>
          <w:color w:val="000000"/>
        </w:rPr>
        <w:tab/>
        <w:t xml:space="preserve">A GUI program automatically stops executing when the end of the </w:t>
      </w:r>
      <w:r>
        <w:rPr>
          <w:rFonts w:ascii="Courier New" w:hAnsi="Courier New" w:cs="Courier New"/>
          <w:color w:val="000000"/>
        </w:rPr>
        <w:t>main</w:t>
      </w:r>
      <w:r>
        <w:rPr>
          <w:rFonts w:ascii="Times New Roman" w:hAnsi="Times New Roman" w:cs="Times New Roman"/>
          <w:color w:val="000000"/>
        </w:rPr>
        <w:t xml:space="preserve"> method is reached.</w:t>
      </w:r>
    </w:p>
    <w:p w14:paraId="319425CB" w14:textId="77777777" w:rsidR="0070075D" w:rsidRDefault="0070075D" w:rsidP="0070075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200"/>
        <w:ind w:left="450"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19.</w:t>
      </w:r>
      <w:r>
        <w:rPr>
          <w:rFonts w:ascii="Times New Roman" w:hAnsi="Times New Roman" w:cs="Times New Roman"/>
          <w:color w:val="000000"/>
        </w:rPr>
        <w:tab/>
        <w:t>When a splash screen is displayed, the application does not load and execute until the user clicks the splash screen image with the mouse.</w:t>
      </w:r>
    </w:p>
    <w:p w14:paraId="1B7AB384" w14:textId="77777777" w:rsidR="0070075D" w:rsidRDefault="0070075D" w:rsidP="0070075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left="450"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 xml:space="preserve">   20.</w:t>
      </w:r>
      <w:r>
        <w:rPr>
          <w:rFonts w:ascii="Times New Roman" w:hAnsi="Times New Roman" w:cs="Times New Roman"/>
          <w:color w:val="000000"/>
        </w:rPr>
        <w:tab/>
        <w:t>An event object is created when an event takes place.</w:t>
      </w:r>
    </w:p>
    <w:p w14:paraId="4D458F77" w14:textId="77777777" w:rsidR="0070075D" w:rsidRPr="00B5058D" w:rsidRDefault="0070075D" w:rsidP="0070075D">
      <w:pPr>
        <w:keepLines/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ind w:left="450" w:hanging="630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color w:val="000000"/>
        </w:rPr>
        <w:tab/>
        <w:t>21.</w:t>
      </w:r>
      <w:r>
        <w:rPr>
          <w:rFonts w:ascii="Times New Roman" w:hAnsi="Times New Roman" w:cs="Times New Roman"/>
          <w:color w:val="000000"/>
        </w:rPr>
        <w:tab/>
        <w:t>An event handler class will not be executed unless it has been registered with the correct control.</w:t>
      </w:r>
    </w:p>
    <w:p w14:paraId="009DB122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ind w:left="-630"/>
        <w:jc w:val="center"/>
        <w:rPr>
          <w:rFonts w:ascii="Times New Roman" w:hAnsi="Times New Roman" w:cs="Times New Roman"/>
          <w:b/>
          <w:bCs/>
          <w:color w:val="000000"/>
        </w:rPr>
      </w:pPr>
    </w:p>
    <w:p w14:paraId="3CA12438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ind w:left="-630"/>
        <w:jc w:val="center"/>
        <w:rPr>
          <w:rFonts w:ascii="Times New Roman" w:hAnsi="Times New Roman" w:cs="Times New Roman"/>
          <w:color w:val="000000"/>
          <w:sz w:val="2"/>
          <w:szCs w:val="2"/>
        </w:rPr>
      </w:pPr>
      <w:r>
        <w:rPr>
          <w:rFonts w:ascii="Times New Roman" w:hAnsi="Times New Roman" w:cs="Times New Roman"/>
          <w:b/>
          <w:bCs/>
          <w:color w:val="000000"/>
        </w:rPr>
        <w:lastRenderedPageBreak/>
        <w:t>MULTIPLE CHOICE</w:t>
      </w:r>
    </w:p>
    <w:p w14:paraId="0CF73B09" w14:textId="77777777" w:rsidR="0070075D" w:rsidRDefault="0070075D" w:rsidP="0070075D"/>
    <w:p w14:paraId="03A07A2D" w14:textId="77777777" w:rsidR="0070075D" w:rsidRPr="008D7424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 w:rsidRPr="008D7424">
        <w:rPr>
          <w:rFonts w:ascii="Times New Roman" w:hAnsi="Times New Roman" w:cs="Times New Roman"/>
          <w:color w:val="000000"/>
        </w:rPr>
        <w:t>When you write a method that throws a checked exception, you must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70075D" w14:paraId="76274A12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E7BC2C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CEC0923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override the default error method</w:t>
            </w:r>
          </w:p>
        </w:tc>
      </w:tr>
      <w:tr w:rsidR="0070075D" w14:paraId="50974A65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C5183E2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E3D4BF2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ensure that the error will occur at least once each time the program is executed</w:t>
            </w:r>
          </w:p>
        </w:tc>
      </w:tr>
      <w:tr w:rsidR="0070075D" w14:paraId="00A311B2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70DE97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BC28632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have a </w:t>
            </w:r>
            <w:r>
              <w:rPr>
                <w:rFonts w:ascii="Courier New" w:hAnsi="Courier New" w:cs="Courier New"/>
                <w:color w:val="000000"/>
              </w:rPr>
              <w:t>throws</w:t>
            </w:r>
            <w:r>
              <w:rPr>
                <w:rFonts w:ascii="Times New Roman" w:hAnsi="Times New Roman" w:cs="Times New Roman"/>
                <w:color w:val="000000"/>
              </w:rPr>
              <w:t xml:space="preserve"> clause in the method header</w:t>
            </w:r>
          </w:p>
        </w:tc>
      </w:tr>
      <w:tr w:rsidR="0070075D" w14:paraId="37610CC1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AEA91DD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3EA879A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use each class only once in a method</w:t>
            </w:r>
          </w:p>
        </w:tc>
      </w:tr>
    </w:tbl>
    <w:p w14:paraId="21331631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FE7139E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1EE8689F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When writing a string to a binary file or reading a string from a binary file, it is recommended that you use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70075D" w14:paraId="47C28B95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502558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5981DF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methods that use UTF-8 encoding</w:t>
            </w:r>
          </w:p>
        </w:tc>
      </w:tr>
      <w:tr w:rsidR="0070075D" w14:paraId="5CB4109E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D71C0D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FFF357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</w:t>
            </w:r>
            <w:r>
              <w:rPr>
                <w:rFonts w:ascii="Courier New" w:hAnsi="Courier New" w:cs="Courier New"/>
                <w:color w:val="000000"/>
              </w:rPr>
              <w:t>FileReader</w:t>
            </w:r>
            <w:r>
              <w:rPr>
                <w:rFonts w:ascii="Times New Roman" w:hAnsi="Times New Roman" w:cs="Times New Roman"/>
                <w:color w:val="000000"/>
              </w:rPr>
              <w:t xml:space="preserve"> and </w:t>
            </w:r>
            <w:r>
              <w:rPr>
                <w:rFonts w:ascii="Courier New" w:hAnsi="Courier New" w:cs="Courier New"/>
                <w:color w:val="000000"/>
              </w:rPr>
              <w:t>Writer</w:t>
            </w:r>
            <w:r>
              <w:rPr>
                <w:rFonts w:ascii="Times New Roman" w:hAnsi="Times New Roman" w:cs="Times New Roman"/>
                <w:color w:val="000000"/>
              </w:rPr>
              <w:t xml:space="preserve"> class methods</w:t>
            </w:r>
          </w:p>
        </w:tc>
      </w:tr>
      <w:tr w:rsidR="0070075D" w14:paraId="450A78CF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2EE622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E393DF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</w:t>
            </w:r>
            <w:r>
              <w:rPr>
                <w:rFonts w:ascii="Courier New" w:hAnsi="Courier New" w:cs="Courier New"/>
                <w:color w:val="000000"/>
              </w:rPr>
              <w:t>Scanner</w:t>
            </w:r>
            <w:r>
              <w:rPr>
                <w:rFonts w:ascii="Times New Roman" w:hAnsi="Times New Roman" w:cs="Times New Roman"/>
                <w:color w:val="000000"/>
              </w:rPr>
              <w:t xml:space="preserve"> class methods</w:t>
            </w:r>
          </w:p>
        </w:tc>
      </w:tr>
      <w:tr w:rsidR="0070075D" w14:paraId="6D4CA940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DC96C6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3505EAB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</w:t>
            </w:r>
            <w:r>
              <w:rPr>
                <w:rFonts w:ascii="Courier New" w:hAnsi="Courier New" w:cs="Courier New"/>
                <w:color w:val="000000"/>
              </w:rPr>
              <w:t>System.In</w:t>
            </w:r>
            <w:r>
              <w:rPr>
                <w:rFonts w:ascii="Times New Roman" w:hAnsi="Times New Roman" w:cs="Times New Roman"/>
                <w:color w:val="000000"/>
              </w:rPr>
              <w:t xml:space="preserve"> and </w:t>
            </w:r>
            <w:r>
              <w:rPr>
                <w:rFonts w:ascii="Courier New" w:hAnsi="Courier New" w:cs="Courier New"/>
                <w:color w:val="000000"/>
              </w:rPr>
              <w:t>System.out</w:t>
            </w:r>
            <w:r>
              <w:rPr>
                <w:rFonts w:ascii="Times New Roman" w:hAnsi="Times New Roman" w:cs="Times New Roman"/>
                <w:color w:val="000000"/>
              </w:rPr>
              <w:t xml:space="preserve"> methods</w:t>
            </w:r>
          </w:p>
        </w:tc>
      </w:tr>
    </w:tbl>
    <w:p w14:paraId="3105E214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9BEED69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3CA6AE4F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All of the exceptions you will handle are instances of classes that extend the __________ class.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4BDCAA25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179EC62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D6E43B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RunTimeException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A28B4B3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6A8FC1C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Error</w:t>
            </w:r>
          </w:p>
        </w:tc>
      </w:tr>
      <w:tr w:rsidR="0070075D" w14:paraId="248FDA62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B781D8A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A1217A3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IOException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321C69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1CD85B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Exception</w:t>
            </w:r>
          </w:p>
        </w:tc>
      </w:tr>
    </w:tbl>
    <w:p w14:paraId="3DB9A2B7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5A41A67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395A5AD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All exceptions are instances of classes that extend the __________ class.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4A4F840D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F01C9E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2AB2D2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RunTimeException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BF1397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037734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Error</w:t>
            </w:r>
          </w:p>
        </w:tc>
      </w:tr>
      <w:tr w:rsidR="0070075D" w14:paraId="09389D24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789C53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B5F5DF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Throwable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4A4B32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D79EAFC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Exception</w:t>
            </w:r>
          </w:p>
        </w:tc>
      </w:tr>
    </w:tbl>
    <w:p w14:paraId="5BF12E84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E925FE2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0754A73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</w:t>
      </w:r>
      <w:r w:rsidRPr="008D7424">
        <w:rPr>
          <w:rFonts w:ascii="Times New Roman" w:hAnsi="Times New Roman" w:cs="Times New Roman"/>
          <w:color w:val="000000"/>
        </w:rPr>
        <w:t>catch</w:t>
      </w:r>
      <w:r>
        <w:rPr>
          <w:rFonts w:ascii="Times New Roman" w:hAnsi="Times New Roman" w:cs="Times New Roman"/>
          <w:color w:val="000000"/>
        </w:rPr>
        <w:t xml:space="preserve"> clause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70075D" w14:paraId="59DB8447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EB6067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822607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starts with the word </w:t>
            </w:r>
            <w:r>
              <w:rPr>
                <w:rFonts w:ascii="Courier New" w:hAnsi="Courier New" w:cs="Courier New"/>
                <w:color w:val="000000"/>
              </w:rPr>
              <w:t>catch</w:t>
            </w:r>
            <w:r>
              <w:rPr>
                <w:rFonts w:ascii="Times New Roman" w:hAnsi="Times New Roman" w:cs="Times New Roman"/>
                <w:color w:val="000000"/>
              </w:rPr>
              <w:t xml:space="preserve"> followed by a parameter list in parentheses containing an </w:t>
            </w:r>
            <w:r>
              <w:rPr>
                <w:rFonts w:ascii="Courier New" w:hAnsi="Courier New" w:cs="Courier New"/>
                <w:color w:val="000000"/>
              </w:rPr>
              <w:t>ExceptionType</w:t>
            </w:r>
            <w:r>
              <w:rPr>
                <w:rFonts w:ascii="Times New Roman" w:hAnsi="Times New Roman" w:cs="Times New Roman"/>
                <w:color w:val="000000"/>
              </w:rPr>
              <w:t xml:space="preserve"> parameter variable</w:t>
            </w:r>
          </w:p>
        </w:tc>
      </w:tr>
      <w:tr w:rsidR="0070075D" w14:paraId="766C63A4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56E89E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CAD7BA0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follows the </w:t>
            </w:r>
            <w:r>
              <w:rPr>
                <w:rFonts w:ascii="Courier New" w:hAnsi="Courier New" w:cs="Courier New"/>
                <w:color w:val="000000"/>
              </w:rPr>
              <w:t>try</w:t>
            </w:r>
            <w:r>
              <w:rPr>
                <w:rFonts w:ascii="Times New Roman" w:hAnsi="Times New Roman" w:cs="Times New Roman"/>
                <w:color w:val="000000"/>
              </w:rPr>
              <w:t xml:space="preserve"> clause</w:t>
            </w:r>
          </w:p>
        </w:tc>
      </w:tr>
      <w:tr w:rsidR="0070075D" w14:paraId="0F96CDAC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737857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807D582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contains code to gracefully handle the exception type listed in the parameter list</w:t>
            </w:r>
          </w:p>
        </w:tc>
      </w:tr>
      <w:tr w:rsidR="0070075D" w14:paraId="4D45C1CE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75CF31D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3E758C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</w:t>
            </w:r>
            <w:r>
              <w:rPr>
                <w:rFonts w:ascii="Courier New" w:hAnsi="Courier New" w:cs="Courier New"/>
                <w:color w:val="000000"/>
              </w:rPr>
              <w:t>catch</w:t>
            </w:r>
            <w:r>
              <w:rPr>
                <w:rFonts w:ascii="Times New Roman" w:hAnsi="Times New Roman" w:cs="Times New Roman"/>
                <w:color w:val="000000"/>
              </w:rPr>
              <w:t xml:space="preserve"> clause does all of these</w:t>
            </w:r>
          </w:p>
        </w:tc>
      </w:tr>
    </w:tbl>
    <w:p w14:paraId="0828CAD0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FF95246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3AD6108F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What happens if a program does not handle an unchecked exception?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70075D" w14:paraId="0EBEECBC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146229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AA95F6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This isn't possible; the program must handle the exception.</w:t>
            </w:r>
          </w:p>
        </w:tc>
      </w:tr>
      <w:tr w:rsidR="0070075D" w14:paraId="7389F589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D8C9FB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6D925C0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program is halted and the default exception handler handles the exception.</w:t>
            </w:r>
          </w:p>
        </w:tc>
      </w:tr>
      <w:tr w:rsidR="0070075D" w14:paraId="0EB04D3A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E9D913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DD8BBFA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exception is ignored.</w:t>
            </w:r>
          </w:p>
        </w:tc>
      </w:tr>
      <w:tr w:rsidR="0070075D" w14:paraId="0A9A369B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C8F50A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1162BC7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 compiler error will occur.</w:t>
            </w:r>
          </w:p>
        </w:tc>
      </w:tr>
    </w:tbl>
    <w:p w14:paraId="592D8C75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3724E87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133B6BB6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If your code does not handle an exception when it is thrown, __________ prints an error message and crashes the program.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71DCC059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99FD05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308DF1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Java error handler.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664543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200C04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default exception handler</w:t>
            </w:r>
          </w:p>
        </w:tc>
      </w:tr>
      <w:tr w:rsidR="0070075D" w14:paraId="62787EDD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CCC19C2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D0508F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multi-catch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53584E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1389352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try</w:t>
            </w:r>
            <w:r>
              <w:rPr>
                <w:rFonts w:ascii="Times New Roman" w:hAnsi="Times New Roman" w:cs="Times New Roman"/>
                <w:color w:val="000000"/>
              </w:rPr>
              <w:t xml:space="preserve"> statement</w:t>
            </w:r>
          </w:p>
        </w:tc>
      </w:tr>
    </w:tbl>
    <w:p w14:paraId="43A7C877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6C25174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37BB88E9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A(n) __________ is an object that is generated in memory as the result of an error or an unexpected event.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50D1DD6B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0802E3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0797FB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exception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02689B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17E2EB0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default exception handler</w:t>
            </w:r>
          </w:p>
        </w:tc>
      </w:tr>
      <w:tr w:rsidR="0070075D" w14:paraId="12310C29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E2836A7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7C563E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exception handler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A96A0C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FA403C2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error message</w:t>
            </w:r>
          </w:p>
        </w:tc>
      </w:tr>
    </w:tbl>
    <w:p w14:paraId="7EAC3CD5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0A6C392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08A98C30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A(n) __________ contains one or more statements that are executed and can potentially throw an exception.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2151CB4F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B73C03D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2A2C3D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exception block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9400DA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958DE3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try block</w:t>
            </w:r>
          </w:p>
        </w:tc>
      </w:tr>
      <w:tr w:rsidR="0070075D" w14:paraId="7C11F3A6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9F15BA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B57151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catch block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6D06532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3C73390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error block</w:t>
            </w:r>
          </w:p>
        </w:tc>
      </w:tr>
    </w:tbl>
    <w:p w14:paraId="57BD2D6D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F848DD6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B41F90C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In a </w:t>
      </w:r>
      <w:r w:rsidRPr="008D7424">
        <w:rPr>
          <w:rFonts w:ascii="Times New Roman" w:hAnsi="Times New Roman" w:cs="Times New Roman"/>
          <w:color w:val="000000"/>
        </w:rPr>
        <w:t>try</w:t>
      </w:r>
      <w:r>
        <w:rPr>
          <w:rFonts w:ascii="Times New Roman" w:hAnsi="Times New Roman" w:cs="Times New Roman"/>
          <w:color w:val="000000"/>
        </w:rPr>
        <w:t>/</w:t>
      </w:r>
      <w:r w:rsidRPr="008D7424">
        <w:rPr>
          <w:rFonts w:ascii="Times New Roman" w:hAnsi="Times New Roman" w:cs="Times New Roman"/>
          <w:color w:val="000000"/>
        </w:rPr>
        <w:t>catch</w:t>
      </w:r>
      <w:r>
        <w:rPr>
          <w:rFonts w:ascii="Times New Roman" w:hAnsi="Times New Roman" w:cs="Times New Roman"/>
          <w:color w:val="000000"/>
        </w:rPr>
        <w:t xml:space="preserve"> construct, after the </w:t>
      </w:r>
      <w:r w:rsidRPr="008D7424">
        <w:rPr>
          <w:rFonts w:ascii="Times New Roman" w:hAnsi="Times New Roman" w:cs="Times New Roman"/>
          <w:color w:val="000000"/>
        </w:rPr>
        <w:t>catch</w:t>
      </w:r>
      <w:r>
        <w:rPr>
          <w:rFonts w:ascii="Times New Roman" w:hAnsi="Times New Roman" w:cs="Times New Roman"/>
          <w:color w:val="000000"/>
        </w:rPr>
        <w:t xml:space="preserve"> statement is executed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70075D" w14:paraId="41AC3493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CFC24F0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021F47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program returns to the statement following the statement in which the exception occurred</w:t>
            </w:r>
          </w:p>
        </w:tc>
      </w:tr>
      <w:tr w:rsidR="0070075D" w14:paraId="50F3686D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669BFDA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1F1B682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program terminates</w:t>
            </w:r>
          </w:p>
        </w:tc>
      </w:tr>
      <w:tr w:rsidR="0070075D" w14:paraId="6B824623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4F9F737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48DB5C0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program resumes at the statement that immediately follows the </w:t>
            </w:r>
            <w:r>
              <w:rPr>
                <w:rFonts w:ascii="Courier New" w:hAnsi="Courier New" w:cs="Courier New"/>
                <w:color w:val="000000"/>
              </w:rPr>
              <w:t>try</w:t>
            </w:r>
            <w:r>
              <w:rPr>
                <w:rFonts w:ascii="Times New Roman" w:hAnsi="Times New Roman" w:cs="Times New Roman"/>
                <w:color w:val="000000"/>
              </w:rPr>
              <w:t>/</w:t>
            </w:r>
            <w:r>
              <w:rPr>
                <w:rFonts w:ascii="Courier New" w:hAnsi="Courier New" w:cs="Courier New"/>
                <w:color w:val="000000"/>
              </w:rPr>
              <w:t>catch</w:t>
            </w:r>
            <w:r>
              <w:rPr>
                <w:rFonts w:ascii="Times New Roman" w:hAnsi="Times New Roman" w:cs="Times New Roman"/>
                <w:color w:val="000000"/>
              </w:rPr>
              <w:t xml:space="preserve"> construct</w:t>
            </w:r>
          </w:p>
        </w:tc>
      </w:tr>
      <w:tr w:rsidR="0070075D" w14:paraId="6F6C5EEA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FC9A02D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512DB1A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program resumes at the first statement of the </w:t>
            </w:r>
            <w:r>
              <w:rPr>
                <w:rFonts w:ascii="Courier New" w:hAnsi="Courier New" w:cs="Courier New"/>
                <w:color w:val="000000"/>
              </w:rPr>
              <w:t>try</w:t>
            </w:r>
            <w:r>
              <w:rPr>
                <w:rFonts w:ascii="Times New Roman" w:hAnsi="Times New Roman" w:cs="Times New Roman"/>
                <w:color w:val="000000"/>
              </w:rPr>
              <w:t xml:space="preserve"> statement</w:t>
            </w:r>
          </w:p>
        </w:tc>
      </w:tr>
    </w:tbl>
    <w:p w14:paraId="2B823B8F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E339CDD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D15A1CD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A(n) __________ is a section of code that gracefully responds to exceptions when they are thrown.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584A4C87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1ED154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F57376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exception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FF4B9F0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A8E1863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exception handler</w:t>
            </w:r>
          </w:p>
        </w:tc>
      </w:tr>
      <w:tr w:rsidR="0070075D" w14:paraId="291634C6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566CA9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376936A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default exception handler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70228D1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8E4B590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thrown class</w:t>
            </w:r>
          </w:p>
        </w:tc>
      </w:tr>
    </w:tbl>
    <w:p w14:paraId="53F35324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8C9634C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20F31E92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An exception's default error message can be retrieved by using the __________ method.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3D8DA6CA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9E89737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AFDDA1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getMessage()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7A49EA3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166BDD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getDefaultMessage()</w:t>
            </w:r>
          </w:p>
        </w:tc>
      </w:tr>
      <w:tr w:rsidR="0070075D" w14:paraId="5DE37136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E446A5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1B1BA4C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getErrorMessage()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A44ABC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77EFE01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getDefaultErrorMessage()</w:t>
            </w:r>
          </w:p>
        </w:tc>
      </w:tr>
    </w:tbl>
    <w:p w14:paraId="797B0067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7ECB5CCF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AB478E5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All of the exceptions that you will handle are instances of classes that extend the __________ class.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63486F3E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88EC13B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797DEA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IOException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846A8C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9C5C5F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Error</w:t>
            </w:r>
          </w:p>
        </w:tc>
      </w:tr>
      <w:tr w:rsidR="0070075D" w14:paraId="1A01980E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CE0878B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CBCE08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Exception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4FE466C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9E0A407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RunTimeException</w:t>
            </w:r>
          </w:p>
        </w:tc>
      </w:tr>
    </w:tbl>
    <w:p w14:paraId="4A33200F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2661CA86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10A33FD0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</w:t>
      </w:r>
      <w:r w:rsidRPr="008D7424">
        <w:rPr>
          <w:rFonts w:ascii="Times New Roman" w:hAnsi="Times New Roman" w:cs="Times New Roman"/>
          <w:color w:val="000000"/>
        </w:rPr>
        <w:t>try</w:t>
      </w:r>
      <w:r>
        <w:rPr>
          <w:rFonts w:ascii="Times New Roman" w:hAnsi="Times New Roman" w:cs="Times New Roman"/>
          <w:color w:val="000000"/>
        </w:rPr>
        <w:t xml:space="preserve"> statement may have an optional __________ clause which must appear after all of the </w:t>
      </w:r>
      <w:r w:rsidRPr="008D7424">
        <w:rPr>
          <w:rFonts w:ascii="Times New Roman" w:hAnsi="Times New Roman" w:cs="Times New Roman"/>
          <w:color w:val="000000"/>
        </w:rPr>
        <w:t>catch</w:t>
      </w:r>
      <w:r>
        <w:rPr>
          <w:rFonts w:ascii="Times New Roman" w:hAnsi="Times New Roman" w:cs="Times New Roman"/>
          <w:color w:val="000000"/>
        </w:rPr>
        <w:t xml:space="preserve"> clauses.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2200E400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1D3CCD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565B8A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try-again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A6AD8FA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012F2F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default</w:t>
            </w:r>
          </w:p>
        </w:tc>
      </w:tr>
      <w:tr w:rsidR="0070075D" w14:paraId="77EBDF62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73792D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A0A115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finally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F47DD0A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2F7CFC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abort</w:t>
            </w:r>
          </w:p>
        </w:tc>
      </w:tr>
    </w:tbl>
    <w:p w14:paraId="2EE5B2BC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D0691B7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010F4E5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658FBFBE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If a method does not handle a possible checked exception, what must the method have?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0D7B2E80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6BBD1F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E72A07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 </w:t>
            </w:r>
            <w:r>
              <w:rPr>
                <w:rFonts w:ascii="Courier New" w:hAnsi="Courier New" w:cs="Courier New"/>
                <w:color w:val="000000"/>
              </w:rPr>
              <w:t>try</w:t>
            </w:r>
            <w:r>
              <w:rPr>
                <w:rFonts w:ascii="Times New Roman" w:hAnsi="Times New Roman" w:cs="Times New Roman"/>
                <w:color w:val="000000"/>
              </w:rPr>
              <w:t xml:space="preserve"> clause in its header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E829D6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3DCECF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 </w:t>
            </w:r>
            <w:r>
              <w:rPr>
                <w:rFonts w:ascii="Courier New" w:hAnsi="Courier New" w:cs="Courier New"/>
                <w:color w:val="000000"/>
              </w:rPr>
              <w:t>finally</w:t>
            </w:r>
            <w:r>
              <w:rPr>
                <w:rFonts w:ascii="Times New Roman" w:hAnsi="Times New Roman" w:cs="Times New Roman"/>
                <w:color w:val="000000"/>
              </w:rPr>
              <w:t xml:space="preserve"> clause in its header</w:t>
            </w:r>
          </w:p>
        </w:tc>
      </w:tr>
      <w:tr w:rsidR="0070075D" w14:paraId="6DF8DFDD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9B3A08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B21D4C1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 </w:t>
            </w:r>
            <w:r>
              <w:rPr>
                <w:rFonts w:ascii="Courier New" w:hAnsi="Courier New" w:cs="Courier New"/>
                <w:color w:val="000000"/>
              </w:rPr>
              <w:t>catch</w:t>
            </w:r>
            <w:r>
              <w:rPr>
                <w:rFonts w:ascii="Times New Roman" w:hAnsi="Times New Roman" w:cs="Times New Roman"/>
                <w:color w:val="000000"/>
              </w:rPr>
              <w:t xml:space="preserve"> clause in its header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BEB99B3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8743A9A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a </w:t>
            </w:r>
            <w:r>
              <w:rPr>
                <w:rFonts w:ascii="Courier New" w:hAnsi="Courier New" w:cs="Courier New"/>
                <w:color w:val="000000"/>
              </w:rPr>
              <w:t>throws</w:t>
            </w:r>
            <w:r>
              <w:rPr>
                <w:rFonts w:ascii="Times New Roman" w:hAnsi="Times New Roman" w:cs="Times New Roman"/>
                <w:color w:val="000000"/>
              </w:rPr>
              <w:t xml:space="preserve"> clause in its header</w:t>
            </w:r>
          </w:p>
        </w:tc>
      </w:tr>
    </w:tbl>
    <w:p w14:paraId="7FB10AC8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5F79145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58CCC39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When an exception is thrown by code in its try block, the JVM begins searching the </w:t>
      </w:r>
      <w:r w:rsidRPr="008D7424">
        <w:rPr>
          <w:rFonts w:ascii="Times New Roman" w:hAnsi="Times New Roman" w:cs="Times New Roman"/>
          <w:color w:val="000000"/>
        </w:rPr>
        <w:t>try</w:t>
      </w:r>
      <w:r>
        <w:rPr>
          <w:rFonts w:ascii="Times New Roman" w:hAnsi="Times New Roman" w:cs="Times New Roman"/>
          <w:color w:val="000000"/>
        </w:rPr>
        <w:t xml:space="preserve"> statement for a </w:t>
      </w:r>
      <w:r w:rsidRPr="008D7424">
        <w:rPr>
          <w:rFonts w:ascii="Times New Roman" w:hAnsi="Times New Roman" w:cs="Times New Roman"/>
          <w:color w:val="000000"/>
        </w:rPr>
        <w:t>catch</w:t>
      </w:r>
      <w:r>
        <w:rPr>
          <w:rFonts w:ascii="Times New Roman" w:hAnsi="Times New Roman" w:cs="Times New Roman"/>
          <w:color w:val="000000"/>
        </w:rPr>
        <w:t xml:space="preserve"> clause that can handle it and passes control of the program to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70075D" w14:paraId="7B28E146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5837D7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07171D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last </w:t>
            </w:r>
            <w:r>
              <w:rPr>
                <w:rFonts w:ascii="Courier New" w:hAnsi="Courier New" w:cs="Courier New"/>
                <w:color w:val="000000"/>
              </w:rPr>
              <w:t>catch</w:t>
            </w:r>
            <w:r>
              <w:rPr>
                <w:rFonts w:ascii="Times New Roman" w:hAnsi="Times New Roman" w:cs="Times New Roman"/>
                <w:color w:val="000000"/>
              </w:rPr>
              <w:t xml:space="preserve"> clause that can handle the exception</w:t>
            </w:r>
          </w:p>
        </w:tc>
      </w:tr>
      <w:tr w:rsidR="0070075D" w14:paraId="1D4AEF53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A57460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12616F1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each </w:t>
            </w:r>
            <w:r>
              <w:rPr>
                <w:rFonts w:ascii="Courier New" w:hAnsi="Courier New" w:cs="Courier New"/>
                <w:color w:val="000000"/>
              </w:rPr>
              <w:t>catch</w:t>
            </w:r>
            <w:r>
              <w:rPr>
                <w:rFonts w:ascii="Times New Roman" w:hAnsi="Times New Roman" w:cs="Times New Roman"/>
                <w:color w:val="000000"/>
              </w:rPr>
              <w:t xml:space="preserve"> clause that can handle the exception</w:t>
            </w:r>
          </w:p>
        </w:tc>
      </w:tr>
      <w:tr w:rsidR="0070075D" w14:paraId="5EA0C621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ECBF97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22E8B3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first </w:t>
            </w:r>
            <w:r>
              <w:rPr>
                <w:rFonts w:ascii="Courier New" w:hAnsi="Courier New" w:cs="Courier New"/>
                <w:color w:val="000000"/>
              </w:rPr>
              <w:t>catch</w:t>
            </w:r>
            <w:r>
              <w:rPr>
                <w:rFonts w:ascii="Times New Roman" w:hAnsi="Times New Roman" w:cs="Times New Roman"/>
                <w:color w:val="000000"/>
              </w:rPr>
              <w:t xml:space="preserve"> clause that can handle the exception</w:t>
            </w:r>
          </w:p>
        </w:tc>
      </w:tr>
      <w:tr w:rsidR="0070075D" w14:paraId="2AE97280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8DDBC73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D93672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statement that appears immediately after the catch block</w:t>
            </w:r>
          </w:p>
        </w:tc>
      </w:tr>
    </w:tbl>
    <w:p w14:paraId="58DA73D6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Programs that operate in a GUI environment must be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01AEEDAE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F9AC2B1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F2BD3F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event driven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F70B35B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19D7C1B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dialog boxes</w:t>
            </w:r>
          </w:p>
        </w:tc>
      </w:tr>
      <w:tr w:rsidR="0070075D" w14:paraId="0BE0B614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EE0E5D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4DDEA03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 color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067201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F4742F7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layout managers</w:t>
            </w:r>
          </w:p>
        </w:tc>
      </w:tr>
    </w:tbl>
    <w:p w14:paraId="46B5E785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4B7FB361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7D1176D0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__________ layout container arranges its contents with columns and rows.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31E247B1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207FCF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77FEBF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GridLayout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18D307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088F9C1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Grid</w:t>
            </w:r>
          </w:p>
        </w:tc>
      </w:tr>
      <w:tr w:rsidR="0070075D" w14:paraId="48D83274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0E51E5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0C94BD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GridPane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57044D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F0DA0A1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CellManager</w:t>
            </w:r>
          </w:p>
        </w:tc>
      </w:tr>
    </w:tbl>
    <w:p w14:paraId="2914709F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0314D7F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E76AA6C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lastRenderedPageBreak/>
        <w:t xml:space="preserve">To add padding to an </w:t>
      </w:r>
      <w:r w:rsidRPr="008A1A6C">
        <w:rPr>
          <w:rFonts w:ascii="Times New Roman" w:hAnsi="Times New Roman" w:cs="Times New Roman"/>
          <w:color w:val="000000"/>
        </w:rPr>
        <w:t>HBox</w:t>
      </w:r>
      <w:r>
        <w:rPr>
          <w:rFonts w:ascii="Times New Roman" w:hAnsi="Times New Roman" w:cs="Times New Roman"/>
          <w:color w:val="000000"/>
        </w:rPr>
        <w:t xml:space="preserve"> you can call the __________ method.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5746EB13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974CE4C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11B0403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HBoxPadding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475CF1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69683B2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setPadding</w:t>
            </w:r>
          </w:p>
        </w:tc>
      </w:tr>
      <w:tr w:rsidR="0070075D" w14:paraId="5DB7FD44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6B52692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7E9593BD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SetHBoxPadding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B51BEA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A0C1CC2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setHboxPad</w:t>
            </w:r>
          </w:p>
        </w:tc>
      </w:tr>
    </w:tbl>
    <w:p w14:paraId="767BFBC8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D771EF2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2DEAE3FC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</w:t>
      </w:r>
      <w:r w:rsidRPr="008A1A6C">
        <w:rPr>
          <w:rFonts w:ascii="Times New Roman" w:hAnsi="Times New Roman" w:cs="Times New Roman"/>
          <w:color w:val="000000"/>
        </w:rPr>
        <w:t>HBox</w:t>
      </w:r>
      <w:r>
        <w:rPr>
          <w:rFonts w:ascii="Times New Roman" w:hAnsi="Times New Roman" w:cs="Times New Roman"/>
          <w:color w:val="000000"/>
        </w:rPr>
        <w:t xml:space="preserve"> object's </w:t>
      </w:r>
      <w:r w:rsidRPr="008A1A6C">
        <w:rPr>
          <w:rFonts w:ascii="Times New Roman" w:hAnsi="Times New Roman" w:cs="Times New Roman"/>
          <w:color w:val="000000"/>
        </w:rPr>
        <w:t>setPadding</w:t>
      </w:r>
      <w:r>
        <w:rPr>
          <w:rFonts w:ascii="Times New Roman" w:hAnsi="Times New Roman" w:cs="Times New Roman"/>
          <w:color w:val="000000"/>
        </w:rPr>
        <w:t xml:space="preserve"> method takes a(n)  __________as its argument.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1B7F5A5A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7390B9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27F9AC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Insets </w:t>
            </w:r>
            <w:r>
              <w:rPr>
                <w:rFonts w:ascii="Times New Roman" w:hAnsi="Times New Roman" w:cs="Times New Roman"/>
                <w:color w:val="000000"/>
              </w:rPr>
              <w:t>method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4614067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21F051D0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boolean</w:t>
            </w:r>
          </w:p>
        </w:tc>
      </w:tr>
      <w:tr w:rsidR="0070075D" w14:paraId="0B249D8C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FB9F49A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BE9A3D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 xml:space="preserve">Insets </w:t>
            </w:r>
            <w:r>
              <w:rPr>
                <w:rFonts w:ascii="Times New Roman" w:hAnsi="Times New Roman" w:cs="Times New Roman"/>
                <w:color w:val="000000"/>
              </w:rPr>
              <w:t>object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D3F5E8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31A1857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integer</w:t>
            </w:r>
          </w:p>
        </w:tc>
      </w:tr>
    </w:tbl>
    <w:p w14:paraId="16BCB278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0175852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7AA41A80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A(n) __________ is an action that takes place in an application, such as the clicking of a button.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70075D" w14:paraId="7386DBD2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499A31B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512E700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instance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134BA9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EE66F7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effect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95029A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735B200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case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9E841AD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E2C460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event</w:t>
            </w:r>
          </w:p>
        </w:tc>
      </w:tr>
    </w:tbl>
    <w:p w14:paraId="17ABF55D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3AF09DD1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3BE33B22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To display an image in a JavaFX application you must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70075D" w14:paraId="48B904AA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76069E3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8CAD77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include either the </w:t>
            </w:r>
            <w:r>
              <w:rPr>
                <w:rFonts w:ascii="Courier New" w:hAnsi="Courier New" w:cs="Courier New"/>
                <w:color w:val="000000"/>
              </w:rPr>
              <w:t>Image</w:t>
            </w:r>
            <w:r>
              <w:rPr>
                <w:rFonts w:ascii="Times New Roman" w:hAnsi="Times New Roman" w:cs="Times New Roman"/>
                <w:color w:val="000000"/>
              </w:rPr>
              <w:t xml:space="preserve"> or the </w:t>
            </w:r>
            <w:r>
              <w:rPr>
                <w:rFonts w:ascii="Courier New" w:hAnsi="Courier New" w:cs="Courier New"/>
                <w:color w:val="000000"/>
              </w:rPr>
              <w:t>ImageView</w:t>
            </w:r>
            <w:r>
              <w:rPr>
                <w:rFonts w:ascii="Times New Roman" w:hAnsi="Times New Roman" w:cs="Times New Roman"/>
                <w:color w:val="000000"/>
              </w:rPr>
              <w:t xml:space="preserve"> class</w:t>
            </w:r>
          </w:p>
        </w:tc>
      </w:tr>
      <w:tr w:rsidR="0070075D" w14:paraId="179A3C98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CF4C113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49FF581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include both the </w:t>
            </w:r>
            <w:r>
              <w:rPr>
                <w:rFonts w:ascii="Courier New" w:hAnsi="Courier New" w:cs="Courier New"/>
                <w:color w:val="000000"/>
              </w:rPr>
              <w:t>setImage</w:t>
            </w:r>
            <w:r>
              <w:rPr>
                <w:rFonts w:ascii="Times New Roman" w:hAnsi="Times New Roman" w:cs="Times New Roman"/>
                <w:color w:val="000000"/>
              </w:rPr>
              <w:t xml:space="preserve"> and the </w:t>
            </w:r>
            <w:r>
              <w:rPr>
                <w:rFonts w:ascii="Courier New" w:hAnsi="Courier New" w:cs="Courier New"/>
                <w:color w:val="000000"/>
              </w:rPr>
              <w:t>ViewImage</w:t>
            </w:r>
            <w:r>
              <w:rPr>
                <w:rFonts w:ascii="Times New Roman" w:hAnsi="Times New Roman" w:cs="Times New Roman"/>
                <w:color w:val="000000"/>
              </w:rPr>
              <w:t xml:space="preserve"> classes</w:t>
            </w:r>
          </w:p>
        </w:tc>
      </w:tr>
      <w:tr w:rsidR="0070075D" w14:paraId="3A16ACFE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31347D2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5B70A6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include both the </w:t>
            </w:r>
            <w:r>
              <w:rPr>
                <w:rFonts w:ascii="Courier New" w:hAnsi="Courier New" w:cs="Courier New"/>
                <w:color w:val="000000"/>
              </w:rPr>
              <w:t>Image</w:t>
            </w:r>
            <w:r>
              <w:rPr>
                <w:rFonts w:ascii="Times New Roman" w:hAnsi="Times New Roman" w:cs="Times New Roman"/>
                <w:color w:val="000000"/>
              </w:rPr>
              <w:t xml:space="preserve"> and the </w:t>
            </w:r>
            <w:r>
              <w:rPr>
                <w:rFonts w:ascii="Courier New" w:hAnsi="Courier New" w:cs="Courier New"/>
                <w:color w:val="000000"/>
              </w:rPr>
              <w:t>ImageView</w:t>
            </w:r>
            <w:r>
              <w:rPr>
                <w:rFonts w:ascii="Times New Roman" w:hAnsi="Times New Roman" w:cs="Times New Roman"/>
                <w:color w:val="000000"/>
              </w:rPr>
              <w:t xml:space="preserve"> classes</w:t>
            </w:r>
          </w:p>
        </w:tc>
      </w:tr>
      <w:tr w:rsidR="0070075D" w14:paraId="2B190B64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2F7601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72F428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include either the </w:t>
            </w:r>
            <w:r>
              <w:rPr>
                <w:rFonts w:ascii="Courier New" w:hAnsi="Courier New" w:cs="Courier New"/>
                <w:color w:val="000000"/>
              </w:rPr>
              <w:t>setImage</w:t>
            </w:r>
            <w:r>
              <w:rPr>
                <w:rFonts w:ascii="Times New Roman" w:hAnsi="Times New Roman" w:cs="Times New Roman"/>
                <w:color w:val="000000"/>
              </w:rPr>
              <w:t xml:space="preserve"> or the </w:t>
            </w:r>
            <w:r>
              <w:rPr>
                <w:rFonts w:ascii="Courier New" w:hAnsi="Courier New" w:cs="Courier New"/>
                <w:color w:val="000000"/>
              </w:rPr>
              <w:t>ViewImage</w:t>
            </w:r>
            <w:r>
              <w:rPr>
                <w:rFonts w:ascii="Times New Roman" w:hAnsi="Times New Roman" w:cs="Times New Roman"/>
                <w:color w:val="000000"/>
              </w:rPr>
              <w:t xml:space="preserve"> class</w:t>
            </w:r>
          </w:p>
        </w:tc>
      </w:tr>
    </w:tbl>
    <w:p w14:paraId="7AD6D1F1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E4109DB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023E16A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In order to leave 15 pixels of space in an </w:t>
      </w:r>
      <w:r w:rsidRPr="008A1A6C">
        <w:rPr>
          <w:rFonts w:ascii="Times New Roman" w:hAnsi="Times New Roman" w:cs="Times New Roman"/>
          <w:color w:val="000000"/>
        </w:rPr>
        <w:t>HBox</w:t>
      </w:r>
      <w:r>
        <w:rPr>
          <w:rFonts w:ascii="Times New Roman" w:hAnsi="Times New Roman" w:cs="Times New Roman"/>
          <w:color w:val="000000"/>
        </w:rPr>
        <w:t xml:space="preserve"> container, use which of the following statements?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70075D" w14:paraId="0323F50B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B8B649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D9EE0D3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myhbox = setPadding(15);</w:t>
            </w:r>
          </w:p>
        </w:tc>
      </w:tr>
      <w:tr w:rsidR="0070075D" w14:paraId="27705A52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57C5A2D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5E9C262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myhbox.setPadding(15);</w:t>
            </w:r>
          </w:p>
        </w:tc>
      </w:tr>
      <w:tr w:rsidR="0070075D" w14:paraId="1E15B5A6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C45BF7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3ACE7971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myhbox.setPadding.Insets(15);</w:t>
            </w:r>
          </w:p>
        </w:tc>
      </w:tr>
      <w:tr w:rsidR="0070075D" w14:paraId="31159AC0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1E673BA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0F278EB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myhbox.setPadding(new Insets(15));</w:t>
            </w:r>
          </w:p>
        </w:tc>
      </w:tr>
    </w:tbl>
    <w:p w14:paraId="24DE8740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07F77161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3AC54286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The __________ layout container arranges the contents into cells, similar to a spreadsheet.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132C8068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C95CF91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A48D30D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GRID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6D590B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A1D5AAD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GridPaneObj</w:t>
            </w:r>
          </w:p>
        </w:tc>
      </w:tr>
      <w:tr w:rsidR="0070075D" w14:paraId="1EEDDB4F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D46DC4A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127DD9C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GridPane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1195BED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4E84D6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CellPane</w:t>
            </w:r>
          </w:p>
        </w:tc>
      </w:tr>
    </w:tbl>
    <w:p w14:paraId="26032CCF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2DAC322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7D7CE98E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The </w:t>
      </w:r>
      <w:r w:rsidRPr="008A1A6C">
        <w:rPr>
          <w:rFonts w:ascii="Times New Roman" w:hAnsi="Times New Roman" w:cs="Times New Roman"/>
          <w:color w:val="000000"/>
        </w:rPr>
        <w:t>Application</w:t>
      </w:r>
      <w:r>
        <w:rPr>
          <w:rFonts w:ascii="Times New Roman" w:hAnsi="Times New Roman" w:cs="Times New Roman"/>
          <w:color w:val="000000"/>
        </w:rPr>
        <w:t xml:space="preserve"> class's __________ method is the main entry point for a JavaFX application.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1754"/>
        <w:gridCol w:w="360"/>
        <w:gridCol w:w="1754"/>
        <w:gridCol w:w="360"/>
        <w:gridCol w:w="1754"/>
        <w:gridCol w:w="360"/>
        <w:gridCol w:w="1754"/>
      </w:tblGrid>
      <w:tr w:rsidR="0070075D" w14:paraId="1E05E832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C18F69B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4B9624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start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6FB88E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ABF89E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init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119BB6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23384F5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addWindow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2498BE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1754" w:type="dxa"/>
            <w:tcBorders>
              <w:top w:val="nil"/>
              <w:left w:val="nil"/>
              <w:bottom w:val="nil"/>
              <w:right w:val="nil"/>
            </w:tcBorders>
          </w:tcPr>
          <w:p w14:paraId="1A893D6B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mainFX</w:t>
            </w:r>
          </w:p>
        </w:tc>
      </w:tr>
    </w:tbl>
    <w:p w14:paraId="63A99416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7BA30C98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3927260B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An action that takes place while a program is running is a(n) __________.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773FE473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DEB538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7F0529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event source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99D1797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3A9EC031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event</w:t>
            </w:r>
          </w:p>
        </w:tc>
      </w:tr>
      <w:tr w:rsidR="0070075D" w14:paraId="5AC5BAB4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92C0902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59628E0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event handler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4EFAFDC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A3A546D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event object</w:t>
            </w:r>
          </w:p>
        </w:tc>
      </w:tr>
    </w:tbl>
    <w:p w14:paraId="6E9874D0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69C63F34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7573A09A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Which of the following </w:t>
      </w:r>
      <w:r w:rsidRPr="008A1A6C">
        <w:rPr>
          <w:rFonts w:ascii="Times New Roman" w:hAnsi="Times New Roman" w:cs="Times New Roman"/>
          <w:color w:val="000000"/>
        </w:rPr>
        <w:t>import</w:t>
      </w:r>
      <w:r>
        <w:rPr>
          <w:rFonts w:ascii="Times New Roman" w:hAnsi="Times New Roman" w:cs="Times New Roman"/>
          <w:color w:val="000000"/>
        </w:rPr>
        <w:t xml:space="preserve"> statements is required in order to write an event handler class?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70075D" w14:paraId="4D97BD63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FE537AB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795818C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import javafx.event.EventHandler;</w:t>
            </w:r>
          </w:p>
        </w:tc>
      </w:tr>
      <w:tr w:rsidR="0070075D" w14:paraId="3A016BBA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51495D8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695C05D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import javafx.event.ActionEvent;</w:t>
            </w:r>
          </w:p>
        </w:tc>
      </w:tr>
      <w:tr w:rsidR="0070075D" w14:paraId="76A8EAD1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38EA46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245B11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import javafx.EventHandler;</w:t>
            </w:r>
          </w:p>
        </w:tc>
      </w:tr>
      <w:tr w:rsidR="0070075D" w14:paraId="2EDD4501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9455E2B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53A766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import javafx.EventHandler.event;</w:t>
            </w:r>
          </w:p>
        </w:tc>
      </w:tr>
    </w:tbl>
    <w:p w14:paraId="79AD0D4E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Which of the following </w:t>
      </w:r>
      <w:r w:rsidRPr="008A1A6C">
        <w:rPr>
          <w:rFonts w:ascii="Times New Roman" w:hAnsi="Times New Roman" w:cs="Times New Roman"/>
          <w:color w:val="000000"/>
        </w:rPr>
        <w:t>import</w:t>
      </w:r>
      <w:r>
        <w:rPr>
          <w:rFonts w:ascii="Times New Roman" w:hAnsi="Times New Roman" w:cs="Times New Roman"/>
          <w:color w:val="000000"/>
        </w:rPr>
        <w:t xml:space="preserve"> statements is required in order to create a </w:t>
      </w:r>
      <w:r w:rsidRPr="008A1A6C">
        <w:rPr>
          <w:rFonts w:ascii="Times New Roman" w:hAnsi="Times New Roman" w:cs="Times New Roman"/>
          <w:color w:val="000000"/>
        </w:rPr>
        <w:t>BorderPane</w:t>
      </w:r>
      <w:r>
        <w:rPr>
          <w:rFonts w:ascii="Times New Roman" w:hAnsi="Times New Roman" w:cs="Times New Roman"/>
          <w:color w:val="000000"/>
        </w:rPr>
        <w:t xml:space="preserve"> layout container?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70075D" w14:paraId="5E60A6E3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EE4504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7E8F08A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import javafx.scene.layout.Box;</w:t>
            </w:r>
          </w:p>
        </w:tc>
      </w:tr>
      <w:tr w:rsidR="0070075D" w14:paraId="1C0EED3C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CEF3A9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0A8854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import javafx.scene.layout;</w:t>
            </w:r>
          </w:p>
        </w:tc>
      </w:tr>
      <w:tr w:rsidR="0070075D" w14:paraId="5AA12C58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3AFDFDB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D2B8BDC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import javafx.layout.scene.BorderPane;</w:t>
            </w:r>
          </w:p>
        </w:tc>
      </w:tr>
      <w:tr w:rsidR="0070075D" w14:paraId="1444E4F1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42F195C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lastRenderedPageBreak/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DECE61E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import javafx.scene.layout.BorderPane;</w:t>
            </w:r>
          </w:p>
        </w:tc>
      </w:tr>
    </w:tbl>
    <w:p w14:paraId="320FB570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FB052E5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4A68E06D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What method do you call to register an event handler with a </w:t>
      </w:r>
      <w:r w:rsidRPr="008A1A6C">
        <w:rPr>
          <w:rFonts w:ascii="Times New Roman" w:hAnsi="Times New Roman" w:cs="Times New Roman"/>
          <w:color w:val="000000"/>
        </w:rPr>
        <w:t>Button</w:t>
      </w:r>
      <w:r>
        <w:rPr>
          <w:rFonts w:ascii="Times New Roman" w:hAnsi="Times New Roman" w:cs="Times New Roman"/>
          <w:color w:val="000000"/>
        </w:rPr>
        <w:t xml:space="preserve"> control?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3870"/>
        <w:gridCol w:w="360"/>
        <w:gridCol w:w="3870"/>
      </w:tblGrid>
      <w:tr w:rsidR="0070075D" w14:paraId="220ECE24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476892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4278183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setAction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4461D00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0D337C1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setOnClick</w:t>
            </w:r>
          </w:p>
        </w:tc>
      </w:tr>
      <w:tr w:rsidR="0070075D" w14:paraId="1ADDDD6F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D070B8D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0252FD3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onClickAction</w:t>
            </w:r>
          </w:p>
        </w:tc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44C8C40D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3870" w:type="dxa"/>
            <w:tcBorders>
              <w:top w:val="nil"/>
              <w:left w:val="nil"/>
              <w:bottom w:val="nil"/>
              <w:right w:val="nil"/>
            </w:tcBorders>
          </w:tcPr>
          <w:p w14:paraId="651612D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setOnAction</w:t>
            </w:r>
          </w:p>
        </w:tc>
      </w:tr>
    </w:tbl>
    <w:p w14:paraId="4C84B38E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9E92C53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2156288C" w14:textId="77777777" w:rsidR="0070075D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To create a </w:t>
      </w:r>
      <w:r w:rsidRPr="008A1A6C">
        <w:rPr>
          <w:rFonts w:ascii="Times New Roman" w:hAnsi="Times New Roman" w:cs="Times New Roman"/>
          <w:color w:val="000000"/>
        </w:rPr>
        <w:t>TextField</w:t>
      </w:r>
      <w:r>
        <w:rPr>
          <w:rFonts w:ascii="Times New Roman" w:hAnsi="Times New Roman" w:cs="Times New Roman"/>
          <w:color w:val="000000"/>
        </w:rPr>
        <w:t xml:space="preserve"> control, you use the __________ class which is in the __________ package.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70075D" w14:paraId="6BBDE9DF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15E45C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8A77847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TextField</w:t>
            </w:r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>javafx.text.control</w:t>
            </w:r>
          </w:p>
        </w:tc>
      </w:tr>
      <w:tr w:rsidR="0070075D" w14:paraId="77732F93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6FC2108C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301CF1D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TextField</w:t>
            </w:r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>javafx.scene.control</w:t>
            </w:r>
          </w:p>
        </w:tc>
      </w:tr>
      <w:tr w:rsidR="0070075D" w14:paraId="242D9D0F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18F5026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0A6A1ED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TextBox</w:t>
            </w:r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>javafx.scene.control</w:t>
            </w:r>
          </w:p>
        </w:tc>
      </w:tr>
      <w:tr w:rsidR="0070075D" w14:paraId="08A61D60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4EF0D76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1E42681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Courier New" w:hAnsi="Courier New" w:cs="Courier New"/>
                <w:color w:val="000000"/>
              </w:rPr>
              <w:t>TextField</w:t>
            </w:r>
            <w:r>
              <w:rPr>
                <w:rFonts w:ascii="Times New Roman" w:hAnsi="Times New Roman" w:cs="Times New Roman"/>
                <w:color w:val="000000"/>
              </w:rPr>
              <w:t xml:space="preserve">, </w:t>
            </w:r>
            <w:r>
              <w:rPr>
                <w:rFonts w:ascii="Courier New" w:hAnsi="Courier New" w:cs="Courier New"/>
                <w:color w:val="000000"/>
              </w:rPr>
              <w:t>javafx.textfield</w:t>
            </w:r>
          </w:p>
        </w:tc>
      </w:tr>
    </w:tbl>
    <w:p w14:paraId="67C19EAD" w14:textId="77777777" w:rsidR="0070075D" w:rsidRPr="008A1A6C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What does the following statement do?</w:t>
      </w:r>
    </w:p>
    <w:p w14:paraId="09F13289" w14:textId="77777777" w:rsidR="0070075D" w:rsidRDefault="0070075D" w:rsidP="0070075D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Image puppy = new Image("file:C:\\images\terrier.jpg");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70075D" w14:paraId="091D0ADB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052C6387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2F2D68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It creates an instance of the </w:t>
            </w:r>
            <w:r>
              <w:rPr>
                <w:rFonts w:ascii="Courier New" w:hAnsi="Courier New" w:cs="Courier New"/>
                <w:color w:val="000000"/>
              </w:rPr>
              <w:t>ImageView</w:t>
            </w:r>
            <w:r>
              <w:rPr>
                <w:rFonts w:ascii="Times New Roman" w:hAnsi="Times New Roman" w:cs="Times New Roman"/>
                <w:color w:val="000000"/>
              </w:rPr>
              <w:t xml:space="preserve"> class with the </w:t>
            </w:r>
            <w:r>
              <w:rPr>
                <w:rFonts w:ascii="Courier New" w:hAnsi="Courier New" w:cs="Courier New"/>
                <w:color w:val="000000"/>
              </w:rPr>
              <w:t>terrier.jpg</w:t>
            </w:r>
            <w:r>
              <w:rPr>
                <w:rFonts w:ascii="Times New Roman" w:hAnsi="Times New Roman" w:cs="Times New Roman"/>
                <w:color w:val="000000"/>
              </w:rPr>
              <w:t xml:space="preserve"> file passed to the constructor.</w:t>
            </w:r>
          </w:p>
        </w:tc>
      </w:tr>
      <w:tr w:rsidR="0070075D" w14:paraId="1071F17C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A36392B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D3BF6A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It loads an image named </w:t>
            </w:r>
            <w:r>
              <w:rPr>
                <w:rFonts w:ascii="Courier New" w:hAnsi="Courier New" w:cs="Courier New"/>
                <w:color w:val="000000"/>
              </w:rPr>
              <w:t>"images\terrier.jpg"</w:t>
            </w:r>
            <w:r>
              <w:rPr>
                <w:rFonts w:ascii="Times New Roman" w:hAnsi="Times New Roman" w:cs="Times New Roman"/>
                <w:color w:val="000000"/>
              </w:rPr>
              <w:t xml:space="preserve"> and stores the image in the </w:t>
            </w:r>
            <w:r>
              <w:rPr>
                <w:rFonts w:ascii="Courier New" w:hAnsi="Courier New" w:cs="Courier New"/>
                <w:color w:val="000000"/>
              </w:rPr>
              <w:t>Image</w:t>
            </w:r>
            <w:r>
              <w:rPr>
                <w:rFonts w:ascii="Times New Roman" w:hAnsi="Times New Roman" w:cs="Times New Roman"/>
                <w:color w:val="000000"/>
              </w:rPr>
              <w:t xml:space="preserve"> variable.</w:t>
            </w:r>
          </w:p>
        </w:tc>
      </w:tr>
      <w:tr w:rsidR="0070075D" w14:paraId="47F1F3C5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E49D7D8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1EA6357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It loads an image file named </w:t>
            </w:r>
            <w:r>
              <w:rPr>
                <w:rFonts w:ascii="Courier New" w:hAnsi="Courier New" w:cs="Courier New"/>
                <w:color w:val="000000"/>
              </w:rPr>
              <w:t>terrier.jpg</w:t>
            </w:r>
            <w:r>
              <w:rPr>
                <w:rFonts w:ascii="Times New Roman" w:hAnsi="Times New Roman" w:cs="Times New Roman"/>
                <w:color w:val="000000"/>
              </w:rPr>
              <w:t xml:space="preserve"> which is found in the </w:t>
            </w:r>
            <w:r>
              <w:rPr>
                <w:rFonts w:ascii="Courier New" w:hAnsi="Courier New" w:cs="Courier New"/>
                <w:color w:val="000000"/>
              </w:rPr>
              <w:t>images</w:t>
            </w:r>
            <w:r>
              <w:rPr>
                <w:rFonts w:ascii="Times New Roman" w:hAnsi="Times New Roman" w:cs="Times New Roman"/>
                <w:color w:val="000000"/>
              </w:rPr>
              <w:t xml:space="preserve"> folder on the user's C-drive.</w:t>
            </w:r>
          </w:p>
        </w:tc>
      </w:tr>
      <w:tr w:rsidR="0070075D" w14:paraId="5D8DDE40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821AD73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2F07E94C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Nothing; it is not possible to include a path to a file when using the </w:t>
            </w:r>
            <w:r>
              <w:rPr>
                <w:rFonts w:ascii="Courier New" w:hAnsi="Courier New" w:cs="Courier New"/>
                <w:color w:val="000000"/>
              </w:rPr>
              <w:t>Image</w:t>
            </w:r>
            <w:r>
              <w:rPr>
                <w:rFonts w:ascii="Times New Roman" w:hAnsi="Times New Roman" w:cs="Times New Roman"/>
                <w:color w:val="000000"/>
              </w:rPr>
              <w:t xml:space="preserve"> class.</w:t>
            </w:r>
          </w:p>
        </w:tc>
      </w:tr>
    </w:tbl>
    <w:p w14:paraId="26942EB1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rPr>
          <w:rFonts w:ascii="Times New Roman" w:hAnsi="Times New Roman" w:cs="Times New Roman"/>
          <w:color w:val="000000"/>
          <w:sz w:val="2"/>
          <w:szCs w:val="2"/>
        </w:rPr>
      </w:pPr>
    </w:p>
    <w:p w14:paraId="1DD0164B" w14:textId="77777777" w:rsidR="0070075D" w:rsidRDefault="0070075D" w:rsidP="0070075D">
      <w:pPr>
        <w:widowControl w:val="0"/>
        <w:suppressAutoHyphens/>
        <w:autoSpaceDE w:val="0"/>
        <w:autoSpaceDN w:val="0"/>
        <w:adjustRightInd w:val="0"/>
        <w:spacing w:after="1"/>
        <w:rPr>
          <w:rFonts w:ascii="Times New Roman" w:hAnsi="Times New Roman" w:cs="Times New Roman"/>
          <w:color w:val="000000"/>
          <w:sz w:val="12"/>
          <w:szCs w:val="12"/>
        </w:rPr>
      </w:pPr>
    </w:p>
    <w:p w14:paraId="52F3F47E" w14:textId="77777777" w:rsidR="0070075D" w:rsidRPr="008A1A6C" w:rsidRDefault="0070075D" w:rsidP="0070075D">
      <w:pPr>
        <w:pStyle w:val="ListParagraph"/>
        <w:keepLines/>
        <w:numPr>
          <w:ilvl w:val="0"/>
          <w:numId w:val="24"/>
        </w:numPr>
        <w:tabs>
          <w:tab w:val="right" w:pos="-180"/>
          <w:tab w:val="left" w:pos="0"/>
        </w:tabs>
        <w:suppressAutoHyphens/>
        <w:autoSpaceDE w:val="0"/>
        <w:autoSpaceDN w:val="0"/>
        <w:adjustRightInd w:val="0"/>
        <w:spacing w:after="120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 xml:space="preserve">Assuming three </w:t>
      </w:r>
      <w:r w:rsidRPr="008A1A6C">
        <w:rPr>
          <w:rFonts w:ascii="Times New Roman" w:hAnsi="Times New Roman" w:cs="Times New Roman"/>
          <w:color w:val="000000"/>
        </w:rPr>
        <w:t>ImageView</w:t>
      </w:r>
      <w:r>
        <w:rPr>
          <w:rFonts w:ascii="Times New Roman" w:hAnsi="Times New Roman" w:cs="Times New Roman"/>
          <w:color w:val="000000"/>
        </w:rPr>
        <w:t xml:space="preserve"> objects named </w:t>
      </w:r>
      <w:r w:rsidRPr="008A1A6C">
        <w:rPr>
          <w:rFonts w:ascii="Times New Roman" w:hAnsi="Times New Roman" w:cs="Times New Roman"/>
          <w:color w:val="000000"/>
        </w:rPr>
        <w:t>puppy</w:t>
      </w:r>
      <w:r>
        <w:rPr>
          <w:rFonts w:ascii="Times New Roman" w:hAnsi="Times New Roman" w:cs="Times New Roman"/>
          <w:color w:val="000000"/>
        </w:rPr>
        <w:t xml:space="preserve">, </w:t>
      </w:r>
      <w:r w:rsidRPr="008A1A6C">
        <w:rPr>
          <w:rFonts w:ascii="Times New Roman" w:hAnsi="Times New Roman" w:cs="Times New Roman"/>
          <w:color w:val="000000"/>
        </w:rPr>
        <w:t>kitten</w:t>
      </w:r>
      <w:r>
        <w:rPr>
          <w:rFonts w:ascii="Times New Roman" w:hAnsi="Times New Roman" w:cs="Times New Roman"/>
          <w:color w:val="000000"/>
        </w:rPr>
        <w:t xml:space="preserve">, and </w:t>
      </w:r>
      <w:r w:rsidRPr="008A1A6C">
        <w:rPr>
          <w:rFonts w:ascii="Times New Roman" w:hAnsi="Times New Roman" w:cs="Times New Roman"/>
          <w:color w:val="000000"/>
        </w:rPr>
        <w:t>bunny</w:t>
      </w:r>
      <w:r>
        <w:rPr>
          <w:rFonts w:ascii="Times New Roman" w:hAnsi="Times New Roman" w:cs="Times New Roman"/>
          <w:color w:val="000000"/>
        </w:rPr>
        <w:t xml:space="preserve"> have been created, what does the following statement do?</w:t>
      </w:r>
    </w:p>
    <w:p w14:paraId="73F756EB" w14:textId="77777777" w:rsidR="0070075D" w:rsidRDefault="0070075D" w:rsidP="0070075D">
      <w:pPr>
        <w:keepLines/>
        <w:suppressAutoHyphens/>
        <w:autoSpaceDE w:val="0"/>
        <w:autoSpaceDN w:val="0"/>
        <w:adjustRightInd w:val="0"/>
        <w:spacing w:after="120"/>
        <w:ind w:left="360"/>
        <w:rPr>
          <w:rFonts w:ascii="Courier New" w:hAnsi="Courier New" w:cs="Courier New"/>
          <w:color w:val="000000"/>
        </w:rPr>
      </w:pPr>
      <w:r>
        <w:rPr>
          <w:rFonts w:ascii="Courier New" w:hAnsi="Courier New" w:cs="Courier New"/>
          <w:color w:val="000000"/>
        </w:rPr>
        <w:t>HBox hbox = new HBox(5, puppy, kitten, bunny);</w:t>
      </w:r>
    </w:p>
    <w:tbl>
      <w:tblPr>
        <w:tblW w:w="0" w:type="auto"/>
        <w:tblCellMar>
          <w:left w:w="45" w:type="dxa"/>
          <w:right w:w="45" w:type="dxa"/>
        </w:tblCellMar>
        <w:tblLook w:val="0000" w:firstRow="0" w:lastRow="0" w:firstColumn="0" w:lastColumn="0" w:noHBand="0" w:noVBand="0"/>
      </w:tblPr>
      <w:tblGrid>
        <w:gridCol w:w="360"/>
        <w:gridCol w:w="8100"/>
      </w:tblGrid>
      <w:tr w:rsidR="0070075D" w14:paraId="088D29F7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2CE6AB5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a.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73E08CF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The number </w:t>
            </w:r>
            <w:r>
              <w:rPr>
                <w:rFonts w:ascii="Courier New" w:hAnsi="Courier New" w:cs="Courier New"/>
                <w:color w:val="000000"/>
              </w:rPr>
              <w:t>5</w:t>
            </w:r>
            <w:r>
              <w:rPr>
                <w:rFonts w:ascii="Times New Roman" w:hAnsi="Times New Roman" w:cs="Times New Roman"/>
                <w:color w:val="000000"/>
              </w:rPr>
              <w:t xml:space="preserve"> refers to the number of </w:t>
            </w:r>
            <w:r>
              <w:rPr>
                <w:rFonts w:ascii="Courier New" w:hAnsi="Courier New" w:cs="Courier New"/>
                <w:color w:val="000000"/>
              </w:rPr>
              <w:t>ImageView</w:t>
            </w:r>
            <w:r>
              <w:rPr>
                <w:rFonts w:ascii="Times New Roman" w:hAnsi="Times New Roman" w:cs="Times New Roman"/>
                <w:color w:val="000000"/>
              </w:rPr>
              <w:t xml:space="preserve"> objects so there will be two empty spots for two more </w:t>
            </w:r>
            <w:r>
              <w:rPr>
                <w:rFonts w:ascii="Courier New" w:hAnsi="Courier New" w:cs="Courier New"/>
                <w:color w:val="000000"/>
              </w:rPr>
              <w:t>ImageView</w:t>
            </w:r>
            <w:r>
              <w:rPr>
                <w:rFonts w:ascii="Times New Roman" w:hAnsi="Times New Roman" w:cs="Times New Roman"/>
                <w:color w:val="000000"/>
              </w:rPr>
              <w:t xml:space="preserve"> objects.</w:t>
            </w:r>
          </w:p>
        </w:tc>
      </w:tr>
      <w:tr w:rsidR="0070075D" w14:paraId="7EA9457D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2A8FA5CC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b.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63D85E5F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There will be five pixels of space between the controls horizontally in the container.</w:t>
            </w:r>
          </w:p>
        </w:tc>
      </w:tr>
      <w:tr w:rsidR="0070075D" w14:paraId="0F2DF219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3EDBCA97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c.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10F7D834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Courier New" w:hAnsi="Courier New" w:cs="Courier New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controls will be displayed vertically with five pixels between them.</w:t>
            </w:r>
          </w:p>
        </w:tc>
      </w:tr>
      <w:tr w:rsidR="0070075D" w14:paraId="46089FE1" w14:textId="77777777" w:rsidTr="0058610D">
        <w:tc>
          <w:tcPr>
            <w:tcW w:w="360" w:type="dxa"/>
            <w:tcBorders>
              <w:top w:val="nil"/>
              <w:left w:val="nil"/>
              <w:bottom w:val="nil"/>
              <w:right w:val="nil"/>
            </w:tcBorders>
          </w:tcPr>
          <w:p w14:paraId="70AD6D30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d.</w:t>
            </w:r>
          </w:p>
        </w:tc>
        <w:tc>
          <w:tcPr>
            <w:tcW w:w="8100" w:type="dxa"/>
            <w:tcBorders>
              <w:top w:val="nil"/>
              <w:left w:val="nil"/>
              <w:bottom w:val="nil"/>
              <w:right w:val="nil"/>
            </w:tcBorders>
          </w:tcPr>
          <w:p w14:paraId="4842CEE9" w14:textId="77777777" w:rsidR="0070075D" w:rsidRDefault="0070075D" w:rsidP="0058610D">
            <w:pPr>
              <w:keepLines/>
              <w:suppressAutoHyphens/>
              <w:autoSpaceDE w:val="0"/>
              <w:autoSpaceDN w:val="0"/>
              <w:adjustRightInd w:val="0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>The statement does nothing; it contains an error.</w:t>
            </w:r>
          </w:p>
        </w:tc>
      </w:tr>
    </w:tbl>
    <w:p w14:paraId="31F2F710" w14:textId="50FCDD21" w:rsidR="00E837D2" w:rsidRDefault="00E837D2" w:rsidP="009B43AB">
      <w:pPr>
        <w:rPr>
          <w:rFonts w:ascii="Arial" w:hAnsi="Arial" w:cs="Arial"/>
          <w:sz w:val="21"/>
          <w:szCs w:val="21"/>
        </w:rPr>
      </w:pPr>
      <w:bookmarkStart w:id="0" w:name="_GoBack"/>
      <w:bookmarkEnd w:id="0"/>
    </w:p>
    <w:p w14:paraId="0FBC1D4C" w14:textId="77777777" w:rsidR="00E837D2" w:rsidRDefault="00E837D2" w:rsidP="009B43AB">
      <w:pPr>
        <w:rPr>
          <w:rFonts w:ascii="Arial" w:hAnsi="Arial" w:cs="Arial"/>
          <w:sz w:val="21"/>
          <w:szCs w:val="2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405"/>
        <w:gridCol w:w="3686"/>
        <w:gridCol w:w="999"/>
        <w:gridCol w:w="1920"/>
      </w:tblGrid>
      <w:tr w:rsidR="000E5798" w14:paraId="717CE3C7" w14:textId="77777777" w:rsidTr="00C35C87">
        <w:tc>
          <w:tcPr>
            <w:tcW w:w="2405" w:type="dxa"/>
            <w:tcBorders>
              <w:bottom w:val="single" w:sz="4" w:space="0" w:color="auto"/>
            </w:tcBorders>
          </w:tcPr>
          <w:p w14:paraId="502B20C0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Class 1: Room B415</w:t>
            </w:r>
          </w:p>
        </w:tc>
        <w:tc>
          <w:tcPr>
            <w:tcW w:w="3686" w:type="dxa"/>
            <w:tcBorders>
              <w:bottom w:val="single" w:sz="4" w:space="0" w:color="auto"/>
            </w:tcBorders>
          </w:tcPr>
          <w:p w14:paraId="2194406A" w14:textId="77777777" w:rsidR="000E5798" w:rsidRDefault="0086397A" w:rsidP="00C35C87">
            <w:pPr>
              <w:rPr>
                <w:rFonts w:ascii="Arial" w:hAnsi="Arial" w:cs="Arial"/>
                <w:sz w:val="21"/>
                <w:szCs w:val="21"/>
              </w:rPr>
            </w:pPr>
            <w:hyperlink r:id="rId7" w:history="1">
              <w:r w:rsidR="000E5798">
                <w:rPr>
                  <w:rFonts w:ascii="Helvetica Neue" w:hAnsi="Helvetica Neue" w:cs="Helvetica Neue"/>
                  <w:color w:val="118EFF"/>
                  <w:sz w:val="26"/>
                  <w:szCs w:val="26"/>
                </w:rPr>
                <w:t>1769064325@qq.com</w:t>
              </w:r>
            </w:hyperlink>
          </w:p>
        </w:tc>
        <w:tc>
          <w:tcPr>
            <w:tcW w:w="999" w:type="dxa"/>
          </w:tcPr>
          <w:p w14:paraId="4F77F41B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20" w:type="dxa"/>
          </w:tcPr>
          <w:p w14:paraId="47DC823B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E5798" w14:paraId="19096A51" w14:textId="77777777" w:rsidTr="00C35C87">
        <w:tc>
          <w:tcPr>
            <w:tcW w:w="2405" w:type="dxa"/>
            <w:tcBorders>
              <w:top w:val="single" w:sz="4" w:space="0" w:color="auto"/>
            </w:tcBorders>
          </w:tcPr>
          <w:p w14:paraId="5F3B3B08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  <w:r>
              <w:rPr>
                <w:rFonts w:ascii="Arial" w:hAnsi="Arial" w:cs="Arial"/>
                <w:sz w:val="21"/>
                <w:szCs w:val="21"/>
              </w:rPr>
              <w:t>Class 2: Room B516</w:t>
            </w:r>
          </w:p>
        </w:tc>
        <w:tc>
          <w:tcPr>
            <w:tcW w:w="3686" w:type="dxa"/>
            <w:tcBorders>
              <w:top w:val="single" w:sz="4" w:space="0" w:color="auto"/>
            </w:tcBorders>
          </w:tcPr>
          <w:p w14:paraId="7E5497EA" w14:textId="6EE25729" w:rsidR="000E5798" w:rsidRDefault="0086397A" w:rsidP="00C35C87">
            <w:pPr>
              <w:rPr>
                <w:rFonts w:ascii="Arial" w:hAnsi="Arial" w:cs="Arial"/>
                <w:sz w:val="21"/>
                <w:szCs w:val="21"/>
              </w:rPr>
            </w:pPr>
            <w:hyperlink r:id="rId8" w:history="1">
              <w:r w:rsidR="00915A10">
                <w:rPr>
                  <w:rFonts w:ascii="Helvetica Neue" w:hAnsi="Helvetica Neue" w:cs="Helvetica Neue"/>
                  <w:color w:val="118EFF"/>
                  <w:sz w:val="26"/>
                  <w:szCs w:val="26"/>
                </w:rPr>
                <w:t>javaclass2b516@163.com</w:t>
              </w:r>
            </w:hyperlink>
          </w:p>
        </w:tc>
        <w:tc>
          <w:tcPr>
            <w:tcW w:w="999" w:type="dxa"/>
          </w:tcPr>
          <w:p w14:paraId="0E54EF6F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1920" w:type="dxa"/>
          </w:tcPr>
          <w:p w14:paraId="6B723FE0" w14:textId="77777777" w:rsidR="000E5798" w:rsidRDefault="000E5798" w:rsidP="00C35C87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</w:tbl>
    <w:p w14:paraId="1723689C" w14:textId="77777777" w:rsidR="000E5798" w:rsidRPr="00073D9F" w:rsidRDefault="000E5798" w:rsidP="00CC6780"/>
    <w:sectPr w:rsidR="000E5798" w:rsidRPr="00073D9F" w:rsidSect="00D52DC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0" w:h="16840"/>
      <w:pgMar w:top="1440" w:right="1440" w:bottom="1440" w:left="1440" w:header="708" w:footer="708" w:gutter="0"/>
      <w:cols w:space="708"/>
      <w:docGrid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EA20766" w14:textId="77777777" w:rsidR="0086397A" w:rsidRDefault="0086397A" w:rsidP="00A65014">
      <w:r>
        <w:separator/>
      </w:r>
    </w:p>
  </w:endnote>
  <w:endnote w:type="continuationSeparator" w:id="0">
    <w:p w14:paraId="6B4848B9" w14:textId="77777777" w:rsidR="0086397A" w:rsidRDefault="0086397A" w:rsidP="00A6501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STHeiti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7F587C" w14:textId="77777777" w:rsidR="0094032C" w:rsidRDefault="0094032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A076DF7" w14:textId="77777777" w:rsidR="0094032C" w:rsidRDefault="0094032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8C20C44" w14:textId="77777777" w:rsidR="0094032C" w:rsidRDefault="0094032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E3698F1" w14:textId="77777777" w:rsidR="0086397A" w:rsidRDefault="0086397A" w:rsidP="00A65014">
      <w:r>
        <w:separator/>
      </w:r>
    </w:p>
  </w:footnote>
  <w:footnote w:type="continuationSeparator" w:id="0">
    <w:p w14:paraId="4FF3EAD2" w14:textId="77777777" w:rsidR="0086397A" w:rsidRDefault="0086397A" w:rsidP="00A6501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66A9F1" w14:textId="5964A249" w:rsidR="0094032C" w:rsidRDefault="0086397A">
    <w:pPr>
      <w:pStyle w:val="Header"/>
    </w:pPr>
    <w:r>
      <w:rPr>
        <w:noProof/>
      </w:rPr>
      <w:pict w14:anchorId="36B565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3" o:spid="_x0000_s2051" type="#_x0000_t75" alt="xidianlogo" style="position:absolute;margin-left:0;margin-top:0;width:320pt;height:320pt;z-index:-25165312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137994D" w14:textId="4E8BB57D" w:rsidR="0094032C" w:rsidRDefault="0086397A">
    <w:pPr>
      <w:pStyle w:val="Header"/>
    </w:pPr>
    <w:r>
      <w:rPr>
        <w:noProof/>
      </w:rPr>
      <w:pict w14:anchorId="236462BD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4" o:spid="_x0000_s2050" type="#_x0000_t75" alt="xidianlogo" style="position:absolute;margin-left:0;margin-top:0;width:320pt;height:320pt;z-index:-25165004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23BC69F" w14:textId="51208B2E" w:rsidR="0094032C" w:rsidRDefault="0086397A">
    <w:pPr>
      <w:pStyle w:val="Header"/>
    </w:pPr>
    <w:r>
      <w:rPr>
        <w:noProof/>
      </w:rPr>
      <w:pict w14:anchorId="083D162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76427372" o:spid="_x0000_s2049" type="#_x0000_t75" alt="xidianlogo" style="position:absolute;margin-left:0;margin-top:0;width:320pt;height:320pt;z-index:-25165619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xidianlogo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DE1B83"/>
    <w:multiLevelType w:val="hybridMultilevel"/>
    <w:tmpl w:val="F4F63DCA"/>
    <w:lvl w:ilvl="0" w:tplc="0A5E3D44">
      <w:start w:val="1"/>
      <w:numFmt w:val="upperLetter"/>
      <w:lvlText w:val="%1)"/>
      <w:lvlJc w:val="left"/>
      <w:pPr>
        <w:ind w:left="72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36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46A72F7"/>
    <w:multiLevelType w:val="multilevel"/>
    <w:tmpl w:val="78D2B4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B70D32"/>
    <w:multiLevelType w:val="hybridMultilevel"/>
    <w:tmpl w:val="050E66BE"/>
    <w:lvl w:ilvl="0" w:tplc="C8862EE4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11506BC8"/>
    <w:multiLevelType w:val="hybridMultilevel"/>
    <w:tmpl w:val="224868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71E11AF"/>
    <w:multiLevelType w:val="multilevel"/>
    <w:tmpl w:val="31841024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C4004E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21D46E96"/>
    <w:multiLevelType w:val="hybridMultilevel"/>
    <w:tmpl w:val="7D0E2022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24D1838"/>
    <w:multiLevelType w:val="hybridMultilevel"/>
    <w:tmpl w:val="AE8CAAC2"/>
    <w:lvl w:ilvl="0" w:tplc="4A54E18E">
      <w:start w:val="1"/>
      <w:numFmt w:val="decimal"/>
      <w:lvlText w:val="%1."/>
      <w:lvlJc w:val="left"/>
      <w:pPr>
        <w:ind w:left="18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8" w15:restartNumberingAfterBreak="0">
    <w:nsid w:val="23D55103"/>
    <w:multiLevelType w:val="multilevel"/>
    <w:tmpl w:val="32E4B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69D56CD"/>
    <w:multiLevelType w:val="hybridMultilevel"/>
    <w:tmpl w:val="D5E6997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7033505"/>
    <w:multiLevelType w:val="hybridMultilevel"/>
    <w:tmpl w:val="EA7C3AEE"/>
    <w:lvl w:ilvl="0" w:tplc="4CF26E5A">
      <w:numFmt w:val="bullet"/>
      <w:lvlText w:val="•"/>
      <w:lvlJc w:val="left"/>
      <w:pPr>
        <w:ind w:left="1080" w:hanging="360"/>
      </w:pPr>
      <w:rPr>
        <w:rFonts w:ascii="Arial" w:eastAsiaTheme="minorEastAsia" w:hAnsi="Arial" w:cs="Arial" w:hint="default"/>
        <w:sz w:val="21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37E75969"/>
    <w:multiLevelType w:val="hybridMultilevel"/>
    <w:tmpl w:val="F1FAC3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8E44AA5"/>
    <w:multiLevelType w:val="hybridMultilevel"/>
    <w:tmpl w:val="A1549A48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3ACD03B6"/>
    <w:multiLevelType w:val="hybridMultilevel"/>
    <w:tmpl w:val="9C4C9942"/>
    <w:lvl w:ilvl="0" w:tplc="4A54E18E">
      <w:start w:val="1"/>
      <w:numFmt w:val="decimal"/>
      <w:lvlText w:val="%1."/>
      <w:lvlJc w:val="left"/>
      <w:pPr>
        <w:ind w:left="-27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450" w:hanging="360"/>
      </w:pPr>
    </w:lvl>
    <w:lvl w:ilvl="2" w:tplc="0409001B" w:tentative="1">
      <w:start w:val="1"/>
      <w:numFmt w:val="lowerRoman"/>
      <w:lvlText w:val="%3."/>
      <w:lvlJc w:val="right"/>
      <w:pPr>
        <w:ind w:left="1170" w:hanging="180"/>
      </w:pPr>
    </w:lvl>
    <w:lvl w:ilvl="3" w:tplc="0409000F" w:tentative="1">
      <w:start w:val="1"/>
      <w:numFmt w:val="decimal"/>
      <w:lvlText w:val="%4."/>
      <w:lvlJc w:val="left"/>
      <w:pPr>
        <w:ind w:left="1890" w:hanging="360"/>
      </w:pPr>
    </w:lvl>
    <w:lvl w:ilvl="4" w:tplc="04090019" w:tentative="1">
      <w:start w:val="1"/>
      <w:numFmt w:val="lowerLetter"/>
      <w:lvlText w:val="%5."/>
      <w:lvlJc w:val="left"/>
      <w:pPr>
        <w:ind w:left="2610" w:hanging="360"/>
      </w:pPr>
    </w:lvl>
    <w:lvl w:ilvl="5" w:tplc="0409001B" w:tentative="1">
      <w:start w:val="1"/>
      <w:numFmt w:val="lowerRoman"/>
      <w:lvlText w:val="%6."/>
      <w:lvlJc w:val="right"/>
      <w:pPr>
        <w:ind w:left="3330" w:hanging="180"/>
      </w:pPr>
    </w:lvl>
    <w:lvl w:ilvl="6" w:tplc="0409000F" w:tentative="1">
      <w:start w:val="1"/>
      <w:numFmt w:val="decimal"/>
      <w:lvlText w:val="%7."/>
      <w:lvlJc w:val="left"/>
      <w:pPr>
        <w:ind w:left="4050" w:hanging="360"/>
      </w:pPr>
    </w:lvl>
    <w:lvl w:ilvl="7" w:tplc="04090019" w:tentative="1">
      <w:start w:val="1"/>
      <w:numFmt w:val="lowerLetter"/>
      <w:lvlText w:val="%8."/>
      <w:lvlJc w:val="left"/>
      <w:pPr>
        <w:ind w:left="4770" w:hanging="360"/>
      </w:pPr>
    </w:lvl>
    <w:lvl w:ilvl="8" w:tplc="0409001B" w:tentative="1">
      <w:start w:val="1"/>
      <w:numFmt w:val="lowerRoman"/>
      <w:lvlText w:val="%9."/>
      <w:lvlJc w:val="right"/>
      <w:pPr>
        <w:ind w:left="5490" w:hanging="180"/>
      </w:pPr>
    </w:lvl>
  </w:abstractNum>
  <w:abstractNum w:abstractNumId="14" w15:restartNumberingAfterBreak="0">
    <w:nsid w:val="486225FF"/>
    <w:multiLevelType w:val="hybridMultilevel"/>
    <w:tmpl w:val="C0B0CCA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5" w15:restartNumberingAfterBreak="0">
    <w:nsid w:val="55585AD3"/>
    <w:multiLevelType w:val="hybridMultilevel"/>
    <w:tmpl w:val="3370AF56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16" w15:restartNumberingAfterBreak="0">
    <w:nsid w:val="58D417DE"/>
    <w:multiLevelType w:val="hybridMultilevel"/>
    <w:tmpl w:val="A00A337C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C5C0401"/>
    <w:multiLevelType w:val="multilevel"/>
    <w:tmpl w:val="767A84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F12025F"/>
    <w:multiLevelType w:val="hybridMultilevel"/>
    <w:tmpl w:val="4CCC918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1F0475"/>
    <w:multiLevelType w:val="multilevel"/>
    <w:tmpl w:val="3C806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CAB1ACA"/>
    <w:multiLevelType w:val="hybridMultilevel"/>
    <w:tmpl w:val="050E66BE"/>
    <w:lvl w:ilvl="0" w:tplc="C8862EE4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1" w15:restartNumberingAfterBreak="0">
    <w:nsid w:val="77460032"/>
    <w:multiLevelType w:val="hybridMultilevel"/>
    <w:tmpl w:val="75A0F4F8"/>
    <w:lvl w:ilvl="0" w:tplc="0409000F">
      <w:start w:val="1"/>
      <w:numFmt w:val="decimal"/>
      <w:lvlText w:val="%1."/>
      <w:lvlJc w:val="left"/>
      <w:pPr>
        <w:ind w:left="90" w:hanging="360"/>
      </w:pPr>
    </w:lvl>
    <w:lvl w:ilvl="1" w:tplc="04090019" w:tentative="1">
      <w:start w:val="1"/>
      <w:numFmt w:val="lowerLetter"/>
      <w:lvlText w:val="%2."/>
      <w:lvlJc w:val="left"/>
      <w:pPr>
        <w:ind w:left="810" w:hanging="360"/>
      </w:pPr>
    </w:lvl>
    <w:lvl w:ilvl="2" w:tplc="0409001B" w:tentative="1">
      <w:start w:val="1"/>
      <w:numFmt w:val="lowerRoman"/>
      <w:lvlText w:val="%3."/>
      <w:lvlJc w:val="right"/>
      <w:pPr>
        <w:ind w:left="1530" w:hanging="180"/>
      </w:pPr>
    </w:lvl>
    <w:lvl w:ilvl="3" w:tplc="0409000F" w:tentative="1">
      <w:start w:val="1"/>
      <w:numFmt w:val="decimal"/>
      <w:lvlText w:val="%4."/>
      <w:lvlJc w:val="left"/>
      <w:pPr>
        <w:ind w:left="2250" w:hanging="360"/>
      </w:pPr>
    </w:lvl>
    <w:lvl w:ilvl="4" w:tplc="04090019" w:tentative="1">
      <w:start w:val="1"/>
      <w:numFmt w:val="lowerLetter"/>
      <w:lvlText w:val="%5."/>
      <w:lvlJc w:val="left"/>
      <w:pPr>
        <w:ind w:left="2970" w:hanging="360"/>
      </w:pPr>
    </w:lvl>
    <w:lvl w:ilvl="5" w:tplc="0409001B" w:tentative="1">
      <w:start w:val="1"/>
      <w:numFmt w:val="lowerRoman"/>
      <w:lvlText w:val="%6."/>
      <w:lvlJc w:val="right"/>
      <w:pPr>
        <w:ind w:left="3690" w:hanging="180"/>
      </w:pPr>
    </w:lvl>
    <w:lvl w:ilvl="6" w:tplc="0409000F" w:tentative="1">
      <w:start w:val="1"/>
      <w:numFmt w:val="decimal"/>
      <w:lvlText w:val="%7."/>
      <w:lvlJc w:val="left"/>
      <w:pPr>
        <w:ind w:left="4410" w:hanging="360"/>
      </w:pPr>
    </w:lvl>
    <w:lvl w:ilvl="7" w:tplc="04090019" w:tentative="1">
      <w:start w:val="1"/>
      <w:numFmt w:val="lowerLetter"/>
      <w:lvlText w:val="%8."/>
      <w:lvlJc w:val="left"/>
      <w:pPr>
        <w:ind w:left="5130" w:hanging="360"/>
      </w:pPr>
    </w:lvl>
    <w:lvl w:ilvl="8" w:tplc="0409001B" w:tentative="1">
      <w:start w:val="1"/>
      <w:numFmt w:val="lowerRoman"/>
      <w:lvlText w:val="%9."/>
      <w:lvlJc w:val="right"/>
      <w:pPr>
        <w:ind w:left="5850" w:hanging="180"/>
      </w:pPr>
    </w:lvl>
  </w:abstractNum>
  <w:abstractNum w:abstractNumId="22" w15:restartNumberingAfterBreak="0">
    <w:nsid w:val="78907F4A"/>
    <w:multiLevelType w:val="hybridMultilevel"/>
    <w:tmpl w:val="32984130"/>
    <w:lvl w:ilvl="0" w:tplc="4A54E18E">
      <w:start w:val="1"/>
      <w:numFmt w:val="decimal"/>
      <w:lvlText w:val="%1.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2070" w:hanging="360"/>
      </w:pPr>
    </w:lvl>
    <w:lvl w:ilvl="2" w:tplc="0409001B" w:tentative="1">
      <w:start w:val="1"/>
      <w:numFmt w:val="lowerRoman"/>
      <w:lvlText w:val="%3."/>
      <w:lvlJc w:val="right"/>
      <w:pPr>
        <w:ind w:left="2790" w:hanging="180"/>
      </w:pPr>
    </w:lvl>
    <w:lvl w:ilvl="3" w:tplc="0409000F" w:tentative="1">
      <w:start w:val="1"/>
      <w:numFmt w:val="decimal"/>
      <w:lvlText w:val="%4."/>
      <w:lvlJc w:val="left"/>
      <w:pPr>
        <w:ind w:left="3510" w:hanging="360"/>
      </w:pPr>
    </w:lvl>
    <w:lvl w:ilvl="4" w:tplc="04090019" w:tentative="1">
      <w:start w:val="1"/>
      <w:numFmt w:val="lowerLetter"/>
      <w:lvlText w:val="%5."/>
      <w:lvlJc w:val="left"/>
      <w:pPr>
        <w:ind w:left="4230" w:hanging="360"/>
      </w:pPr>
    </w:lvl>
    <w:lvl w:ilvl="5" w:tplc="0409001B" w:tentative="1">
      <w:start w:val="1"/>
      <w:numFmt w:val="lowerRoman"/>
      <w:lvlText w:val="%6."/>
      <w:lvlJc w:val="right"/>
      <w:pPr>
        <w:ind w:left="4950" w:hanging="180"/>
      </w:pPr>
    </w:lvl>
    <w:lvl w:ilvl="6" w:tplc="0409000F" w:tentative="1">
      <w:start w:val="1"/>
      <w:numFmt w:val="decimal"/>
      <w:lvlText w:val="%7."/>
      <w:lvlJc w:val="left"/>
      <w:pPr>
        <w:ind w:left="5670" w:hanging="360"/>
      </w:pPr>
    </w:lvl>
    <w:lvl w:ilvl="7" w:tplc="04090019" w:tentative="1">
      <w:start w:val="1"/>
      <w:numFmt w:val="lowerLetter"/>
      <w:lvlText w:val="%8."/>
      <w:lvlJc w:val="left"/>
      <w:pPr>
        <w:ind w:left="6390" w:hanging="360"/>
      </w:pPr>
    </w:lvl>
    <w:lvl w:ilvl="8" w:tplc="0409001B" w:tentative="1">
      <w:start w:val="1"/>
      <w:numFmt w:val="lowerRoman"/>
      <w:lvlText w:val="%9."/>
      <w:lvlJc w:val="right"/>
      <w:pPr>
        <w:ind w:left="7110" w:hanging="180"/>
      </w:pPr>
    </w:lvl>
  </w:abstractNum>
  <w:abstractNum w:abstractNumId="23" w15:restartNumberingAfterBreak="0">
    <w:nsid w:val="7F7320A4"/>
    <w:multiLevelType w:val="hybridMultilevel"/>
    <w:tmpl w:val="D262A868"/>
    <w:lvl w:ilvl="0" w:tplc="D55A5E02">
      <w:start w:val="3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9"/>
  </w:num>
  <w:num w:numId="5">
    <w:abstractNumId w:val="4"/>
  </w:num>
  <w:num w:numId="6">
    <w:abstractNumId w:val="8"/>
  </w:num>
  <w:num w:numId="7">
    <w:abstractNumId w:val="14"/>
  </w:num>
  <w:num w:numId="8">
    <w:abstractNumId w:val="12"/>
  </w:num>
  <w:num w:numId="9">
    <w:abstractNumId w:val="10"/>
  </w:num>
  <w:num w:numId="10">
    <w:abstractNumId w:val="6"/>
  </w:num>
  <w:num w:numId="11">
    <w:abstractNumId w:val="1"/>
  </w:num>
  <w:num w:numId="12">
    <w:abstractNumId w:val="23"/>
  </w:num>
  <w:num w:numId="13">
    <w:abstractNumId w:val="17"/>
  </w:num>
  <w:num w:numId="14">
    <w:abstractNumId w:val="11"/>
  </w:num>
  <w:num w:numId="15">
    <w:abstractNumId w:val="19"/>
  </w:num>
  <w:num w:numId="16">
    <w:abstractNumId w:val="16"/>
  </w:num>
  <w:num w:numId="17">
    <w:abstractNumId w:val="18"/>
  </w:num>
  <w:num w:numId="18">
    <w:abstractNumId w:val="21"/>
  </w:num>
  <w:num w:numId="19">
    <w:abstractNumId w:val="13"/>
  </w:num>
  <w:num w:numId="20">
    <w:abstractNumId w:val="22"/>
  </w:num>
  <w:num w:numId="21">
    <w:abstractNumId w:val="7"/>
  </w:num>
  <w:num w:numId="22">
    <w:abstractNumId w:val="15"/>
  </w:num>
  <w:num w:numId="23">
    <w:abstractNumId w:val="2"/>
  </w:num>
  <w:num w:numId="24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0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366E"/>
    <w:rsid w:val="0002261A"/>
    <w:rsid w:val="00023B36"/>
    <w:rsid w:val="00065B5D"/>
    <w:rsid w:val="00073D9F"/>
    <w:rsid w:val="000771A5"/>
    <w:rsid w:val="000E5798"/>
    <w:rsid w:val="000E58B3"/>
    <w:rsid w:val="0011197F"/>
    <w:rsid w:val="00126C01"/>
    <w:rsid w:val="00156D39"/>
    <w:rsid w:val="001822ED"/>
    <w:rsid w:val="001A6C15"/>
    <w:rsid w:val="001F3B6E"/>
    <w:rsid w:val="002207BB"/>
    <w:rsid w:val="0025753F"/>
    <w:rsid w:val="002737F5"/>
    <w:rsid w:val="002B0919"/>
    <w:rsid w:val="00322DBA"/>
    <w:rsid w:val="00324200"/>
    <w:rsid w:val="00325C28"/>
    <w:rsid w:val="00391CF2"/>
    <w:rsid w:val="003B16DB"/>
    <w:rsid w:val="003C2DD8"/>
    <w:rsid w:val="004300EE"/>
    <w:rsid w:val="0044262B"/>
    <w:rsid w:val="00484D68"/>
    <w:rsid w:val="004A2B20"/>
    <w:rsid w:val="0051366E"/>
    <w:rsid w:val="005401FC"/>
    <w:rsid w:val="00542073"/>
    <w:rsid w:val="005729C2"/>
    <w:rsid w:val="005A0C8D"/>
    <w:rsid w:val="005C2FBF"/>
    <w:rsid w:val="005E0846"/>
    <w:rsid w:val="00607BED"/>
    <w:rsid w:val="00614C10"/>
    <w:rsid w:val="006827F8"/>
    <w:rsid w:val="006E51A4"/>
    <w:rsid w:val="0070075D"/>
    <w:rsid w:val="007647B9"/>
    <w:rsid w:val="00766C9B"/>
    <w:rsid w:val="0079166E"/>
    <w:rsid w:val="0079507E"/>
    <w:rsid w:val="007A2B8F"/>
    <w:rsid w:val="007A7D94"/>
    <w:rsid w:val="007B082E"/>
    <w:rsid w:val="007B5A4E"/>
    <w:rsid w:val="00803FDD"/>
    <w:rsid w:val="0081711A"/>
    <w:rsid w:val="008418D6"/>
    <w:rsid w:val="008606B6"/>
    <w:rsid w:val="0086397A"/>
    <w:rsid w:val="008A74EC"/>
    <w:rsid w:val="00915A10"/>
    <w:rsid w:val="0094032C"/>
    <w:rsid w:val="00980DC7"/>
    <w:rsid w:val="00982CC7"/>
    <w:rsid w:val="009932DD"/>
    <w:rsid w:val="009B43AB"/>
    <w:rsid w:val="009D38CF"/>
    <w:rsid w:val="00A078D6"/>
    <w:rsid w:val="00A232C5"/>
    <w:rsid w:val="00A47060"/>
    <w:rsid w:val="00A65014"/>
    <w:rsid w:val="00A76469"/>
    <w:rsid w:val="00A9735B"/>
    <w:rsid w:val="00AA3C83"/>
    <w:rsid w:val="00AF4474"/>
    <w:rsid w:val="00B139CC"/>
    <w:rsid w:val="00B27A7B"/>
    <w:rsid w:val="00B37726"/>
    <w:rsid w:val="00BB7902"/>
    <w:rsid w:val="00BD085E"/>
    <w:rsid w:val="00BD77AE"/>
    <w:rsid w:val="00C221F6"/>
    <w:rsid w:val="00C243BC"/>
    <w:rsid w:val="00C35C87"/>
    <w:rsid w:val="00C5037A"/>
    <w:rsid w:val="00C5152B"/>
    <w:rsid w:val="00C62BDB"/>
    <w:rsid w:val="00C90A73"/>
    <w:rsid w:val="00CA14D1"/>
    <w:rsid w:val="00CC6780"/>
    <w:rsid w:val="00CD5512"/>
    <w:rsid w:val="00CE4319"/>
    <w:rsid w:val="00D00AF3"/>
    <w:rsid w:val="00D35B21"/>
    <w:rsid w:val="00D52619"/>
    <w:rsid w:val="00D52DCE"/>
    <w:rsid w:val="00DC5FEA"/>
    <w:rsid w:val="00DD0904"/>
    <w:rsid w:val="00E3197D"/>
    <w:rsid w:val="00E52C69"/>
    <w:rsid w:val="00E575E9"/>
    <w:rsid w:val="00E64F7E"/>
    <w:rsid w:val="00E71243"/>
    <w:rsid w:val="00E837D2"/>
    <w:rsid w:val="00E8677E"/>
    <w:rsid w:val="00EC11F5"/>
    <w:rsid w:val="00ED0567"/>
    <w:rsid w:val="00F0360A"/>
    <w:rsid w:val="00F50B7F"/>
    <w:rsid w:val="00FB51CB"/>
    <w:rsid w:val="00FC70E4"/>
    <w:rsid w:val="00FE5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41D57F2A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35B21"/>
    <w:pPr>
      <w:spacing w:before="100" w:beforeAutospacing="1" w:after="100" w:afterAutospacing="1"/>
      <w:outlineLvl w:val="0"/>
    </w:pPr>
    <w:rPr>
      <w:rFonts w:ascii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B21"/>
    <w:rPr>
      <w:rFonts w:ascii="Times New Roman" w:hAnsi="Times New Roman" w:cs="Times New Roman"/>
      <w:b/>
      <w:bCs/>
      <w:kern w:val="36"/>
      <w:sz w:val="48"/>
      <w:szCs w:val="48"/>
    </w:rPr>
  </w:style>
  <w:style w:type="character" w:customStyle="1" w:styleId="apple-converted-space">
    <w:name w:val="apple-converted-space"/>
    <w:basedOn w:val="DefaultParagraphFont"/>
    <w:rsid w:val="00D35B21"/>
  </w:style>
  <w:style w:type="paragraph" w:styleId="ListParagraph">
    <w:name w:val="List Paragraph"/>
    <w:basedOn w:val="Normal"/>
    <w:uiPriority w:val="34"/>
    <w:qFormat/>
    <w:rsid w:val="00D35B21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D35B21"/>
    <w:rPr>
      <w:color w:val="0000FF"/>
      <w:u w:val="single"/>
    </w:rPr>
  </w:style>
  <w:style w:type="table" w:styleId="TableGrid">
    <w:name w:val="Table Grid"/>
    <w:basedOn w:val="TableNormal"/>
    <w:uiPriority w:val="39"/>
    <w:rsid w:val="00E3197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65014"/>
  </w:style>
  <w:style w:type="paragraph" w:styleId="Footer">
    <w:name w:val="footer"/>
    <w:basedOn w:val="Normal"/>
    <w:link w:val="FooterChar"/>
    <w:uiPriority w:val="99"/>
    <w:unhideWhenUsed/>
    <w:rsid w:val="00A6501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65014"/>
  </w:style>
  <w:style w:type="paragraph" w:styleId="NormalWeb">
    <w:name w:val="Normal (Web)"/>
    <w:basedOn w:val="Normal"/>
    <w:uiPriority w:val="99"/>
    <w:semiHidden/>
    <w:unhideWhenUsed/>
    <w:rsid w:val="00156D39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styleId="NoSpacing">
    <w:name w:val="No Spacing"/>
    <w:uiPriority w:val="1"/>
    <w:qFormat/>
    <w:rsid w:val="0011197F"/>
  </w:style>
  <w:style w:type="character" w:styleId="PlaceholderText">
    <w:name w:val="Placeholder Text"/>
    <w:basedOn w:val="DefaultParagraphFont"/>
    <w:uiPriority w:val="99"/>
    <w:semiHidden/>
    <w:rsid w:val="00073D9F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525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1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33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9690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6426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7845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897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3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168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1077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9773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384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32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34960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74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6647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81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826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562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77555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12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04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22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59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278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215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165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68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06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169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8592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6951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64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7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5532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260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28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86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869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235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709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3394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53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2898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80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163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4742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872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3650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715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45548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709762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451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93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2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1716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634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46137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422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9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1269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694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6579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56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33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633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0903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4610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678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0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306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34114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2336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1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290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483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85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187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23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41727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6492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4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539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4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029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5737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4667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077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58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1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0725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168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49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314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236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312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954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247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08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01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6569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9956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80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37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0428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2200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288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96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778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2436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890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0886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76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945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3843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4776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704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5317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0408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77600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466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2520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69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906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124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853011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978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559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129623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22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33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916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37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41845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javaclass2b516@163.com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1769064325@qq.com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</TotalTime>
  <Pages>6</Pages>
  <Words>1471</Words>
  <Characters>8385</Characters>
  <Application>Microsoft Office Word</Application>
  <DocSecurity>0</DocSecurity>
  <Lines>69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10</cp:revision>
  <dcterms:created xsi:type="dcterms:W3CDTF">2019-11-15T21:32:00Z</dcterms:created>
  <dcterms:modified xsi:type="dcterms:W3CDTF">2019-12-06T18:43:00Z</dcterms:modified>
</cp:coreProperties>
</file>