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LABORATORIUM KLINIK SEHAT</w:t>
      </w:r>
    </w:p>
    <w:p>
      <w:r>
        <w:rPr>
          <w:sz w:val="22"/>
        </w:rPr>
        <w:t>Pasien: Alex Budiman</w:t>
      </w:r>
    </w:p>
    <w:p>
      <w:r>
        <w:rPr>
          <w:sz w:val="22"/>
        </w:rPr>
        <w:t>Tanggal: 28 Mei 2026</w:t>
      </w:r>
    </w:p>
    <w:p>
      <w:r>
        <w:rPr>
          <w:sz w:val="22"/>
        </w:rPr>
        <w:t>No. RM: 2026-0528-004</w:t>
      </w:r>
    </w:p>
    <w:p>
      <w:r>
        <w:rPr>
          <w:sz w:val="22"/>
        </w:rPr>
        <w:t>HASIL PEMERIKSAAN FUNGSI TIROID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Pemeriksaan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Satuan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Nilai Rujukan</w:t>
            </w:r>
          </w:p>
        </w:tc>
      </w:tr>
      <w:tr>
        <w:tc>
          <w:tcPr>
            <w:tcW w:type="dxa" w:w="2160"/>
          </w:tcPr>
          <w:p>
            <w:r>
              <w:t>----------------------</w:t>
            </w:r>
          </w:p>
        </w:tc>
        <w:tc>
          <w:tcPr>
            <w:tcW w:type="dxa" w:w="2160"/>
          </w:tcPr>
          <w:p>
            <w:r>
              <w:t>---------</w:t>
            </w:r>
          </w:p>
        </w:tc>
        <w:tc>
          <w:tcPr>
            <w:tcW w:type="dxa" w:w="2160"/>
          </w:tcPr>
          <w:p>
            <w:r>
              <w:t>------------</w:t>
            </w:r>
          </w:p>
        </w:tc>
        <w:tc>
          <w:tcPr>
            <w:tcW w:type="dxa" w:w="2160"/>
          </w:tcPr>
          <w:p>
            <w:r>
              <w:t>---------------</w:t>
            </w:r>
          </w:p>
        </w:tc>
      </w:tr>
      <w:tr>
        <w:tc>
          <w:tcPr>
            <w:tcW w:type="dxa" w:w="2160"/>
          </w:tcPr>
          <w:p>
            <w:r>
              <w:t>TSH</w:t>
            </w:r>
          </w:p>
        </w:tc>
        <w:tc>
          <w:tcPr>
            <w:tcW w:type="dxa" w:w="2160"/>
          </w:tcPr>
          <w:p>
            <w:r>
              <w:t>2.8</w:t>
            </w:r>
          </w:p>
        </w:tc>
        <w:tc>
          <w:tcPr>
            <w:tcW w:type="dxa" w:w="2160"/>
          </w:tcPr>
          <w:p>
            <w:r>
              <w:t>mIU/L</w:t>
            </w:r>
          </w:p>
        </w:tc>
        <w:tc>
          <w:tcPr>
            <w:tcW w:type="dxa" w:w="2160"/>
          </w:tcPr>
          <w:p>
            <w:r>
              <w:t>0.4 - 4.0</w:t>
            </w:r>
          </w:p>
        </w:tc>
      </w:tr>
      <w:tr>
        <w:tc>
          <w:tcPr>
            <w:tcW w:type="dxa" w:w="2160"/>
          </w:tcPr>
          <w:p>
            <w:r>
              <w:t>T3 Total</w:t>
            </w:r>
          </w:p>
        </w:tc>
        <w:tc>
          <w:tcPr>
            <w:tcW w:type="dxa" w:w="2160"/>
          </w:tcPr>
          <w:p>
            <w:r>
              <w:t>1.6</w:t>
            </w:r>
          </w:p>
        </w:tc>
        <w:tc>
          <w:tcPr>
            <w:tcW w:type="dxa" w:w="2160"/>
          </w:tcPr>
          <w:p>
            <w:r>
              <w:t>nmol/L</w:t>
            </w:r>
          </w:p>
        </w:tc>
        <w:tc>
          <w:tcPr>
            <w:tcW w:type="dxa" w:w="2160"/>
          </w:tcPr>
          <w:p>
            <w:r>
              <w:t>1.2 - 3.1</w:t>
            </w:r>
          </w:p>
        </w:tc>
      </w:tr>
      <w:tr>
        <w:tc>
          <w:tcPr>
            <w:tcW w:type="dxa" w:w="2160"/>
          </w:tcPr>
          <w:p>
            <w:r>
              <w:t>T4 Bebas (Free T4)</w:t>
            </w:r>
          </w:p>
        </w:tc>
        <w:tc>
          <w:tcPr>
            <w:tcW w:type="dxa" w:w="2160"/>
          </w:tcPr>
          <w:p>
            <w:r>
              <w:t>15.2</w:t>
            </w:r>
          </w:p>
        </w:tc>
        <w:tc>
          <w:tcPr>
            <w:tcW w:type="dxa" w:w="2160"/>
          </w:tcPr>
          <w:p>
            <w:r>
              <w:t>pmol/L</w:t>
            </w:r>
          </w:p>
        </w:tc>
        <w:tc>
          <w:tcPr>
            <w:tcW w:type="dxa" w:w="2160"/>
          </w:tcPr>
          <w:p>
            <w:r>
              <w:t>10.0 - 23.0</w:t>
            </w:r>
          </w:p>
        </w:tc>
      </w:tr>
      <w:tr>
        <w:tc>
          <w:tcPr>
            <w:tcW w:type="dxa" w:w="2160"/>
          </w:tcPr>
          <w:p>
            <w:r>
              <w:t>Anti-TPO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IU/mL</w:t>
            </w:r>
          </w:p>
        </w:tc>
        <w:tc>
          <w:tcPr>
            <w:tcW w:type="dxa" w:w="2160"/>
          </w:tcPr>
          <w:p>
            <w:r>
              <w:t>&lt; 35</w:t>
            </w:r>
          </w:p>
        </w:tc>
      </w:tr>
    </w:tbl>
    <w:p>
      <w:r>
        <w:rPr>
          <w:sz w:val="22"/>
        </w:rPr>
        <w:t>Kesimpulan: Dalam batas normal. Tidak ada tanda disfungsi tiroid.</w:t>
      </w:r>
    </w:p>
    <w:p>
      <w:r>
        <w:rPr>
          <w:sz w:val="22"/>
        </w:rPr>
        <w:t>Dokter Pemeriksa: dr. Rina Putri, Sp.PK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