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5CD1" w14:textId="46914AE3" w:rsidR="00E5483D" w:rsidRDefault="00BD745A" w:rsidP="00BD745A">
      <w:pPr>
        <w:rPr>
          <w:rFonts w:cstheme="minorHAnsi"/>
          <w:b/>
          <w:bCs/>
          <w:sz w:val="24"/>
          <w:szCs w:val="22"/>
          <w:lang w:val="en-US"/>
        </w:rPr>
      </w:pPr>
      <w:r w:rsidRPr="00BD745A">
        <w:rPr>
          <w:b/>
          <w:bCs/>
          <w:sz w:val="24"/>
          <w:szCs w:val="22"/>
          <w:lang w:val="en-US"/>
        </w:rPr>
        <w:t>To send data from child to parent component, first we have to pass parent component to the child component as prop and then we can send data from it</w:t>
      </w:r>
      <w:r>
        <w:rPr>
          <w:b/>
          <w:bCs/>
          <w:sz w:val="24"/>
          <w:szCs w:val="22"/>
          <w:lang w:val="en-US"/>
        </w:rPr>
        <w:t>, in this case “User” is the child component and “</w:t>
      </w:r>
      <w:proofErr w:type="spellStart"/>
      <w:r>
        <w:rPr>
          <w:b/>
          <w:bCs/>
          <w:sz w:val="24"/>
          <w:szCs w:val="22"/>
          <w:lang w:val="en-US"/>
        </w:rPr>
        <w:t>parentAlert</w:t>
      </w:r>
      <w:proofErr w:type="spellEnd"/>
      <w:r>
        <w:rPr>
          <w:b/>
          <w:bCs/>
          <w:sz w:val="24"/>
          <w:szCs w:val="22"/>
          <w:lang w:val="en-US"/>
        </w:rPr>
        <w:t xml:space="preserve">” is the parent component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B41CC9E" wp14:editId="029E43C4">
            <wp:extent cx="5731510" cy="1586865"/>
            <wp:effectExtent l="0" t="0" r="2540" b="0"/>
            <wp:docPr id="211456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6585" name="Picture 2114566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C62B9BF" wp14:editId="0C3FB20D">
            <wp:extent cx="5731510" cy="2440305"/>
            <wp:effectExtent l="0" t="0" r="2540" b="0"/>
            <wp:docPr id="1812867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7684" name="Picture 18128676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after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AA25A33" wp14:editId="78631593">
            <wp:extent cx="5731510" cy="1191260"/>
            <wp:effectExtent l="0" t="0" r="2540" b="8890"/>
            <wp:docPr id="57764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9062" name="Picture 577649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041" w14:textId="77777777" w:rsidR="00BD745A" w:rsidRDefault="00BD745A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3F6474DA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39204133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241547E5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79E9D9AB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7741D373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19EFAE4F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3E77BDF9" w14:textId="77777777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</w:p>
    <w:p w14:paraId="6E820F74" w14:textId="3F4D57EE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>
        <w:rPr>
          <w:rFonts w:cstheme="minorHAnsi"/>
          <w:b/>
          <w:bCs/>
          <w:sz w:val="24"/>
          <w:szCs w:val="22"/>
          <w:lang w:val="en-US"/>
        </w:rPr>
        <w:t>Similarly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we can pass lists and objects, etc. ↓</w:t>
      </w:r>
    </w:p>
    <w:p w14:paraId="6694EF83" w14:textId="270CA72E" w:rsidR="007814DE" w:rsidRDefault="007814DE" w:rsidP="00BD74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1502E2BB" wp14:editId="30FF9073">
            <wp:extent cx="5731510" cy="1579880"/>
            <wp:effectExtent l="0" t="0" r="2540" b="1270"/>
            <wp:docPr id="1965826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6989" name="Picture 19658269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3DA75B1" wp14:editId="7D87E559">
            <wp:extent cx="5731510" cy="2583180"/>
            <wp:effectExtent l="0" t="0" r="2540" b="7620"/>
            <wp:docPr id="1631088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88901" name="Picture 16310889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AA5C8FA" wp14:editId="7D5AB1E8">
            <wp:extent cx="5731510" cy="1409065"/>
            <wp:effectExtent l="0" t="0" r="2540" b="635"/>
            <wp:docPr id="24726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3318" name="Picture 2472633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10E" w14:textId="77777777" w:rsidR="007814DE" w:rsidRPr="00BD745A" w:rsidRDefault="007814DE" w:rsidP="00BD745A">
      <w:pPr>
        <w:rPr>
          <w:b/>
          <w:bCs/>
          <w:sz w:val="24"/>
          <w:szCs w:val="22"/>
          <w:lang w:val="en-US"/>
        </w:rPr>
      </w:pPr>
    </w:p>
    <w:sectPr w:rsidR="007814DE" w:rsidRPr="00BD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84"/>
    <w:rsid w:val="007814DE"/>
    <w:rsid w:val="00946C84"/>
    <w:rsid w:val="00BD745A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B401"/>
  <w15:chartTrackingRefBased/>
  <w15:docId w15:val="{2589D0AF-3031-499A-B075-2C380804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2023-10-11T06:33:00Z</dcterms:created>
  <dcterms:modified xsi:type="dcterms:W3CDTF">2023-10-11T06:53:00Z</dcterms:modified>
</cp:coreProperties>
</file>