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1AE2D" w14:textId="6EA55771" w:rsidR="009A71D7" w:rsidRDefault="00371B6E">
      <w:pPr>
        <w:rPr>
          <w:lang w:val="en-US"/>
        </w:rPr>
      </w:pPr>
      <w:r>
        <w:rPr>
          <w:noProof/>
          <w:lang w:val="en-US"/>
        </w:rPr>
        <w:drawing>
          <wp:inline distT="0" distB="0" distL="0" distR="0" wp14:anchorId="6D6A10C1" wp14:editId="0B4D99CE">
            <wp:extent cx="5731510" cy="2292350"/>
            <wp:effectExtent l="0" t="0" r="0" b="6350"/>
            <wp:docPr id="1165280810"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80810" name="Picture 1" descr="A graph showing different colored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3FCDE5DC" w14:textId="77777777" w:rsidR="00371B6E" w:rsidRDefault="00371B6E">
      <w:pPr>
        <w:rPr>
          <w:lang w:val="en-US"/>
        </w:rPr>
      </w:pPr>
    </w:p>
    <w:p w14:paraId="73B872D2" w14:textId="3222A627" w:rsidR="00371B6E" w:rsidRDefault="00371B6E">
      <w:pPr>
        <w:rPr>
          <w:lang w:val="en-US"/>
        </w:rPr>
      </w:pPr>
      <w:r>
        <w:rPr>
          <w:lang w:val="en-US"/>
        </w:rPr>
        <w:t>Fig.1 Data analysis on data capture</w:t>
      </w:r>
      <w:r w:rsidR="00AD3748">
        <w:rPr>
          <w:lang w:val="en-US"/>
        </w:rPr>
        <w:t>(</w:t>
      </w:r>
      <w:proofErr w:type="spellStart"/>
      <w:r w:rsidR="00AD3748">
        <w:rPr>
          <w:lang w:val="en-US"/>
        </w:rPr>
        <w:t>lateral_offset</w:t>
      </w:r>
      <w:proofErr w:type="spellEnd"/>
      <w:r w:rsidR="00AD3748">
        <w:rPr>
          <w:lang w:val="en-US"/>
        </w:rPr>
        <w:t>)</w:t>
      </w:r>
      <w:r>
        <w:rPr>
          <w:lang w:val="en-US"/>
        </w:rPr>
        <w:t xml:space="preserve"> by me on my laptop</w:t>
      </w:r>
    </w:p>
    <w:p w14:paraId="58F12819" w14:textId="77777777" w:rsidR="00371B6E" w:rsidRDefault="00371B6E">
      <w:pPr>
        <w:rPr>
          <w:lang w:val="en-US"/>
        </w:rPr>
      </w:pPr>
    </w:p>
    <w:p w14:paraId="7EAA62D9" w14:textId="2625845D" w:rsidR="00371B6E" w:rsidRDefault="00371B6E">
      <w:pPr>
        <w:rPr>
          <w:lang w:val="en-US"/>
        </w:rPr>
      </w:pPr>
      <w:r>
        <w:rPr>
          <w:noProof/>
          <w:lang w:val="en-US"/>
        </w:rPr>
        <w:drawing>
          <wp:inline distT="0" distB="0" distL="0" distR="0" wp14:anchorId="0853B469" wp14:editId="4BC1DCA3">
            <wp:extent cx="5731510" cy="2292350"/>
            <wp:effectExtent l="0" t="0" r="0" b="6350"/>
            <wp:docPr id="436578076" name="Picture 4"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78076" name="Picture 4" descr="A graph showing different colored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6B720BAC" w14:textId="77777777" w:rsidR="00371B6E" w:rsidRDefault="00371B6E">
      <w:pPr>
        <w:rPr>
          <w:lang w:val="en-US"/>
        </w:rPr>
      </w:pPr>
    </w:p>
    <w:p w14:paraId="4258B6E5" w14:textId="3BFB24A7" w:rsidR="00371B6E" w:rsidRDefault="00371B6E" w:rsidP="00371B6E">
      <w:pPr>
        <w:rPr>
          <w:lang w:val="en-US"/>
        </w:rPr>
      </w:pPr>
      <w:r>
        <w:rPr>
          <w:lang w:val="en-US"/>
        </w:rPr>
        <w:t>Fig.</w:t>
      </w:r>
      <w:r>
        <w:rPr>
          <w:lang w:val="en-US"/>
        </w:rPr>
        <w:t>2</w:t>
      </w:r>
      <w:r>
        <w:rPr>
          <w:lang w:val="en-US"/>
        </w:rPr>
        <w:t xml:space="preserve"> Data analysis on data capture</w:t>
      </w:r>
      <w:r w:rsidR="00AD3748">
        <w:rPr>
          <w:lang w:val="en-US"/>
        </w:rPr>
        <w:t>(</w:t>
      </w:r>
      <w:proofErr w:type="spellStart"/>
      <w:r w:rsidR="00AD3748">
        <w:rPr>
          <w:lang w:val="en-US"/>
        </w:rPr>
        <w:t>lateral_offset</w:t>
      </w:r>
      <w:proofErr w:type="spellEnd"/>
      <w:r w:rsidR="00AD3748">
        <w:rPr>
          <w:lang w:val="en-US"/>
        </w:rPr>
        <w:t>)</w:t>
      </w:r>
      <w:r>
        <w:rPr>
          <w:lang w:val="en-US"/>
        </w:rPr>
        <w:t xml:space="preserve"> by </w:t>
      </w:r>
      <w:r>
        <w:rPr>
          <w:lang w:val="en-US"/>
        </w:rPr>
        <w:t>Mehdi.</w:t>
      </w:r>
    </w:p>
    <w:p w14:paraId="2694B8DE" w14:textId="77777777" w:rsidR="00371B6E" w:rsidRDefault="00371B6E" w:rsidP="00371B6E">
      <w:pPr>
        <w:rPr>
          <w:lang w:val="en-US"/>
        </w:rPr>
      </w:pPr>
    </w:p>
    <w:p w14:paraId="0AB4F071" w14:textId="450C6647" w:rsidR="00371B6E" w:rsidRDefault="00371B6E" w:rsidP="00371B6E">
      <w:pPr>
        <w:rPr>
          <w:lang w:val="en-US"/>
        </w:rPr>
      </w:pPr>
      <w:r>
        <w:rPr>
          <w:lang w:val="en-US"/>
        </w:rPr>
        <w:t xml:space="preserve">This is for features related to the lane, which are </w:t>
      </w:r>
      <w:proofErr w:type="gramStart"/>
      <w:r>
        <w:rPr>
          <w:lang w:val="en-US"/>
        </w:rPr>
        <w:t>SDLP(</w:t>
      </w:r>
      <w:proofErr w:type="gramEnd"/>
      <w:r>
        <w:rPr>
          <w:lang w:val="en-US"/>
        </w:rPr>
        <w:t xml:space="preserve">Standard Deviation Lateral Position), Lane Keeping Ratio </w:t>
      </w:r>
      <w:proofErr w:type="gramStart"/>
      <w:r>
        <w:rPr>
          <w:lang w:val="en-US"/>
        </w:rPr>
        <w:t>and  Lane</w:t>
      </w:r>
      <w:proofErr w:type="gramEnd"/>
      <w:r>
        <w:rPr>
          <w:lang w:val="en-US"/>
        </w:rPr>
        <w:t xml:space="preserve"> Departure Frequency</w:t>
      </w:r>
      <w:r w:rsidR="00AD3748">
        <w:rPr>
          <w:lang w:val="en-US"/>
        </w:rPr>
        <w:t>.</w:t>
      </w:r>
      <w:r>
        <w:rPr>
          <w:lang w:val="en-US"/>
        </w:rPr>
        <w:t xml:space="preserve"> </w:t>
      </w:r>
      <w:proofErr w:type="gramStart"/>
      <w:r w:rsidR="00AD3748">
        <w:rPr>
          <w:lang w:val="en-US"/>
        </w:rPr>
        <w:t>Reasons:-</w:t>
      </w:r>
      <w:proofErr w:type="gramEnd"/>
    </w:p>
    <w:p w14:paraId="3769E66F" w14:textId="765C64B8" w:rsidR="006B2B39" w:rsidRDefault="006B2B39" w:rsidP="006B2B39">
      <w:pPr>
        <w:pStyle w:val="ListBullet"/>
      </w:pPr>
      <w:r>
        <w:rPr>
          <w:b/>
        </w:rPr>
        <w:t>Disambiguating “Off-Cent</w:t>
      </w:r>
      <w:r w:rsidR="00AD3748">
        <w:rPr>
          <w:b/>
        </w:rPr>
        <w:t>re</w:t>
      </w:r>
      <w:r>
        <w:rPr>
          <w:b/>
        </w:rPr>
        <w:t xml:space="preserve">” vs “Off-Lane”: </w:t>
      </w:r>
      <w:r>
        <w:t>Lateral Offset measures the continuous distance from the lane centerline, but by itself cannot determine whether the vehicle is still in a driving lane or has crossed into a shoulder or sidewalk. Lane ID (−1 for off driving lanes) provides a discrete in-vs-out flag, so departure events are registered only when the vehicle truly leaves the lane</w:t>
      </w:r>
      <w:r w:rsidR="00AD3748">
        <w:t xml:space="preserve">. As seen in Mehdi’s data for a drowsy person, it went till </w:t>
      </w:r>
      <w:r w:rsidR="00AD3748" w:rsidRPr="00AD3748">
        <w:rPr>
          <w:b/>
          <w:bCs/>
        </w:rPr>
        <w:t>-8.45 m</w:t>
      </w:r>
      <w:r w:rsidR="00AD3748">
        <w:t>, which should not happen at all. And for situations like this, if we had the lane ID, we would have debugged the error very easily or found the reason why it went like that.</w:t>
      </w:r>
    </w:p>
    <w:p w14:paraId="74B9F332" w14:textId="1990B0AF" w:rsidR="006B2B39" w:rsidRDefault="006B2B39" w:rsidP="006B2B39">
      <w:pPr>
        <w:pStyle w:val="ListBullet"/>
      </w:pPr>
      <w:r>
        <w:rPr>
          <w:b/>
        </w:rPr>
        <w:t xml:space="preserve">Accurate Lane Departure Frequency: </w:t>
      </w:r>
      <w:r>
        <w:t xml:space="preserve">Counting every instance where |offset| exceeds a threshold overestimates departures on wide lanes or curves, where a vehicle might legitimately approach the edge. Requiring a flip of </w:t>
      </w:r>
      <w:proofErr w:type="spellStart"/>
      <w:r>
        <w:t>lane_id</w:t>
      </w:r>
      <w:proofErr w:type="spellEnd"/>
      <w:r>
        <w:t xml:space="preserve"> from ≠ −1 to −1 ensures only genuine departures are counted</w:t>
      </w:r>
      <w:r w:rsidR="00AD3748">
        <w:t xml:space="preserve"> in the case of 2 lanes in a particular direction, which we insisted on should be there when recording the data.</w:t>
      </w:r>
    </w:p>
    <w:p w14:paraId="1CB3B69C" w14:textId="0A64C7C8" w:rsidR="006B2B39" w:rsidRDefault="006B2B39" w:rsidP="006B2B39">
      <w:pPr>
        <w:pStyle w:val="ListBullet"/>
      </w:pPr>
      <w:r>
        <w:rPr>
          <w:b/>
        </w:rPr>
        <w:lastRenderedPageBreak/>
        <w:t xml:space="preserve">Meaningful Lane Keeping Ratio: </w:t>
      </w:r>
      <w:r>
        <w:t xml:space="preserve">Lane Keeping Ratio = (samples in a valid lane) ÷ (total samples). Without </w:t>
      </w:r>
      <w:proofErr w:type="spellStart"/>
      <w:r>
        <w:t>lane_id</w:t>
      </w:r>
      <w:proofErr w:type="spellEnd"/>
      <w:r>
        <w:t xml:space="preserve">, inference from offset magnitude alone can vary. Lane ID ensures robust in-lane detection across different </w:t>
      </w:r>
      <w:proofErr w:type="gramStart"/>
      <w:r>
        <w:t>maps</w:t>
      </w:r>
      <w:proofErr w:type="gramEnd"/>
      <w:r w:rsidR="00AD3748">
        <w:t xml:space="preserve"> and we can be sure that the vehicle, when in a drowsy state, has not crossed the other side of the road, and if it as crossed the other side of the road, then we can justify it.</w:t>
      </w:r>
    </w:p>
    <w:p w14:paraId="3571324C" w14:textId="17BFCEA4" w:rsidR="006B2B39" w:rsidRDefault="006B2B39" w:rsidP="006B2B39">
      <w:pPr>
        <w:pStyle w:val="ListBullet"/>
      </w:pPr>
      <w:r>
        <w:rPr>
          <w:b/>
        </w:rPr>
        <w:t xml:space="preserve">SDLP Focused on In-Lane Control: </w:t>
      </w:r>
      <w:r>
        <w:t xml:space="preserve">Standard Deviation of Lateral Position (SDLP) quantifies driver sway within the lane. Filtering out </w:t>
      </w:r>
      <w:proofErr w:type="spellStart"/>
      <w:r>
        <w:t>lane_id</w:t>
      </w:r>
      <w:proofErr w:type="spellEnd"/>
      <w:r>
        <w:t xml:space="preserve"> == −1 samples </w:t>
      </w:r>
      <w:proofErr w:type="gramStart"/>
      <w:r>
        <w:t>prevents</w:t>
      </w:r>
      <w:proofErr w:type="gramEnd"/>
      <w:r>
        <w:t xml:space="preserve"> SDLP from being inflated by large excursions during departure </w:t>
      </w:r>
      <w:proofErr w:type="gramStart"/>
      <w:r>
        <w:t>recovery</w:t>
      </w:r>
      <w:r w:rsidR="00AD3748">
        <w:t>, and</w:t>
      </w:r>
      <w:proofErr w:type="gramEnd"/>
      <w:r w:rsidR="00AD3748">
        <w:t xml:space="preserve"> is also easily calculated.</w:t>
      </w:r>
    </w:p>
    <w:p w14:paraId="7ADE26C1" w14:textId="64C8B643" w:rsidR="00363D04" w:rsidRDefault="006B2B39" w:rsidP="004357DB">
      <w:pPr>
        <w:pStyle w:val="ListBullet"/>
      </w:pPr>
      <w:r>
        <w:rPr>
          <w:b/>
        </w:rPr>
        <w:t xml:space="preserve">Generalizability Across Roads: </w:t>
      </w:r>
      <w:r>
        <w:t xml:space="preserve">Roads vary in lane </w:t>
      </w:r>
      <w:r w:rsidR="00AD3748">
        <w:t>number</w:t>
      </w:r>
      <w:r>
        <w:t xml:space="preserve">. A pure-offset threshold tuned for one map can misclassify on another. Combining offset and </w:t>
      </w:r>
      <w:proofErr w:type="spellStart"/>
      <w:r>
        <w:t>lane_id</w:t>
      </w:r>
      <w:proofErr w:type="spellEnd"/>
      <w:r>
        <w:t xml:space="preserve"> adapts automatically to any map’s lane definitions.</w:t>
      </w:r>
    </w:p>
    <w:p w14:paraId="7AEF1DD7" w14:textId="6C0B559B" w:rsidR="00371B6E" w:rsidRPr="00DF2C02" w:rsidRDefault="004357DB" w:rsidP="00DF2C02">
      <w:pPr>
        <w:pStyle w:val="ListBullet"/>
      </w:pPr>
      <w:r>
        <w:rPr>
          <w:b/>
        </w:rPr>
        <w:t>Lane Keeping ratio:</w:t>
      </w:r>
      <w:r>
        <w:t>-</w:t>
      </w:r>
      <w:r w:rsidR="00960C0B">
        <w:t>The fraction of samples where you remain in a valid lane (ID ≠ –1</w:t>
      </w:r>
      <w:r w:rsidR="000A46B1">
        <w:t xml:space="preserve"> or -2</w:t>
      </w:r>
      <w:r w:rsidR="00960C0B">
        <w:t xml:space="preserve">) and within </w:t>
      </w:r>
      <w:r w:rsidR="00960C0B">
        <w:t xml:space="preserve">the </w:t>
      </w:r>
      <w:r w:rsidR="00960C0B">
        <w:t>threshold</w:t>
      </w:r>
      <w:r w:rsidR="00960C0B">
        <w:t xml:space="preserve">(Because there can be </w:t>
      </w:r>
      <w:proofErr w:type="spellStart"/>
      <w:r w:rsidR="007679EE">
        <w:t>a bi</w:t>
      </w:r>
      <w:r w:rsidR="00960C0B">
        <w:t>cyc</w:t>
      </w:r>
      <w:proofErr w:type="spellEnd"/>
      <w:r w:rsidR="00960C0B">
        <w:t>le lane or opposite lane also</w:t>
      </w:r>
      <w:r w:rsidR="007679EE">
        <w:t>)</w:t>
      </w:r>
    </w:p>
    <w:p w14:paraId="533E0ABA" w14:textId="77777777" w:rsidR="00371B6E" w:rsidRDefault="00371B6E">
      <w:pPr>
        <w:rPr>
          <w:lang w:val="en-US"/>
        </w:rPr>
      </w:pPr>
      <w:r>
        <w:rPr>
          <w:noProof/>
          <w:lang w:val="en-US"/>
        </w:rPr>
        <w:drawing>
          <wp:inline distT="0" distB="0" distL="0" distR="0" wp14:anchorId="114ABB1E" wp14:editId="48F5C116">
            <wp:extent cx="5731510" cy="2292350"/>
            <wp:effectExtent l="0" t="0" r="0" b="6350"/>
            <wp:docPr id="158406493" name="Picture 2" descr="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6493" name="Picture 2" descr="A graph showing a number of different colored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54A612C7" w14:textId="77777777" w:rsidR="00AD3748" w:rsidRDefault="00AD3748">
      <w:pPr>
        <w:rPr>
          <w:lang w:val="en-US"/>
        </w:rPr>
      </w:pPr>
    </w:p>
    <w:p w14:paraId="0616ABA1" w14:textId="0FC14B37" w:rsidR="00AD3748" w:rsidRDefault="00AD3748" w:rsidP="00AD3748">
      <w:pPr>
        <w:rPr>
          <w:lang w:val="en-US"/>
        </w:rPr>
      </w:pPr>
      <w:r>
        <w:rPr>
          <w:lang w:val="en-US"/>
        </w:rPr>
        <w:t>Fig.</w:t>
      </w:r>
      <w:r>
        <w:rPr>
          <w:lang w:val="en-US"/>
        </w:rPr>
        <w:t>3</w:t>
      </w:r>
      <w:r>
        <w:rPr>
          <w:lang w:val="en-US"/>
        </w:rPr>
        <w:t xml:space="preserve"> Data analysis on data </w:t>
      </w:r>
      <w:proofErr w:type="gramStart"/>
      <w:r>
        <w:rPr>
          <w:lang w:val="en-US"/>
        </w:rPr>
        <w:t>capture</w:t>
      </w:r>
      <w:r>
        <w:rPr>
          <w:lang w:val="en-US"/>
        </w:rPr>
        <w:t>(</w:t>
      </w:r>
      <w:proofErr w:type="spellStart"/>
      <w:proofErr w:type="gramEnd"/>
      <w:r>
        <w:rPr>
          <w:lang w:val="en-US"/>
        </w:rPr>
        <w:t>Steering_angle</w:t>
      </w:r>
      <w:proofErr w:type="spellEnd"/>
      <w:r>
        <w:rPr>
          <w:lang w:val="en-US"/>
        </w:rPr>
        <w:t>)</w:t>
      </w:r>
      <w:r>
        <w:rPr>
          <w:lang w:val="en-US"/>
        </w:rPr>
        <w:t xml:space="preserve"> by me on my laptop</w:t>
      </w:r>
    </w:p>
    <w:p w14:paraId="503E3736" w14:textId="77777777" w:rsidR="00AD3748" w:rsidRDefault="00AD3748">
      <w:pPr>
        <w:rPr>
          <w:lang w:val="en-US"/>
        </w:rPr>
      </w:pPr>
    </w:p>
    <w:p w14:paraId="170F1E1C" w14:textId="7731F983" w:rsidR="00371B6E" w:rsidRDefault="00371B6E">
      <w:pPr>
        <w:rPr>
          <w:lang w:val="en-US"/>
        </w:rPr>
      </w:pPr>
      <w:r>
        <w:rPr>
          <w:noProof/>
          <w:lang w:val="en-US"/>
        </w:rPr>
        <w:drawing>
          <wp:inline distT="0" distB="0" distL="0" distR="0" wp14:anchorId="6ADA96A0" wp14:editId="5B6ACE8A">
            <wp:extent cx="5731510" cy="2292350"/>
            <wp:effectExtent l="0" t="0" r="0" b="6350"/>
            <wp:docPr id="1325756360" name="Picture 3" descr="A graph showing a graph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56360" name="Picture 3" descr="A graph showing a graph of a vehic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745482AE" w14:textId="77777777" w:rsidR="00AD3748" w:rsidRDefault="00AD3748">
      <w:pPr>
        <w:rPr>
          <w:lang w:val="en-US"/>
        </w:rPr>
      </w:pPr>
    </w:p>
    <w:p w14:paraId="5A73C4BF" w14:textId="2E2CB09A" w:rsidR="002C2E59" w:rsidRPr="00371B6E" w:rsidRDefault="00AD3748">
      <w:pPr>
        <w:rPr>
          <w:lang w:val="en-US"/>
        </w:rPr>
      </w:pPr>
      <w:r>
        <w:rPr>
          <w:lang w:val="en-US"/>
        </w:rPr>
        <w:t>Fig.</w:t>
      </w:r>
      <w:r>
        <w:rPr>
          <w:lang w:val="en-US"/>
        </w:rPr>
        <w:t>4</w:t>
      </w:r>
      <w:r>
        <w:rPr>
          <w:lang w:val="en-US"/>
        </w:rPr>
        <w:t xml:space="preserve"> Data analysis on data </w:t>
      </w:r>
      <w:proofErr w:type="gramStart"/>
      <w:r>
        <w:rPr>
          <w:lang w:val="en-US"/>
        </w:rPr>
        <w:t>capture(</w:t>
      </w:r>
      <w:proofErr w:type="spellStart"/>
      <w:proofErr w:type="gramEnd"/>
      <w:r>
        <w:rPr>
          <w:lang w:val="en-US"/>
        </w:rPr>
        <w:t>Steering_angle</w:t>
      </w:r>
      <w:proofErr w:type="spellEnd"/>
      <w:r>
        <w:rPr>
          <w:lang w:val="en-US"/>
        </w:rPr>
        <w:t xml:space="preserve">) by </w:t>
      </w:r>
      <w:r w:rsidR="009230EB">
        <w:rPr>
          <w:lang w:val="en-US"/>
        </w:rPr>
        <w:t>M</w:t>
      </w:r>
      <w:r>
        <w:rPr>
          <w:lang w:val="en-US"/>
        </w:rPr>
        <w:t>ehdi</w:t>
      </w:r>
      <w:r>
        <w:rPr>
          <w:lang w:val="en-US"/>
        </w:rPr>
        <w:t xml:space="preserve"> </w:t>
      </w:r>
    </w:p>
    <w:sectPr w:rsidR="002C2E59" w:rsidRPr="00371B6E">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F82AA" w14:textId="77777777" w:rsidR="00A36956" w:rsidRDefault="00A36956" w:rsidP="00A36956">
      <w:r>
        <w:separator/>
      </w:r>
    </w:p>
  </w:endnote>
  <w:endnote w:type="continuationSeparator" w:id="0">
    <w:p w14:paraId="47B16264" w14:textId="77777777" w:rsidR="00A36956" w:rsidRDefault="00A36956" w:rsidP="00A36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8D1A9" w14:textId="77777777" w:rsidR="00A36956" w:rsidRDefault="00A36956" w:rsidP="00A36956">
      <w:r>
        <w:separator/>
      </w:r>
    </w:p>
  </w:footnote>
  <w:footnote w:type="continuationSeparator" w:id="0">
    <w:p w14:paraId="64281FA3" w14:textId="77777777" w:rsidR="00A36956" w:rsidRDefault="00A36956" w:rsidP="00A369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16706" w14:textId="77777777" w:rsidR="00A36956" w:rsidRDefault="00A36956" w:rsidP="00A36956">
    <w:pPr>
      <w:pStyle w:val="Heading1"/>
    </w:pPr>
    <w:r>
      <w:t>Why We Need Both Lateral Offset and Lane ID</w:t>
    </w:r>
  </w:p>
  <w:p w14:paraId="6083E5BB" w14:textId="77777777" w:rsidR="00A36956" w:rsidRPr="00A36956" w:rsidRDefault="00A36956" w:rsidP="00A369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40E8750"/>
    <w:lvl w:ilvl="0">
      <w:start w:val="1"/>
      <w:numFmt w:val="bullet"/>
      <w:pStyle w:val="ListBullet"/>
      <w:lvlText w:val=""/>
      <w:lvlJc w:val="left"/>
      <w:pPr>
        <w:tabs>
          <w:tab w:val="num" w:pos="360"/>
        </w:tabs>
        <w:ind w:left="360" w:hanging="360"/>
      </w:pPr>
      <w:rPr>
        <w:rFonts w:ascii="Symbol" w:hAnsi="Symbol" w:hint="default"/>
      </w:rPr>
    </w:lvl>
  </w:abstractNum>
  <w:num w:numId="1" w16cid:durableId="439757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B6E"/>
    <w:rsid w:val="000A46B1"/>
    <w:rsid w:val="00190002"/>
    <w:rsid w:val="00276D4B"/>
    <w:rsid w:val="002C2E59"/>
    <w:rsid w:val="00363D04"/>
    <w:rsid w:val="00371B6E"/>
    <w:rsid w:val="00395E9C"/>
    <w:rsid w:val="004357DB"/>
    <w:rsid w:val="006B2B39"/>
    <w:rsid w:val="00716475"/>
    <w:rsid w:val="007679EE"/>
    <w:rsid w:val="009230EB"/>
    <w:rsid w:val="00960C0B"/>
    <w:rsid w:val="009A71D7"/>
    <w:rsid w:val="00A36956"/>
    <w:rsid w:val="00A7233C"/>
    <w:rsid w:val="00AD3748"/>
    <w:rsid w:val="00B8386C"/>
    <w:rsid w:val="00DF2C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CD74243"/>
  <w15:chartTrackingRefBased/>
  <w15:docId w15:val="{8EF218EE-1BAF-7148-A727-E60463803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B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B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B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B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B6E"/>
    <w:rPr>
      <w:rFonts w:eastAsiaTheme="majorEastAsia" w:cstheme="majorBidi"/>
      <w:color w:val="272727" w:themeColor="text1" w:themeTint="D8"/>
    </w:rPr>
  </w:style>
  <w:style w:type="paragraph" w:styleId="Title">
    <w:name w:val="Title"/>
    <w:basedOn w:val="Normal"/>
    <w:next w:val="Normal"/>
    <w:link w:val="TitleChar"/>
    <w:uiPriority w:val="10"/>
    <w:qFormat/>
    <w:rsid w:val="00371B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B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B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1B6E"/>
    <w:rPr>
      <w:i/>
      <w:iCs/>
      <w:color w:val="404040" w:themeColor="text1" w:themeTint="BF"/>
    </w:rPr>
  </w:style>
  <w:style w:type="paragraph" w:styleId="ListParagraph">
    <w:name w:val="List Paragraph"/>
    <w:basedOn w:val="Normal"/>
    <w:uiPriority w:val="34"/>
    <w:qFormat/>
    <w:rsid w:val="00371B6E"/>
    <w:pPr>
      <w:ind w:left="720"/>
      <w:contextualSpacing/>
    </w:pPr>
  </w:style>
  <w:style w:type="character" w:styleId="IntenseEmphasis">
    <w:name w:val="Intense Emphasis"/>
    <w:basedOn w:val="DefaultParagraphFont"/>
    <w:uiPriority w:val="21"/>
    <w:qFormat/>
    <w:rsid w:val="00371B6E"/>
    <w:rPr>
      <w:i/>
      <w:iCs/>
      <w:color w:val="0F4761" w:themeColor="accent1" w:themeShade="BF"/>
    </w:rPr>
  </w:style>
  <w:style w:type="paragraph" w:styleId="IntenseQuote">
    <w:name w:val="Intense Quote"/>
    <w:basedOn w:val="Normal"/>
    <w:next w:val="Normal"/>
    <w:link w:val="IntenseQuoteChar"/>
    <w:uiPriority w:val="30"/>
    <w:qFormat/>
    <w:rsid w:val="00371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B6E"/>
    <w:rPr>
      <w:i/>
      <w:iCs/>
      <w:color w:val="0F4761" w:themeColor="accent1" w:themeShade="BF"/>
    </w:rPr>
  </w:style>
  <w:style w:type="character" w:styleId="IntenseReference">
    <w:name w:val="Intense Reference"/>
    <w:basedOn w:val="DefaultParagraphFont"/>
    <w:uiPriority w:val="32"/>
    <w:qFormat/>
    <w:rsid w:val="00371B6E"/>
    <w:rPr>
      <w:b/>
      <w:bCs/>
      <w:smallCaps/>
      <w:color w:val="0F4761" w:themeColor="accent1" w:themeShade="BF"/>
      <w:spacing w:val="5"/>
    </w:rPr>
  </w:style>
  <w:style w:type="paragraph" w:styleId="ListBullet">
    <w:name w:val="List Bullet"/>
    <w:basedOn w:val="Normal"/>
    <w:uiPriority w:val="99"/>
    <w:unhideWhenUsed/>
    <w:rsid w:val="006B2B39"/>
    <w:pPr>
      <w:numPr>
        <w:numId w:val="1"/>
      </w:numPr>
      <w:spacing w:after="200" w:line="276" w:lineRule="auto"/>
      <w:contextualSpacing/>
    </w:pPr>
    <w:rPr>
      <w:rFonts w:eastAsiaTheme="minorEastAsia"/>
      <w:kern w:val="0"/>
      <w:sz w:val="22"/>
      <w:szCs w:val="22"/>
      <w:lang w:val="en-US"/>
      <w14:ligatures w14:val="none"/>
    </w:rPr>
  </w:style>
  <w:style w:type="paragraph" w:styleId="Header">
    <w:name w:val="header"/>
    <w:basedOn w:val="Normal"/>
    <w:link w:val="HeaderChar"/>
    <w:uiPriority w:val="99"/>
    <w:unhideWhenUsed/>
    <w:rsid w:val="00A36956"/>
    <w:pPr>
      <w:tabs>
        <w:tab w:val="center" w:pos="4513"/>
        <w:tab w:val="right" w:pos="9026"/>
      </w:tabs>
    </w:pPr>
  </w:style>
  <w:style w:type="character" w:customStyle="1" w:styleId="HeaderChar">
    <w:name w:val="Header Char"/>
    <w:basedOn w:val="DefaultParagraphFont"/>
    <w:link w:val="Header"/>
    <w:uiPriority w:val="99"/>
    <w:rsid w:val="00A36956"/>
  </w:style>
  <w:style w:type="paragraph" w:styleId="Footer">
    <w:name w:val="footer"/>
    <w:basedOn w:val="Normal"/>
    <w:link w:val="FooterChar"/>
    <w:uiPriority w:val="99"/>
    <w:unhideWhenUsed/>
    <w:rsid w:val="00A36956"/>
    <w:pPr>
      <w:tabs>
        <w:tab w:val="center" w:pos="4513"/>
        <w:tab w:val="right" w:pos="9026"/>
      </w:tabs>
    </w:pPr>
  </w:style>
  <w:style w:type="character" w:customStyle="1" w:styleId="FooterChar">
    <w:name w:val="Footer Char"/>
    <w:basedOn w:val="DefaultParagraphFont"/>
    <w:link w:val="Footer"/>
    <w:uiPriority w:val="99"/>
    <w:rsid w:val="00A369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376</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Sawant, Yashraj (Stud. E - AI)</dc:creator>
  <cp:keywords/>
  <dc:description/>
  <cp:lastModifiedBy>Sawant, Yashraj (Stud. E - AI)</cp:lastModifiedBy>
  <cp:revision>13</cp:revision>
  <cp:lastPrinted>2025-06-17T23:01:00Z</cp:lastPrinted>
  <dcterms:created xsi:type="dcterms:W3CDTF">2025-06-17T22:02:00Z</dcterms:created>
  <dcterms:modified xsi:type="dcterms:W3CDTF">2025-06-17T23:03:00Z</dcterms:modified>
</cp:coreProperties>
</file>