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 Qayyum 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w:t>
      </w:r>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911073" w:rsidP="00A13ACF">
            <w:pPr>
              <w:jc w:val="center"/>
              <w:rPr>
                <w:rFonts w:cstheme="majorBidi"/>
                <w:sz w:val="32"/>
                <w:szCs w:val="32"/>
              </w:rPr>
            </w:pPr>
            <w:r>
              <w:rPr>
                <w:rFonts w:cstheme="majorBidi"/>
                <w:sz w:val="32"/>
                <w:szCs w:val="32"/>
              </w:rPr>
              <w:t>Nabeel Yousaf</w:t>
            </w:r>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r>
              <w:rPr>
                <w:rFonts w:cstheme="majorBidi"/>
                <w:sz w:val="32"/>
                <w:szCs w:val="32"/>
              </w:rPr>
              <w:t>Haider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854D14">
          <w:pPr>
            <w:pStyle w:val="TOC1"/>
            <w:tabs>
              <w:tab w:val="right" w:leader="dot" w:pos="10456"/>
            </w:tabs>
            <w:rPr>
              <w:rFonts w:asciiTheme="minorHAnsi" w:eastAsiaTheme="minorEastAsia" w:hAnsiTheme="minorHAnsi"/>
              <w:noProof/>
              <w:lang w:val="en-GB" w:eastAsia="en-GB"/>
            </w:rPr>
          </w:pPr>
          <w:r w:rsidRPr="00854D14">
            <w:fldChar w:fldCharType="begin"/>
          </w:r>
          <w:r w:rsidR="005A62B5">
            <w:instrText xml:space="preserve"> TOC \o "1-3" \h \z \u </w:instrText>
          </w:r>
          <w:r w:rsidRPr="00854D14">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916D57">
              <w:rPr>
                <w:noProof/>
                <w:webHidden/>
              </w:rPr>
              <w:t>3</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916D57">
              <w:rPr>
                <w:noProof/>
                <w:webHidden/>
              </w:rPr>
              <w:t>4</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916D57">
              <w:rPr>
                <w:noProof/>
                <w:webHidden/>
              </w:rPr>
              <w:t>5</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916D57">
              <w:rPr>
                <w:noProof/>
                <w:webHidden/>
              </w:rPr>
              <w:t>6</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Pr>
                <w:noProof/>
                <w:webHidden/>
              </w:rPr>
              <w:fldChar w:fldCharType="begin"/>
            </w:r>
            <w:r w:rsidR="00916D57">
              <w:rPr>
                <w:noProof/>
                <w:webHidden/>
              </w:rPr>
              <w:instrText xml:space="preserve"> PAGEREF _Toc71624250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Pr>
                <w:noProof/>
                <w:webHidden/>
              </w:rPr>
              <w:fldChar w:fldCharType="begin"/>
            </w:r>
            <w:r w:rsidR="00916D57">
              <w:rPr>
                <w:noProof/>
                <w:webHidden/>
              </w:rPr>
              <w:instrText xml:space="preserve"> PAGEREF _Toc71624251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Pr>
                <w:noProof/>
                <w:webHidden/>
              </w:rPr>
              <w:fldChar w:fldCharType="begin"/>
            </w:r>
            <w:r w:rsidR="00916D57">
              <w:rPr>
                <w:noProof/>
                <w:webHidden/>
              </w:rPr>
              <w:instrText xml:space="preserve"> PAGEREF _Toc71624252 \h </w:instrText>
            </w:r>
            <w:r>
              <w:rPr>
                <w:noProof/>
                <w:webHidden/>
              </w:rPr>
            </w:r>
            <w:r>
              <w:rPr>
                <w:noProof/>
                <w:webHidden/>
              </w:rPr>
              <w:fldChar w:fldCharType="separate"/>
            </w:r>
            <w:r w:rsidR="00916D57">
              <w:rPr>
                <w:noProof/>
                <w:webHidden/>
              </w:rPr>
              <w:t>8</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Pr>
                <w:noProof/>
                <w:webHidden/>
              </w:rPr>
              <w:fldChar w:fldCharType="begin"/>
            </w:r>
            <w:r w:rsidR="00916D57">
              <w:rPr>
                <w:noProof/>
                <w:webHidden/>
              </w:rPr>
              <w:instrText xml:space="preserve"> PAGEREF _Toc71624253 \h </w:instrText>
            </w:r>
            <w:r>
              <w:rPr>
                <w:noProof/>
                <w:webHidden/>
              </w:rPr>
            </w:r>
            <w:r>
              <w:rPr>
                <w:noProof/>
                <w:webHidden/>
              </w:rPr>
              <w:fldChar w:fldCharType="separate"/>
            </w:r>
            <w:r w:rsidR="00916D57">
              <w:rPr>
                <w:noProof/>
                <w:webHidden/>
              </w:rPr>
              <w:t>9</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Pr>
                <w:noProof/>
                <w:webHidden/>
              </w:rPr>
              <w:fldChar w:fldCharType="begin"/>
            </w:r>
            <w:r w:rsidR="00916D57">
              <w:rPr>
                <w:noProof/>
                <w:webHidden/>
              </w:rPr>
              <w:instrText xml:space="preserve"> PAGEREF _Toc71624254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Pr>
                <w:noProof/>
                <w:webHidden/>
              </w:rPr>
              <w:fldChar w:fldCharType="begin"/>
            </w:r>
            <w:r w:rsidR="00916D57">
              <w:rPr>
                <w:noProof/>
                <w:webHidden/>
              </w:rPr>
              <w:instrText xml:space="preserve"> PAGEREF _Toc71624255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Pr>
                <w:noProof/>
                <w:webHidden/>
              </w:rPr>
              <w:fldChar w:fldCharType="begin"/>
            </w:r>
            <w:r w:rsidR="00916D57">
              <w:rPr>
                <w:noProof/>
                <w:webHidden/>
              </w:rPr>
              <w:instrText xml:space="preserve"> PAGEREF _Toc71624256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Pr>
                <w:noProof/>
                <w:webHidden/>
              </w:rPr>
              <w:fldChar w:fldCharType="begin"/>
            </w:r>
            <w:r w:rsidR="00916D57">
              <w:rPr>
                <w:noProof/>
                <w:webHidden/>
              </w:rPr>
              <w:instrText xml:space="preserve"> PAGEREF _Toc71624257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Pr>
                <w:noProof/>
                <w:webHidden/>
              </w:rPr>
              <w:fldChar w:fldCharType="begin"/>
            </w:r>
            <w:r w:rsidR="00916D57">
              <w:rPr>
                <w:noProof/>
                <w:webHidden/>
              </w:rPr>
              <w:instrText xml:space="preserve"> PAGEREF _Toc71624258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Pr>
                <w:noProof/>
                <w:webHidden/>
              </w:rPr>
              <w:fldChar w:fldCharType="begin"/>
            </w:r>
            <w:r w:rsidR="00916D57">
              <w:rPr>
                <w:noProof/>
                <w:webHidden/>
              </w:rPr>
              <w:instrText xml:space="preserve"> PAGEREF _Toc71624259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916D57">
              <w:rPr>
                <w:noProof/>
                <w:webHidden/>
              </w:rPr>
              <w:t>11</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Pr>
                <w:noProof/>
                <w:webHidden/>
              </w:rPr>
              <w:fldChar w:fldCharType="begin"/>
            </w:r>
            <w:r w:rsidR="00916D57">
              <w:rPr>
                <w:noProof/>
                <w:webHidden/>
              </w:rPr>
              <w:instrText xml:space="preserve"> PAGEREF _Toc71624261 \h </w:instrText>
            </w:r>
            <w:r>
              <w:rPr>
                <w:noProof/>
                <w:webHidden/>
              </w:rPr>
            </w:r>
            <w:r>
              <w:rPr>
                <w:noProof/>
                <w:webHidden/>
              </w:rPr>
              <w:fldChar w:fldCharType="separate"/>
            </w:r>
            <w:r w:rsidR="00916D57">
              <w:rPr>
                <w:noProof/>
                <w:webHidden/>
              </w:rPr>
              <w:t>12</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Pr>
                <w:noProof/>
                <w:webHidden/>
              </w:rPr>
              <w:fldChar w:fldCharType="begin"/>
            </w:r>
            <w:r w:rsidR="00916D57">
              <w:rPr>
                <w:noProof/>
                <w:webHidden/>
              </w:rPr>
              <w:instrText xml:space="preserve"> PAGEREF _Toc71624262 \h </w:instrText>
            </w:r>
            <w:r>
              <w:rPr>
                <w:noProof/>
                <w:webHidden/>
              </w:rPr>
            </w:r>
            <w:r>
              <w:rPr>
                <w:noProof/>
                <w:webHidden/>
              </w:rPr>
              <w:fldChar w:fldCharType="separate"/>
            </w:r>
            <w:r w:rsidR="00916D57">
              <w:rPr>
                <w:noProof/>
                <w:webHidden/>
              </w:rPr>
              <w:t>13</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Pr>
                <w:noProof/>
                <w:webHidden/>
              </w:rPr>
              <w:fldChar w:fldCharType="begin"/>
            </w:r>
            <w:r w:rsidR="00916D57">
              <w:rPr>
                <w:noProof/>
                <w:webHidden/>
              </w:rPr>
              <w:instrText xml:space="preserve"> PAGEREF _Toc71624263 \h </w:instrText>
            </w:r>
            <w:r>
              <w:rPr>
                <w:noProof/>
                <w:webHidden/>
              </w:rPr>
            </w:r>
            <w:r>
              <w:rPr>
                <w:noProof/>
                <w:webHidden/>
              </w:rPr>
              <w:fldChar w:fldCharType="separate"/>
            </w:r>
            <w:r w:rsidR="00916D57">
              <w:rPr>
                <w:noProof/>
                <w:webHidden/>
              </w:rPr>
              <w:t>14</w:t>
            </w:r>
            <w:r>
              <w:rPr>
                <w:noProof/>
                <w:webHidden/>
              </w:rPr>
              <w:fldChar w:fldCharType="end"/>
            </w:r>
          </w:hyperlink>
        </w:p>
        <w:p w:rsidR="00916D57" w:rsidRDefault="00854D14">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916D57">
              <w:rPr>
                <w:noProof/>
                <w:webHidden/>
              </w:rPr>
              <w:t>15</w:t>
            </w:r>
            <w:r>
              <w:rPr>
                <w:noProof/>
                <w:webHidden/>
              </w:rPr>
              <w:fldChar w:fldCharType="end"/>
            </w:r>
          </w:hyperlink>
        </w:p>
        <w:p w:rsidR="005A62B5" w:rsidRDefault="00854D14">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CB68FF" w:rsidRDefault="00CB68FF" w:rsidP="00CB68FF">
      <w:r>
        <w:t>This section contains the comprehensive description of the project(minimum 800 words). The description should be written in your own words and should not be plagiarized from any source.</w:t>
      </w:r>
      <w:r>
        <w:br w:type="page"/>
      </w:r>
    </w:p>
    <w:p w:rsidR="00CB68FF" w:rsidRDefault="00CB68FF" w:rsidP="00CB68FF">
      <w:pPr>
        <w:pStyle w:val="Heading1"/>
      </w:pPr>
      <w:bookmarkStart w:id="1" w:name="_Toc71624247"/>
      <w:r>
        <w:lastRenderedPageBreak/>
        <w:t>Project Features:</w:t>
      </w:r>
      <w:bookmarkEnd w:id="1"/>
    </w:p>
    <w:p w:rsidR="00CB68FF" w:rsidRDefault="00CB68FF" w:rsidP="00CB68FF">
      <w:r>
        <w:t>In this section, write down the project features clearly. These are the features that will be available to the customer of your project directly.</w:t>
      </w: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IDEs</w:t>
            </w:r>
          </w:p>
        </w:tc>
        <w:tc>
          <w:tcPr>
            <w:tcW w:w="6411" w:type="dxa"/>
          </w:tcPr>
          <w:p w:rsidR="00CB68FF" w:rsidRDefault="00CB68FF" w:rsidP="00CB68FF">
            <w:pPr>
              <w:spacing w:line="360" w:lineRule="auto"/>
            </w:pPr>
            <w:r>
              <w:t>List the IDEs here that you will use for development</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824C99" w:rsidRDefault="00824C99" w:rsidP="00824C99">
      <w:r>
        <w:t>In this sections, write the name of actors and brief description, who will be using the system.</w:t>
      </w:r>
    </w:p>
    <w:p w:rsidR="00CB68FF" w:rsidRDefault="00CB68FF" w:rsidP="00824C99">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1(Write the name of the use case):</w:t>
      </w:r>
      <w:bookmarkEnd w:id="5"/>
    </w:p>
    <w:tbl>
      <w:tblPr>
        <w:tblStyle w:val="TableGrid"/>
        <w:tblW w:w="0" w:type="auto"/>
        <w:tblLook w:val="04A0"/>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Actor</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Description</w:t>
            </w:r>
          </w:p>
        </w:tc>
        <w:tc>
          <w:tcPr>
            <w:tcW w:w="8751" w:type="dxa"/>
          </w:tcPr>
          <w:p w:rsidR="00824C99" w:rsidRDefault="00824C99" w:rsidP="00824C99">
            <w:pPr>
              <w:pStyle w:val="BodyText"/>
            </w:pPr>
            <w:r>
              <w:t xml:space="preserve">Brief description of the use case. With at least 50 words. </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824C99" w:rsidP="00824C99">
            <w:pPr>
              <w:pStyle w:val="BodyText"/>
            </w:pPr>
            <w:r>
              <w:t>Add here the name of validators that will be applied on this page</w:t>
            </w:r>
          </w:p>
        </w:tc>
      </w:tr>
    </w:tbl>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Pr="00824C99" w:rsidRDefault="00824C99" w:rsidP="00824C99">
      <w:pPr>
        <w:pStyle w:val="BodyText"/>
      </w:pPr>
    </w:p>
    <w:p w:rsidR="00CB68FF" w:rsidRDefault="00CB68FF" w:rsidP="00CB68FF"/>
    <w:p w:rsidR="00824C99" w:rsidRDefault="00824C99" w:rsidP="00CB68FF"/>
    <w:p w:rsidR="005A62B5" w:rsidRDefault="005A62B5" w:rsidP="005A62B5">
      <w:pPr>
        <w:sectPr w:rsidR="005A62B5" w:rsidSect="00BD00B9">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tblPr>
      <w:tblGrid>
        <w:gridCol w:w="1318"/>
        <w:gridCol w:w="989"/>
        <w:gridCol w:w="1206"/>
        <w:gridCol w:w="1438"/>
        <w:gridCol w:w="935"/>
        <w:gridCol w:w="1081"/>
        <w:gridCol w:w="960"/>
        <w:gridCol w:w="1598"/>
        <w:gridCol w:w="1314"/>
        <w:gridCol w:w="1165"/>
        <w:gridCol w:w="1081"/>
        <w:gridCol w:w="1011"/>
        <w:gridCol w:w="1292"/>
      </w:tblGrid>
      <w:tr w:rsidR="00A13ACF" w:rsidTr="00A13ACF">
        <w:tc>
          <w:tcPr>
            <w:tcW w:w="1372" w:type="dxa"/>
          </w:tcPr>
          <w:p w:rsidR="00A13ACF" w:rsidRDefault="00A13ACF" w:rsidP="005A62B5">
            <w:r>
              <w:t>Use Case Id</w:t>
            </w:r>
          </w:p>
        </w:tc>
        <w:tc>
          <w:tcPr>
            <w:tcW w:w="989" w:type="dxa"/>
          </w:tcPr>
          <w:p w:rsidR="00A13ACF" w:rsidRDefault="00A13ACF" w:rsidP="005A62B5">
            <w:r>
              <w:t>TextBox</w:t>
            </w:r>
          </w:p>
        </w:tc>
        <w:tc>
          <w:tcPr>
            <w:tcW w:w="1206" w:type="dxa"/>
          </w:tcPr>
          <w:p w:rsidR="00A13ACF" w:rsidRDefault="00A13ACF" w:rsidP="005A62B5">
            <w:r>
              <w:t>DropDown</w:t>
            </w:r>
          </w:p>
        </w:tc>
        <w:tc>
          <w:tcPr>
            <w:tcW w:w="1469" w:type="dxa"/>
          </w:tcPr>
          <w:p w:rsidR="00A13ACF" w:rsidRDefault="00A13ACF" w:rsidP="00A13ACF">
            <w:r>
              <w:t>Password Box</w:t>
            </w:r>
          </w:p>
        </w:tc>
        <w:tc>
          <w:tcPr>
            <w:tcW w:w="953" w:type="dxa"/>
          </w:tcPr>
          <w:p w:rsidR="00A13ACF" w:rsidRDefault="00A13ACF" w:rsidP="005A62B5">
            <w:r>
              <w:t>Table</w:t>
            </w:r>
          </w:p>
        </w:tc>
        <w:tc>
          <w:tcPr>
            <w:tcW w:w="1115" w:type="dxa"/>
          </w:tcPr>
          <w:p w:rsidR="00A13ACF" w:rsidRDefault="00A13ACF" w:rsidP="005A62B5">
            <w:r>
              <w:t>Date Field</w:t>
            </w:r>
          </w:p>
        </w:tc>
        <w:tc>
          <w:tcPr>
            <w:tcW w:w="965" w:type="dxa"/>
          </w:tcPr>
          <w:p w:rsidR="00A13ACF" w:rsidRDefault="00A13ACF" w:rsidP="005A62B5">
            <w:r>
              <w:t>Buttons</w:t>
            </w:r>
          </w:p>
        </w:tc>
        <w:tc>
          <w:tcPr>
            <w:tcW w:w="1605" w:type="dxa"/>
          </w:tcPr>
          <w:p w:rsidR="00A13ACF" w:rsidRDefault="00A13ACF" w:rsidP="005A62B5">
            <w:r>
              <w:t>AutoComplete</w:t>
            </w:r>
          </w:p>
        </w:tc>
        <w:tc>
          <w:tcPr>
            <w:tcW w:w="1355" w:type="dxa"/>
          </w:tcPr>
          <w:p w:rsidR="00A13ACF" w:rsidRDefault="00A13ACF" w:rsidP="005A62B5">
            <w:r>
              <w:t>Radio Button</w:t>
            </w:r>
          </w:p>
        </w:tc>
        <w:tc>
          <w:tcPr>
            <w:tcW w:w="1167" w:type="dxa"/>
          </w:tcPr>
          <w:p w:rsidR="00A13ACF" w:rsidRDefault="00A13ACF" w:rsidP="005A62B5">
            <w:r>
              <w:t>CheckBox</w:t>
            </w:r>
          </w:p>
        </w:tc>
        <w:tc>
          <w:tcPr>
            <w:tcW w:w="1110" w:type="dxa"/>
          </w:tcPr>
          <w:p w:rsidR="00A13ACF" w:rsidRDefault="00A13ACF" w:rsidP="005A62B5">
            <w:r>
              <w:t>Menu</w:t>
            </w:r>
          </w:p>
        </w:tc>
        <w:tc>
          <w:tcPr>
            <w:tcW w:w="1041" w:type="dxa"/>
          </w:tcPr>
          <w:p w:rsidR="00A13ACF" w:rsidRDefault="00A13ACF" w:rsidP="005A62B5">
            <w:r>
              <w:t>Text Area</w:t>
            </w:r>
          </w:p>
        </w:tc>
        <w:tc>
          <w:tcPr>
            <w:tcW w:w="1041" w:type="dxa"/>
          </w:tcPr>
          <w:p w:rsidR="00A13ACF" w:rsidRDefault="00A13ACF" w:rsidP="005A62B5">
            <w:r>
              <w:t>ProgressBar</w:t>
            </w:r>
          </w:p>
        </w:tc>
      </w:tr>
      <w:tr w:rsidR="00A13ACF" w:rsidTr="00A13ACF">
        <w:tc>
          <w:tcPr>
            <w:tcW w:w="1372"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69" w:type="dxa"/>
          </w:tcPr>
          <w:p w:rsidR="00A13ACF" w:rsidRDefault="00A13ACF" w:rsidP="00A13ACF">
            <w:r>
              <w:t>0</w:t>
            </w:r>
          </w:p>
        </w:tc>
        <w:tc>
          <w:tcPr>
            <w:tcW w:w="953" w:type="dxa"/>
          </w:tcPr>
          <w:p w:rsidR="00A13ACF" w:rsidRDefault="00A13ACF" w:rsidP="005A62B5">
            <w:r>
              <w:t>0</w:t>
            </w:r>
          </w:p>
        </w:tc>
        <w:tc>
          <w:tcPr>
            <w:tcW w:w="1115" w:type="dxa"/>
          </w:tcPr>
          <w:p w:rsidR="00A13ACF" w:rsidRDefault="00A13ACF" w:rsidP="005A62B5">
            <w:r>
              <w:t>0</w:t>
            </w:r>
          </w:p>
        </w:tc>
        <w:tc>
          <w:tcPr>
            <w:tcW w:w="965" w:type="dxa"/>
          </w:tcPr>
          <w:p w:rsidR="00A13ACF" w:rsidRDefault="00A13ACF" w:rsidP="005A62B5">
            <w:r>
              <w:t>0</w:t>
            </w:r>
          </w:p>
        </w:tc>
        <w:tc>
          <w:tcPr>
            <w:tcW w:w="1605" w:type="dxa"/>
          </w:tcPr>
          <w:p w:rsidR="00A13ACF" w:rsidRDefault="00A13ACF" w:rsidP="005A62B5">
            <w:r>
              <w:t>0</w:t>
            </w:r>
          </w:p>
        </w:tc>
        <w:tc>
          <w:tcPr>
            <w:tcW w:w="1355" w:type="dxa"/>
          </w:tcPr>
          <w:p w:rsidR="00A13ACF" w:rsidRDefault="00A13ACF" w:rsidP="005A62B5">
            <w:r>
              <w:t>0</w:t>
            </w:r>
          </w:p>
        </w:tc>
        <w:tc>
          <w:tcPr>
            <w:tcW w:w="1167" w:type="dxa"/>
          </w:tcPr>
          <w:p w:rsidR="00A13ACF" w:rsidRDefault="00A13ACF" w:rsidP="005A62B5">
            <w:r>
              <w:t>0</w:t>
            </w:r>
          </w:p>
        </w:tc>
        <w:tc>
          <w:tcPr>
            <w:tcW w:w="1110" w:type="dxa"/>
          </w:tcPr>
          <w:p w:rsidR="00A13ACF" w:rsidRDefault="00A13ACF" w:rsidP="005A62B5">
            <w:r>
              <w:t>0</w:t>
            </w:r>
          </w:p>
        </w:tc>
        <w:tc>
          <w:tcPr>
            <w:tcW w:w="1041" w:type="dxa"/>
          </w:tcPr>
          <w:p w:rsidR="00A13ACF" w:rsidRDefault="00A13ACF" w:rsidP="005A62B5">
            <w:r>
              <w:t>0</w:t>
            </w:r>
          </w:p>
        </w:tc>
        <w:tc>
          <w:tcPr>
            <w:tcW w:w="1041" w:type="dxa"/>
          </w:tcPr>
          <w:p w:rsidR="00A13ACF" w:rsidRDefault="00A13ACF" w:rsidP="005A62B5">
            <w:r>
              <w:t>0</w:t>
            </w:r>
          </w:p>
        </w:tc>
      </w:tr>
      <w:tr w:rsidR="00A13ACF" w:rsidTr="00A13ACF">
        <w:tc>
          <w:tcPr>
            <w:tcW w:w="1372"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69" w:type="dxa"/>
          </w:tcPr>
          <w:p w:rsidR="00A13ACF" w:rsidRDefault="00A13ACF" w:rsidP="00A13ACF"/>
        </w:tc>
        <w:tc>
          <w:tcPr>
            <w:tcW w:w="953" w:type="dxa"/>
          </w:tcPr>
          <w:p w:rsidR="00A13ACF" w:rsidRDefault="00A13ACF" w:rsidP="005A62B5"/>
        </w:tc>
        <w:tc>
          <w:tcPr>
            <w:tcW w:w="1115" w:type="dxa"/>
          </w:tcPr>
          <w:p w:rsidR="00A13ACF" w:rsidRDefault="00A13ACF" w:rsidP="005A62B5"/>
        </w:tc>
        <w:tc>
          <w:tcPr>
            <w:tcW w:w="965" w:type="dxa"/>
          </w:tcPr>
          <w:p w:rsidR="00A13ACF" w:rsidRDefault="00A13ACF" w:rsidP="005A62B5"/>
        </w:tc>
        <w:tc>
          <w:tcPr>
            <w:tcW w:w="1605" w:type="dxa"/>
          </w:tcPr>
          <w:p w:rsidR="00A13ACF" w:rsidRDefault="00A13ACF" w:rsidP="005A62B5"/>
        </w:tc>
        <w:tc>
          <w:tcPr>
            <w:tcW w:w="1355" w:type="dxa"/>
          </w:tcPr>
          <w:p w:rsidR="00A13ACF" w:rsidRDefault="00A13ACF" w:rsidP="005A62B5"/>
        </w:tc>
        <w:tc>
          <w:tcPr>
            <w:tcW w:w="1167" w:type="dxa"/>
          </w:tcPr>
          <w:p w:rsidR="00A13ACF" w:rsidRDefault="00A13ACF" w:rsidP="005A62B5"/>
        </w:tc>
        <w:tc>
          <w:tcPr>
            <w:tcW w:w="1110" w:type="dxa"/>
          </w:tcPr>
          <w:p w:rsidR="00A13ACF" w:rsidRDefault="00A13ACF" w:rsidP="005A62B5"/>
        </w:tc>
        <w:tc>
          <w:tcPr>
            <w:tcW w:w="1041" w:type="dxa"/>
          </w:tcPr>
          <w:p w:rsidR="00A13ACF" w:rsidRDefault="00A13ACF" w:rsidP="005A62B5"/>
        </w:tc>
        <w:tc>
          <w:tcPr>
            <w:tcW w:w="1041" w:type="dxa"/>
          </w:tcPr>
          <w:p w:rsidR="00A13ACF" w:rsidRDefault="00A13ACF"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Is the class will has parametrized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8" w:name="_Toc71624254"/>
      <w:r>
        <w:lastRenderedPageBreak/>
        <w:t>Object Oriented Features:</w:t>
      </w:r>
      <w:bookmarkEnd w:id="8"/>
    </w:p>
    <w:p w:rsidR="00CE1081" w:rsidRDefault="00CE1081" w:rsidP="00CE1081">
      <w:pPr>
        <w:pStyle w:val="Heading2"/>
      </w:pPr>
      <w:bookmarkStart w:id="9" w:name="_Toc71624255"/>
      <w:r>
        <w:t>Composition:</w:t>
      </w:r>
      <w:bookmarkEnd w:id="9"/>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0" w:name="_Toc71624256"/>
      <w:r>
        <w:t>Inheritance:</w:t>
      </w:r>
      <w:bookmarkEnd w:id="10"/>
    </w:p>
    <w:p w:rsidR="00CE1081" w:rsidRDefault="00CE1081" w:rsidP="00CE1081">
      <w:r>
        <w:t>At least 2 examples where inheritance will take place with UML diagrams.</w:t>
      </w:r>
    </w:p>
    <w:p w:rsidR="00CE1081" w:rsidRDefault="00CE1081" w:rsidP="00CE1081"/>
    <w:p w:rsidR="00CE1081" w:rsidRDefault="00CE1081" w:rsidP="00CE1081">
      <w:pPr>
        <w:pStyle w:val="Heading2"/>
      </w:pPr>
      <w:bookmarkStart w:id="11" w:name="_Toc71624257"/>
      <w:r>
        <w:t>Multiple Inheritance:</w:t>
      </w:r>
      <w:bookmarkEnd w:id="11"/>
    </w:p>
    <w:p w:rsidR="00CE1081" w:rsidRDefault="00CE1081" w:rsidP="00CE1081">
      <w:r>
        <w:t>Two example with UML diagrams of multiple inheritance.</w:t>
      </w:r>
    </w:p>
    <w:p w:rsidR="00CE1081" w:rsidRDefault="00CE1081" w:rsidP="00CE1081"/>
    <w:p w:rsidR="00CE1081" w:rsidRDefault="00CE1081" w:rsidP="00CE1081">
      <w:pPr>
        <w:pStyle w:val="Heading2"/>
      </w:pPr>
      <w:bookmarkStart w:id="12" w:name="_Toc71624258"/>
      <w:r>
        <w:t>Multi-Level Inheritance:</w:t>
      </w:r>
      <w:bookmarkEnd w:id="12"/>
    </w:p>
    <w:p w:rsidR="00CE1081" w:rsidRDefault="00CE1081" w:rsidP="00CE1081">
      <w:r>
        <w:t>Two examples with UML diagrams of multi-level inheritance.</w:t>
      </w:r>
    </w:p>
    <w:p w:rsidR="00CE1081" w:rsidRDefault="00CE1081" w:rsidP="00CE1081"/>
    <w:p w:rsidR="00CE1081" w:rsidRDefault="00CE1081" w:rsidP="00CE1081">
      <w:pPr>
        <w:pStyle w:val="Heading2"/>
      </w:pPr>
      <w:bookmarkStart w:id="13" w:name="_Toc71624259"/>
      <w:r>
        <w:t>Polymorphism:</w:t>
      </w:r>
      <w:bookmarkEnd w:id="13"/>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4" w:name="_Toc71624260"/>
      <w:r>
        <w:lastRenderedPageBreak/>
        <w:t>Collections:</w:t>
      </w:r>
      <w:bookmarkEnd w:id="14"/>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r w:rsidRPr="00E73112">
        <w:rPr>
          <w:rFonts w:cstheme="majorBidi"/>
          <w:sz w:val="24"/>
          <w:szCs w:val="24"/>
        </w:rPr>
        <w:t>ArrayList, LinkedList, Queue, Stack, HashSet and TreeSet</w:t>
      </w: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5" w:name="_Toc71624261"/>
      <w:r>
        <w:lastRenderedPageBreak/>
        <w:t>Exceptions:</w:t>
      </w:r>
      <w:bookmarkEnd w:id="15"/>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6" w:name="_Toc71624262"/>
      <w:r>
        <w:lastRenderedPageBreak/>
        <w:t>Data Storage:</w:t>
      </w:r>
      <w:bookmarkEnd w:id="16"/>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7" w:name="_Toc71624263"/>
      <w:r>
        <w:lastRenderedPageBreak/>
        <w:t>Email Sending:</w:t>
      </w:r>
      <w:bookmarkEnd w:id="17"/>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8" w:name="_Toc71624264"/>
      <w:r>
        <w:lastRenderedPageBreak/>
        <w:t>Project Plan</w:t>
      </w:r>
      <w:bookmarkEnd w:id="18"/>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3D1" w:rsidRDefault="00D163D1" w:rsidP="00CB68FF">
      <w:r>
        <w:separator/>
      </w:r>
    </w:p>
  </w:endnote>
  <w:endnote w:type="continuationSeparator" w:id="1">
    <w:p w:rsidR="00D163D1" w:rsidRDefault="00D163D1" w:rsidP="00CB6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3D1" w:rsidRDefault="00D163D1" w:rsidP="00CB68FF">
      <w:r>
        <w:separator/>
      </w:r>
    </w:p>
  </w:footnote>
  <w:footnote w:type="continuationSeparator" w:id="1">
    <w:p w:rsidR="00D163D1" w:rsidRDefault="00D163D1" w:rsidP="00CB6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8FF"/>
    <w:rsid w:val="002623DF"/>
    <w:rsid w:val="003A26EE"/>
    <w:rsid w:val="003F6198"/>
    <w:rsid w:val="004F4B2D"/>
    <w:rsid w:val="005A62B5"/>
    <w:rsid w:val="007755AC"/>
    <w:rsid w:val="00824C99"/>
    <w:rsid w:val="00854D14"/>
    <w:rsid w:val="00911073"/>
    <w:rsid w:val="00916D57"/>
    <w:rsid w:val="00A13ACF"/>
    <w:rsid w:val="00A51978"/>
    <w:rsid w:val="00A90E3D"/>
    <w:rsid w:val="00CB391A"/>
    <w:rsid w:val="00CB68FF"/>
    <w:rsid w:val="00CE1081"/>
    <w:rsid w:val="00D1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6</cp:revision>
  <dcterms:created xsi:type="dcterms:W3CDTF">2021-05-11T05:21:00Z</dcterms:created>
  <dcterms:modified xsi:type="dcterms:W3CDTF">2021-05-18T01:02:00Z</dcterms:modified>
</cp:coreProperties>
</file>