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Start here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Sunrise Supports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 Your pack in one minute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Your audit: verification (an approved auditor checks your documents without coming to see you).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15 documents and 5 registers.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 document counts when it is filled in, read, and adopted.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About how long: most documents take 15 to 30 minutes to fill in and read; the self-assessment about an hour.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owner's name, role and the approval date fill in from your account and on adoption.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If a blank does not apply to you, write "not applicable" and why; do not delete the 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self-assessment: the part of your application where you show, with evidence, how you meet each rule.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adopt: take a document as your own and date it.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You have 5 things to fill in across 3 documents.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2 Do these first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Governance policy: Who decides what; read first.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Risk management policy and register: Every other document points here.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Continuity of supports plan: What happens if you cannot.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Conflict of interest policy: Auditors ask on day one.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Privacy and information management policy: Participant information, the law behind 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Records management policy: Where every record lives.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Complaints management policy, procedure and register: A Rules requirement with a register.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Incident management policy, procedure and register: A Rules requirement with a register.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Emergency and disaster management plan: Required since the 2021 changes.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3 For each document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1. Governance policy (about 30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governance-policy.docx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7, Our structure and delegations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8 to 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2. Risk management policy and register (about 30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risk-management-policy-and-register.docx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8, Risk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[Owner]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8, Risk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[Risk]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8, Risk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[Low / Medium / High]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8, Risk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[Treatment]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7, Risk areas we manage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8 to 11.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3. Continuity of supports plan (about 25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continuity-of-supports-plan.docx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Our services and where we deliver them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3, Scenarios we plan for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What we will do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Cover for the provider's own absence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7 to 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4. Conflict of interest policy (about 20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conflict-of-interest-policy.docx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Declaring a conflict: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[Name and role]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Declaring a conflict: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[nature of the conflict]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Declaring a conflict: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[Steps agreed]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Declaring a conflict: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[Review date]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7 to 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5. Privacy and information management policy (about 30 minutes; 3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privacy-and-information-management-policy.docx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in: Appendix: AI and digital tools: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[other tool]</w:t>
      </w:r>
      <w:r>
        <w:rPr>
          <w:rFonts w:ascii="Calibri" w:cs="Calibri" w:eastAsia="Calibri" w:hAnsi="Calibri"/>
        </w:rPr>
        <w:t xml:space="preserve">. Fill this in on your details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in: Appendix: AI and digital tools: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[allowed use]</w:t>
      </w:r>
      <w:r>
        <w:rPr>
          <w:rFonts w:ascii="Calibri" w:cs="Calibri" w:eastAsia="Calibri" w:hAnsi="Calibri"/>
        </w:rPr>
        <w:t xml:space="preserve">. Fill this in on your details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in: Appendix: AI and digital tools: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[limits]</w:t>
      </w:r>
      <w:r>
        <w:rPr>
          <w:rFonts w:ascii="Calibri" w:cs="Calibri" w:eastAsia="Calibri" w:hAnsi="Calibri"/>
        </w:rPr>
        <w:t xml:space="preserve">. Fill this in on your details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Consent form: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[Yes / No]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Consent form: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[Notes]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Consent form: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[Who]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Consent form: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[Purpose]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7, Consent form: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[Tools]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7 to 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6. Records management policy (about 20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records-management-policy.docx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7 to 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7. Complaints management policy, procedure and register (about 25 minutes; 1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complaints-management-policy-and-register.docx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in: Section 8, Complaints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[Action and outcome]</w:t>
      </w:r>
      <w:r>
        <w:rPr>
          <w:rFonts w:ascii="Calibri" w:cs="Calibri" w:eastAsia="Calibri" w:hAnsi="Calibri"/>
        </w:rPr>
        <w:t xml:space="preserve">. Fill this in on your details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8, Complaints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[Code]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8, Complaints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[Summary]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7, Complaints procedure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8 to 11.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8. Incident management policy, procedure and register (about 30 minutes; 1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incident-management-policy-and-register.docx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in: Section 9, Incident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[Action and outcome]</w:t>
      </w:r>
      <w:r>
        <w:rPr>
          <w:rFonts w:ascii="Calibri" w:cs="Calibri" w:eastAsia="Calibri" w:hAnsi="Calibri"/>
        </w:rPr>
        <w:t xml:space="preserve">. Fill this in on your details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9, Incident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[Code]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9, Incident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[Summary]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8, Incident procedure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7, 9 to 12.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9. Emergency and disaster management plan (about 25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emergency-and-disaster-management-plan.docx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Our services and where we deliver them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3, Scenarios we plan for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What we will do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6 to 8.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10. Worker screening and recruitment procedure (about 25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worker-screening-and-recruitment-procedure.docx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6, Worker screening clearance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[NDIS worker screening clearance]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6, Worker screening clearance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[Number]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When this procedure applies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3, Steps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Our risk-assessed roles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6 to 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11. Induction and training procedure and register (about 25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induction-and-training-procedure-and-register.docx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Fill in Word: Section 6, Training register: </w:t>
      </w:r>
      <w:r>
        <w:rPr>
          <w:rFonts w:ascii="Calibri" w:cs="Calibri" w:eastAsia="Calibri" w:hAnsi="Calibri"/>
          <w:sz w:val="24"/>
          <w:szCs w:val="24"/>
          <w:shd w:fill="FBE9D7" w:val="clear"/>
        </w:rPr>
        <w:t xml:space="preserve">[other training]</w:t>
      </w:r>
      <w:r>
        <w:rPr>
          <w:rFonts w:ascii="Calibri" w:cs="Calibri" w:eastAsia="Calibri" w:hAnsi="Calibri"/>
        </w:rPr>
        <w:t xml:space="preserve"> (fill this in Word)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When this procedure applies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3, Steps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Training we require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6 to 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12. NDIS Code of Conduct acknowledgement (about 10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code-of-conduct-acknowledgement.docx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Why we ask you to sign this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3, What this means in our work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2, 4 to 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13. Service agreement template (about 20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service-agreement-template.docx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Parties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3, Agreement terms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Easy-read summary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1, 5 to 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14. Participant rights, choice and control policy (about 20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participant-rights-and-choice-policy.docx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7, How we communicate and record preferences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8 to 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15. Safeguarding policy (about 25 minutes; 0 to fill in, 0 to review)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Open: safeguarding-policy.docx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1, Purpose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2, Scope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4, Policy statement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5, How we put this into practice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6, Responsibilities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Make it yours: Section 7, Responding to an allegation (generic text: add your details)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Read once: fixed text in sections 3, 8 to 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☐ Adopt: sign and date the document control table, then mark it adopted on your documents page.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4 Registers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Incident register: What happened, what you did, whether the Commission was told.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Where: the template in your Risk management policy and register.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Complaints register: Every complaint, how it was handled and resolved.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Where: the template in your Risk management policy and register.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Worker screening clearance register: Each worker's screening check and when it expires.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Where: the template in your Worker screening and recruitment procedure.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Training register: Who was inducted and trained, and when.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Where: the template in your Induction and training procedure and register.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Policy review register: When each document was adopted and is next reviewed.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Where: the template in your Governance policy.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5 When you are done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Tick off your readiness checklist: /checklist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See what the auditor asks for on the day: /path/audit-day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Check your systems before the audit: /path/audit-day/check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4"/>
        <w:szCs w:val="24"/>
      </w:rPr>
      <w:t xml:space="preserve">Start here. Version 1. Generated 2026-10-15; readiness summary version 1. Page </w:t>
    </w:r>
    <w:r>
      <w:rPr>
        <w:rFonts w:ascii="Calibri" w:cs="Calibri" w:eastAsia="Calibri" w:hAnsi="Calibri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24"/>
        <w:szCs w:val="24"/>
      </w:rPr>
      <w:t xml:space="preserve"> of </w:t>
    </w:r>
    <w:r>
      <w:rPr>
        <w:rFonts w:ascii="Calibri" w:cs="Calibri" w:eastAsia="Calibri" w:hAnsi="Calibri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sz w:val="24"/>
        <w:szCs w:val="24"/>
      </w:rPr>
      <w:t xml:space="preserve">Sunrise Supports: Start 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20" w:line="276"/>
        <w:jc w:val="lef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 here</dc:title>
  <dc:creator>Generated 2026-10-15; readiness summary version 1</dc:creator>
  <dc:description>Start here for Sunrise Supports</dc:description>
  <cp:lastModifiedBy>Un-named</cp:lastModifiedBy>
  <cp:revision>1</cp:revision>
  <dcterms:created xsi:type="dcterms:W3CDTF">2026-10-18T10:08:05.203Z</dcterms:created>
  <dcterms:modified xsi:type="dcterms:W3CDTF">2026-10-18T10:08:05.203Z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