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Participant rights, choice and control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 rights, choice and control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sets out how Sunrise Supports respects each participant's rights, choices and control. It supports the NDIS Practice Standards on rights and responsibilities.</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a sole trader business. It covers every support we deliver and every interaction we have with a participant, their family, their nominees and their advocates.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Area</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this policy covers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Household tasks (support item 0120), and any other support we later add to our registration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Location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 it applies to</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provider, who is our only key personnel, and any worker we engage in future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person who receives a support from us, from first contact until the end of the service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At present we are a sole trader with one key personnel, so the provider delivers the supports and carries out each responsibility in this policy. If we engage other workers, this policy applies to them in the same way, and we will explain it to them before they work with a participant.</w:t>
      </w:r>
    </w:p>
    <w:p>
      <w:pPr>
        <w:spacing w:after="120"/>
      </w:pPr>
      <w:r>
        <w:rPr>
          <w:rFonts w:ascii="Calibri" w:cs="Calibri" w:eastAsia="Calibri" w:hAnsi="Calibri"/>
          <w:sz w:val="22"/>
          <w:szCs w:val="22"/>
        </w:rPr>
        <w:t xml:space="preserve">This policy covers how we respect a participant's values and beliefs, support their choices and help them make informed decisions. It also covers how we support a participant to take risks that are part of living their own life.</w:t>
      </w:r>
    </w:p>
    <w:p>
      <w:pPr>
        <w:spacing w:after="120"/>
      </w:pPr>
      <w:r>
        <w:rPr>
          <w:rFonts w:ascii="Calibri" w:cs="Calibri" w:eastAsia="Calibri" w:hAnsi="Calibri"/>
          <w:sz w:val="22"/>
          <w:szCs w:val="22"/>
        </w:rPr>
        <w:t xml:space="preserve">We do not use restrictive practices. This policy does not cover them. If a participant's situation ever raised a need for one, we would stop and get advice before acting.</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that provides household tasks supports (support type 0120) to participants in New South Wales. We make the following commitments to every participant we support.</w:t>
      </w:r>
    </w:p>
    <w:p>
      <w:pPr>
        <w:pStyle w:val="ListParagraph"/>
        <w:numPr>
          <w:ilvl w:val="0"/>
          <w:numId w:val="3"/>
        </w:numPr>
        <w:spacing w:after="60"/>
      </w:pPr>
      <w:r>
        <w:rPr>
          <w:rFonts w:ascii="Calibri" w:cs="Calibri" w:eastAsia="Calibri" w:hAnsi="Calibri"/>
          <w:sz w:val="22"/>
          <w:szCs w:val="22"/>
        </w:rPr>
        <w:t xml:space="preserve">We put the participant first. We plan and deliver supports around the participant's goals, strengths and daily life, and we ask what matters to them before we start.</w:t>
      </w:r>
    </w:p>
    <w:p>
      <w:pPr>
        <w:pStyle w:val="ListParagraph"/>
        <w:numPr>
          <w:ilvl w:val="0"/>
          <w:numId w:val="3"/>
        </w:numPr>
        <w:spacing w:after="60"/>
      </w:pPr>
      <w:r>
        <w:rPr>
          <w:rFonts w:ascii="Calibri" w:cs="Calibri" w:eastAsia="Calibri" w:hAnsi="Calibri"/>
          <w:sz w:val="22"/>
          <w:szCs w:val="22"/>
        </w:rPr>
        <w:t xml:space="preserve">We respect each participant's values, beliefs, culture and identity. We do not ask a participant to change who they are to fit our way of working.</w:t>
      </w:r>
    </w:p>
    <w:p>
      <w:pPr>
        <w:pStyle w:val="ListParagraph"/>
        <w:numPr>
          <w:ilvl w:val="0"/>
          <w:numId w:val="3"/>
        </w:numPr>
        <w:spacing w:after="60"/>
      </w:pPr>
      <w:r>
        <w:rPr>
          <w:rFonts w:ascii="Calibri" w:cs="Calibri" w:eastAsia="Calibri" w:hAnsi="Calibri"/>
          <w:sz w:val="22"/>
          <w:szCs w:val="22"/>
        </w:rPr>
        <w:t xml:space="preserve">We support informed choice. We explain what we can offer, what it involves and what the options are, in a way the participant can understand, and we give them time to decide.</w:t>
      </w:r>
    </w:p>
    <w:p>
      <w:pPr>
        <w:pStyle w:val="ListParagraph"/>
        <w:numPr>
          <w:ilvl w:val="0"/>
          <w:numId w:val="3"/>
        </w:numPr>
        <w:spacing w:after="60"/>
      </w:pPr>
      <w:r>
        <w:rPr>
          <w:rFonts w:ascii="Calibri" w:cs="Calibri" w:eastAsia="Calibri" w:hAnsi="Calibri"/>
          <w:sz w:val="22"/>
          <w:szCs w:val="22"/>
        </w:rPr>
        <w:t xml:space="preserve">We respect the participant's right to make their own decisions, including decisions we would make differently. We support dignity of risk: we talk through the risks with the participant, help them think about how to reduce them, and then respect their decision.</w:t>
      </w:r>
    </w:p>
    <w:p>
      <w:pPr>
        <w:pStyle w:val="ListParagraph"/>
        <w:numPr>
          <w:ilvl w:val="0"/>
          <w:numId w:val="3"/>
        </w:numPr>
        <w:spacing w:after="60"/>
      </w:pPr>
      <w:r>
        <w:rPr>
          <w:rFonts w:ascii="Calibri" w:cs="Calibri" w:eastAsia="Calibri" w:hAnsi="Calibri"/>
          <w:sz w:val="22"/>
          <w:szCs w:val="22"/>
        </w:rPr>
        <w:t xml:space="preserve">We treat each participant with dignity and respect. We take care of their home, their belongings and their privacy while we work.</w:t>
      </w:r>
    </w:p>
    <w:p>
      <w:pPr>
        <w:pStyle w:val="ListParagraph"/>
        <w:numPr>
          <w:ilvl w:val="0"/>
          <w:numId w:val="3"/>
        </w:numPr>
        <w:spacing w:after="60"/>
      </w:pPr>
      <w:r>
        <w:rPr>
          <w:rFonts w:ascii="Calibri" w:cs="Calibri" w:eastAsia="Calibri" w:hAnsi="Calibri"/>
          <w:sz w:val="22"/>
          <w:szCs w:val="22"/>
        </w:rPr>
        <w:t xml:space="preserve">We tell participants about their rights, including the right to say no, to change their mind, to ask for a different worker, and to make a complaint, and we repeat this when asked.</w:t>
      </w:r>
    </w:p>
    <w:p>
      <w:pPr>
        <w:pStyle w:val="ListParagraph"/>
        <w:numPr>
          <w:ilvl w:val="0"/>
          <w:numId w:val="3"/>
        </w:numPr>
        <w:spacing w:after="60"/>
      </w:pPr>
      <w:r>
        <w:rPr>
          <w:rFonts w:ascii="Calibri" w:cs="Calibri" w:eastAsia="Calibri" w:hAnsi="Calibri"/>
          <w:sz w:val="22"/>
          <w:szCs w:val="22"/>
        </w:rPr>
        <w:t xml:space="preserve">We include the people a participant chooses, such as family, friends, an advocate or a nominee, and we speak with them only when the participant wants us to.</w:t>
      </w:r>
    </w:p>
    <w:p>
      <w:pPr>
        <w:pStyle w:val="ListParagraph"/>
        <w:numPr>
          <w:ilvl w:val="0"/>
          <w:numId w:val="3"/>
        </w:numPr>
        <w:spacing w:after="60"/>
      </w:pPr>
      <w:r>
        <w:rPr>
          <w:rFonts w:ascii="Calibri" w:cs="Calibri" w:eastAsia="Calibri" w:hAnsi="Calibri"/>
          <w:sz w:val="22"/>
          <w:szCs w:val="22"/>
        </w:rPr>
        <w:t xml:space="preserve">We do not use restrictive practices. If a participant's situation ever changes so that a restrictive practice might be considered, we will stop and get proper advice before we do anything, and we will update our policies first.</w:t>
      </w:r>
    </w:p>
    <w:p>
      <w:pPr>
        <w:spacing w:after="120"/>
      </w:pPr>
      <w:r>
        <w:rPr>
          <w:rFonts w:ascii="Calibri" w:cs="Calibri" w:eastAsia="Calibri" w:hAnsi="Calibri"/>
          <w:sz w:val="22"/>
          <w:szCs w:val="22"/>
        </w:rPr>
        <w:t xml:space="preserve">We read this policy again whenever our services, our participants or the rules change, and at least every 12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add the quality indicator numbers from the NDIS Practice Standards that each commitment above supports, as no standards were supplied for this section.]</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I deliver every support myself, so the steps below describe what I do. If we ever engage workers, these steps will be updated so that each worker follows them too.</w:t>
      </w:r>
    </w:p>
    <w:p>
      <w:pPr>
        <w:pStyle w:val="ListParagraph"/>
        <w:numPr>
          <w:ilvl w:val="0"/>
          <w:numId w:val="4"/>
        </w:numPr>
        <w:spacing w:after="60"/>
      </w:pPr>
      <w:r>
        <w:rPr>
          <w:rFonts w:ascii="Calibri" w:cs="Calibri" w:eastAsia="Calibri" w:hAnsi="Calibri"/>
          <w:sz w:val="22"/>
          <w:szCs w:val="22"/>
        </w:rPr>
        <w:t xml:space="preserve">Before we start, I meet the participant, and anyone they choose to have with them, to find out what they want from household tasks and how they want them done.</w:t>
      </w:r>
    </w:p>
    <w:p>
      <w:pPr>
        <w:pStyle w:val="ListParagraph"/>
        <w:numPr>
          <w:ilvl w:val="0"/>
          <w:numId w:val="4"/>
        </w:numPr>
        <w:spacing w:after="60"/>
      </w:pPr>
      <w:r>
        <w:rPr>
          <w:rFonts w:ascii="Calibri" w:cs="Calibri" w:eastAsia="Calibri" w:hAnsi="Calibri"/>
          <w:sz w:val="22"/>
          <w:szCs w:val="22"/>
        </w:rPr>
        <w:t xml:space="preserve">I ask about the participant's values, beliefs, culture and daily routines, and I write down the ones that affect how I work in their home.</w:t>
      </w:r>
    </w:p>
    <w:p>
      <w:pPr>
        <w:pStyle w:val="ListParagraph"/>
        <w:numPr>
          <w:ilvl w:val="0"/>
          <w:numId w:val="4"/>
        </w:numPr>
        <w:spacing w:after="60"/>
      </w:pPr>
      <w:r>
        <w:rPr>
          <w:rFonts w:ascii="Calibri" w:cs="Calibri" w:eastAsia="Calibri" w:hAnsi="Calibri"/>
          <w:sz w:val="22"/>
          <w:szCs w:val="22"/>
        </w:rPr>
        <w:t xml:space="preserve">I explain our supports, what they cost and how we work in plain language. I use the communication method the participant prefers and offer more time or another format if it helps.</w:t>
      </w:r>
    </w:p>
    <w:p>
      <w:pPr>
        <w:pStyle w:val="ListParagraph"/>
        <w:numPr>
          <w:ilvl w:val="0"/>
          <w:numId w:val="4"/>
        </w:numPr>
        <w:spacing w:after="60"/>
      </w:pPr>
      <w:r>
        <w:rPr>
          <w:rFonts w:ascii="Calibri" w:cs="Calibri" w:eastAsia="Calibri" w:hAnsi="Calibri"/>
          <w:sz w:val="22"/>
          <w:szCs w:val="22"/>
        </w:rPr>
        <w:t xml:space="preserve">I let the participant make their own decisions about their supports, including when I visit, what I do first and how I do it. I do not make these decisions for them.</w:t>
      </w:r>
    </w:p>
    <w:p>
      <w:pPr>
        <w:pStyle w:val="ListParagraph"/>
        <w:numPr>
          <w:ilvl w:val="0"/>
          <w:numId w:val="4"/>
        </w:numPr>
        <w:spacing w:after="60"/>
      </w:pPr>
      <w:r>
        <w:rPr>
          <w:rFonts w:ascii="Calibri" w:cs="Calibri" w:eastAsia="Calibri" w:hAnsi="Calibri"/>
          <w:sz w:val="22"/>
          <w:szCs w:val="22"/>
        </w:rPr>
        <w:t xml:space="preserve">I tell the participant what could go wrong with a choice they are thinking about, so they can decide with full information. If they choose to take a risk, I respect that choice, discuss ways to reduce the harm and record what we agreed.</w:t>
      </w:r>
    </w:p>
    <w:p>
      <w:pPr>
        <w:pStyle w:val="ListParagraph"/>
        <w:numPr>
          <w:ilvl w:val="0"/>
          <w:numId w:val="4"/>
        </w:numPr>
        <w:spacing w:after="60"/>
      </w:pPr>
      <w:r>
        <w:rPr>
          <w:rFonts w:ascii="Calibri" w:cs="Calibri" w:eastAsia="Calibri" w:hAnsi="Calibri"/>
          <w:sz w:val="22"/>
          <w:szCs w:val="22"/>
        </w:rPr>
        <w:t xml:space="preserve">I do not enter a participant's home, move their belongings or change how a task is done without their agreement.</w:t>
      </w:r>
    </w:p>
    <w:p>
      <w:pPr>
        <w:pStyle w:val="ListParagraph"/>
        <w:numPr>
          <w:ilvl w:val="0"/>
          <w:numId w:val="4"/>
        </w:numPr>
        <w:spacing w:after="60"/>
      </w:pPr>
      <w:r>
        <w:rPr>
          <w:rFonts w:ascii="Calibri" w:cs="Calibri" w:eastAsia="Calibri" w:hAnsi="Calibri"/>
          <w:sz w:val="22"/>
          <w:szCs w:val="22"/>
        </w:rPr>
        <w:t xml:space="preserve">I check each participant's preferences at every service agreement review and any time they tell me something has changed. I update the record and follow the new preference from the next visit.</w:t>
      </w:r>
    </w:p>
    <w:p>
      <w:pPr>
        <w:pStyle w:val="ListParagraph"/>
        <w:numPr>
          <w:ilvl w:val="0"/>
          <w:numId w:val="4"/>
        </w:numPr>
        <w:spacing w:after="60"/>
      </w:pPr>
      <w:r>
        <w:rPr>
          <w:rFonts w:ascii="Calibri" w:cs="Calibri" w:eastAsia="Calibri" w:hAnsi="Calibri"/>
          <w:sz w:val="22"/>
          <w:szCs w:val="22"/>
        </w:rPr>
        <w:t xml:space="preserve">I tell each participant that they can change or stop their supports at any time, ask for a different approach, or end the service without being treated differently.</w:t>
      </w:r>
    </w:p>
    <w:p>
      <w:pPr>
        <w:pStyle w:val="ListParagraph"/>
        <w:numPr>
          <w:ilvl w:val="0"/>
          <w:numId w:val="4"/>
        </w:numPr>
        <w:spacing w:after="60"/>
      </w:pPr>
      <w:r>
        <w:rPr>
          <w:rFonts w:ascii="Calibri" w:cs="Calibri" w:eastAsia="Calibri" w:hAnsi="Calibri"/>
          <w:sz w:val="22"/>
          <w:szCs w:val="22"/>
        </w:rPr>
        <w:t xml:space="preserve">I tell each participant they can bring a family member, friend, advocate or other person to support them in any conversation with us.</w:t>
      </w:r>
    </w:p>
    <w:p>
      <w:pPr>
        <w:pStyle w:val="ListParagraph"/>
        <w:numPr>
          <w:ilvl w:val="0"/>
          <w:numId w:val="4"/>
        </w:numPr>
        <w:spacing w:after="60"/>
      </w:pPr>
      <w:r>
        <w:rPr>
          <w:rFonts w:ascii="Calibri" w:cs="Calibri" w:eastAsia="Calibri" w:hAnsi="Calibri"/>
          <w:sz w:val="22"/>
          <w:szCs w:val="22"/>
        </w:rPr>
        <w:t xml:space="preserve">I do not use restrictive practices. If I ever believed one was needed, I would stop, not act, and get advice before doing anything.</w:t>
      </w:r>
    </w:p>
    <w:p>
      <w:pPr>
        <w:spacing w:after="120"/>
      </w:pPr>
      <w:r>
        <w:rPr>
          <w:rFonts w:ascii="Calibri" w:cs="Calibri" w:eastAsia="Calibri" w:hAnsi="Calibri"/>
          <w:sz w:val="22"/>
          <w:szCs w:val="22"/>
        </w:rPr>
        <w:t xml:space="preserve">How I record preferences is set out in section 7 How we communicate and record preferences. What a participant can expect if they want to raise a concern is covered in our complaints documents, listed in section 9 Related documents and registers.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name of the advocacy services and interpreter or translation services you will offer participants in New South Wales.]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a sole trader. That person holds every role in this policy. The table below shows what each role does, so the duties stay clear even though one person carries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personnel (sole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sure every participant is treated with respect and dignity, and that our supports follow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day we deliver supports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the person delivering household tasks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Asks each participant how they want their household tasks done. Respects their values, beliefs and routines. Supports them to make their own choices, including choices that carry some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the start of support and at every visit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the person who records preferences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Writes down each participant's choices and changes in the way described in section 7 How we communicate and record preferences.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participant tells us something new, and after each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the person who keeps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the records and evidence listed in section 8 Records and evidence to retain, and keeps the registers named in section 9 Related documents and registers up to date.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Registers 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the person who reviews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Reads this policy again, checks it still matches how we work, and updates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do not use restrictive practices. If this ever changes, we will update this policy and our other documents before any such practice is used.</w:t>
      </w:r>
    </w:p>
    <w:p>
      <w:pPr>
        <w:spacing w:after="120"/>
      </w:pPr>
      <w:r>
        <w:rPr>
          <w:rFonts w:ascii="Calibri" w:cs="Calibri" w:eastAsia="Calibri" w:hAnsi="Calibri"/>
          <w:sz w:val="22"/>
          <w:szCs w:val="22"/>
        </w:rPr>
        <w:t xml:space="preserve">If we take on another worker, we will add that role to this table. We will tell the new worker what this policy asks of them before they support a participant.</w:t>
      </w:r>
    </w:p>
    <w:p>
      <w:pPr>
        <w:pStyle w:val="Heading1"/>
        <w:spacing w:after="120" w:before="240"/>
      </w:pPr>
      <w:r>
        <w:rPr>
          <w:rFonts w:ascii="Calibri" w:cs="Calibri" w:eastAsia="Calibri" w:hAnsi="Calibri"/>
          <w:b/>
          <w:bCs/>
        </w:rPr>
        <w:t xml:space="preserve">7 How we communicate and record preferences</w:t>
      </w:r>
    </w:p>
    <w:p>
      <w:pPr>
        <w:spacing w:after="120"/>
      </w:pPr>
      <w:r>
        <w:rPr>
          <w:rFonts w:ascii="Calibri" w:cs="Calibri" w:eastAsia="Calibri" w:hAnsi="Calibri"/>
          <w:sz w:val="22"/>
          <w:szCs w:val="22"/>
        </w:rPr>
        <w:t xml:space="preserve">Sunrise Supports is a sole trader business in New South Wales. We provide household tasks (0120). This section explains how we find out how each participant prefers to communicate, who supports them, and how we record this in their support plan.</w:t>
      </w:r>
    </w:p>
    <w:p>
      <w:pPr>
        <w:spacing w:after="120"/>
      </w:pPr>
      <w:r>
        <w:rPr>
          <w:rFonts w:ascii="Calibri" w:cs="Calibri" w:eastAsia="Calibri" w:hAnsi="Calibri"/>
          <w:sz w:val="22"/>
          <w:szCs w:val="22"/>
        </w:rPr>
        <w:t xml:space="preserve">We refer to each participant by reference code only. We do not write a participant's name, address, contact details or health information in this policy or in any template we use to show it.</w:t>
      </w:r>
    </w:p>
    <w:p>
      <w:pPr>
        <w:pStyle w:val="ListParagraph"/>
        <w:numPr>
          <w:ilvl w:val="0"/>
          <w:numId w:val="5"/>
        </w:numPr>
        <w:spacing w:after="60"/>
      </w:pPr>
      <w:r>
        <w:rPr>
          <w:rFonts w:ascii="Calibri" w:cs="Calibri" w:eastAsia="Calibri" w:hAnsi="Calibri"/>
          <w:sz w:val="22"/>
          <w:szCs w:val="22"/>
        </w:rPr>
        <w:t xml:space="preserve">Before we start supports, we ask the participant how they like to be spoken to, and how they like to share what they want and what they do not want.</w:t>
      </w:r>
    </w:p>
    <w:p>
      <w:pPr>
        <w:pStyle w:val="ListParagraph"/>
        <w:numPr>
          <w:ilvl w:val="0"/>
          <w:numId w:val="5"/>
        </w:numPr>
        <w:spacing w:after="60"/>
      </w:pPr>
      <w:r>
        <w:rPr>
          <w:rFonts w:ascii="Calibri" w:cs="Calibri" w:eastAsia="Calibri" w:hAnsi="Calibri"/>
          <w:sz w:val="22"/>
          <w:szCs w:val="22"/>
        </w:rPr>
        <w:t xml:space="preserve">We ask whether the participant uses an interpreter, a communication aid, a device, plain written information or another format, and we ask who can help them with this.</w:t>
      </w:r>
    </w:p>
    <w:p>
      <w:pPr>
        <w:pStyle w:val="ListParagraph"/>
        <w:numPr>
          <w:ilvl w:val="0"/>
          <w:numId w:val="5"/>
        </w:numPr>
        <w:spacing w:after="60"/>
      </w:pPr>
      <w:r>
        <w:rPr>
          <w:rFonts w:ascii="Calibri" w:cs="Calibri" w:eastAsia="Calibri" w:hAnsi="Calibri"/>
          <w:sz w:val="22"/>
          <w:szCs w:val="22"/>
        </w:rPr>
        <w:t xml:space="preserve">We ask the participant who they want involved in decisions about their supports. This may be family, friends, an advocate or a nominee. We record only the people the participant names.</w:t>
      </w:r>
    </w:p>
    <w:p>
      <w:pPr>
        <w:pStyle w:val="ListParagraph"/>
        <w:numPr>
          <w:ilvl w:val="0"/>
          <w:numId w:val="5"/>
        </w:numPr>
        <w:spacing w:after="60"/>
      </w:pPr>
      <w:r>
        <w:rPr>
          <w:rFonts w:ascii="Calibri" w:cs="Calibri" w:eastAsia="Calibri" w:hAnsi="Calibri"/>
          <w:sz w:val="22"/>
          <w:szCs w:val="22"/>
        </w:rPr>
        <w:t xml:space="preserve">We write these details in the participant's support plan under their reference code, using the participant's own words where we can.</w:t>
      </w:r>
    </w:p>
    <w:p>
      <w:pPr>
        <w:pStyle w:val="ListParagraph"/>
        <w:numPr>
          <w:ilvl w:val="0"/>
          <w:numId w:val="5"/>
        </w:numPr>
        <w:spacing w:after="60"/>
      </w:pPr>
      <w:r>
        <w:rPr>
          <w:rFonts w:ascii="Calibri" w:cs="Calibri" w:eastAsia="Calibri" w:hAnsi="Calibri"/>
          <w:sz w:val="22"/>
          <w:szCs w:val="22"/>
        </w:rPr>
        <w:t xml:space="preserve">We check the details with the participant in plain language to confirm we have recorded them correctly.</w:t>
      </w:r>
    </w:p>
    <w:p>
      <w:pPr>
        <w:pStyle w:val="ListParagraph"/>
        <w:numPr>
          <w:ilvl w:val="0"/>
          <w:numId w:val="5"/>
        </w:numPr>
        <w:spacing w:after="60"/>
      </w:pPr>
      <w:r>
        <w:rPr>
          <w:rFonts w:ascii="Calibri" w:cs="Calibri" w:eastAsia="Calibri" w:hAnsi="Calibri"/>
          <w:sz w:val="22"/>
          <w:szCs w:val="22"/>
        </w:rPr>
        <w:t xml:space="preserve">We give the participant a copy of what we recorded in the format they prefer.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 we record</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covers</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Where it is kept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Communication preferences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Language, format, aids, pace, and how the participant shows yes, no or unsure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plan, by reference code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network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People the participant chooses to involve, and what they may be involved 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plan, by reference code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Consent to share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the participant agrees we may share, with whom, and for how long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plan, by reference code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Changes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changed, the date, and who asked for the change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plan, by reference code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review communication needs and the support network at every support plan review. We also review them when the participant asks, or when we notice that the way we are communicating is not working.</w:t>
      </w:r>
    </w:p>
    <w:p>
      <w:pPr>
        <w:spacing w:after="120"/>
      </w:pPr>
      <w:r>
        <w:rPr>
          <w:rFonts w:ascii="Calibri" w:cs="Calibri" w:eastAsia="Calibri" w:hAnsi="Calibri"/>
          <w:sz w:val="22"/>
          <w:szCs w:val="22"/>
        </w:rPr>
        <w:t xml:space="preserve">The participant can change who is involved, or withdraw consent to share information, at any time. We record the change on the day we are told, and we act on it from then.</w:t>
      </w:r>
    </w:p>
    <w:p>
      <w:pPr>
        <w:spacing w:after="120"/>
      </w:pPr>
      <w:r>
        <w:rPr>
          <w:rFonts w:ascii="Calibri" w:cs="Calibri" w:eastAsia="Calibri" w:hAnsi="Calibri"/>
          <w:sz w:val="22"/>
          <w:szCs w:val="22"/>
        </w:rPr>
        <w:t xml:space="preserve">The owner of Sunrise Supports is the only worker and is responsible for keeping these records accurate and up to date. If we engage more workers, we will tell each worker what the participant has said about communication before they provide supports.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name of the register or folder where support plans are stored, and how it is secured.]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8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Heading1"/>
        <w:spacing w:after="120" w:before="240"/>
      </w:pPr>
      <w:r>
        <w:rPr>
          <w:rFonts w:ascii="Calibri" w:cs="Calibri" w:eastAsia="Calibri" w:hAnsi="Calibri"/>
          <w:b/>
          <w:bCs/>
        </w:rPr>
        <w:t xml:space="preserve">10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Participant rights, choice and 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rights, choice and control policy</dc:title>
  <dc:creator>Prepared with Readyline</dc:creator>
  <dc:description>Participant rights, choice and control policy for Sunrise Supports</dc:description>
  <cp:lastModifiedBy>Un-named</cp:lastModifiedBy>
  <cp:revision>1</cp:revision>
  <dcterms:created xsi:type="dcterms:W3CDTF">2026-10-12T03:32:00.306Z</dcterms:created>
  <dcterms:modified xsi:type="dcterms:W3CDTF">2026-10-12T03:32:00.306Z</dcterms:modified>
</cp:coreProperties>
</file>

<file path=docProps/custom.xml><?xml version="1.0" encoding="utf-8"?>
<Properties xmlns="http://schemas.openxmlformats.org/officeDocument/2006/custom-properties" xmlns:vt="http://schemas.openxmlformats.org/officeDocument/2006/docPropsVTypes"/>
</file>