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Privacy and information management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Privacy and information management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Privacy Act 1988 and the NDIS Code of Conduct require us to respect the privacy of the people we support.</w:t>
      </w:r>
    </w:p>
    <w:p>
      <w:pPr>
        <w:pStyle w:val="Heading1"/>
        <w:spacing w:after="120" w:before="240"/>
      </w:pPr>
      <w:r>
        <w:rPr>
          <w:rFonts w:ascii="Calibri" w:cs="Calibri" w:eastAsia="Calibri" w:hAnsi="Calibri"/>
          <w:b/>
          <w:bCs/>
        </w:rPr>
        <w:t xml:space="preserve">1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Review and complete: this section could not be drafted automatically.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Purpose. Two short sentences, each under 15 words: what this document is for, and which standard it supports; nothing else.]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a sole trader business. It covers all personal information we collect, store, use, share and dispose of in the course of our work.</w:t>
      </w:r>
    </w:p>
    <w:p>
      <w:pPr>
        <w:spacing w:after="120"/>
      </w:pPr>
      <w:r>
        <w:rPr>
          <w:rFonts w:ascii="Calibri" w:cs="Calibri" w:eastAsia="Calibri" w:hAnsi="Calibri"/>
          <w:sz w:val="22"/>
          <w:szCs w:val="22"/>
        </w:rPr>
        <w:t xml:space="preserve">We deliver household tasks (support type 0120) in New South Wales. This policy applies to every participant we support and to every place where we deliver those supports, including participants' homes.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covers</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How it applies to us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People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Participants, their nominees and family, and anyone else whose personal information we hold.</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Our workers and key personnel. We are a sole provider, so one person carries out all of these roles. If we engage other workers, this policy applies to them from their first day.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Information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Paper and electronic records, phone messages, emails, photos and anything said to us in confidence.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Activities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Collecting information with consent, storing it, using it, sharing it, and disposing of it. It also covers how we protect privacy and dignity while we deliver supports.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Some roles in our business involve access to participants' homes and personal belongings. We treat these as risk-assessed roles, and this policy applies to them in full.</w:t>
      </w:r>
    </w:p>
    <w:p>
      <w:pPr>
        <w:spacing w:after="120"/>
      </w:pPr>
      <w:r>
        <w:rPr>
          <w:rFonts w:ascii="Calibri" w:cs="Calibri" w:eastAsia="Calibri" w:hAnsi="Calibri"/>
          <w:sz w:val="22"/>
          <w:szCs w:val="22"/>
        </w:rPr>
        <w:t xml:space="preserve">This policy does not cover information about our business that is not about a person, such as our own accounts.</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that provides household tasks support in New South Wales. We make the following commitments about the personal information of the participants we support.</w:t>
      </w:r>
    </w:p>
    <w:p>
      <w:pPr>
        <w:pStyle w:val="ListParagraph"/>
        <w:numPr>
          <w:ilvl w:val="0"/>
          <w:numId w:val="2"/>
        </w:numPr>
        <w:spacing w:after="60"/>
      </w:pPr>
      <w:r>
        <w:rPr>
          <w:rFonts w:ascii="Calibri" w:cs="Calibri" w:eastAsia="Calibri" w:hAnsi="Calibri"/>
          <w:sz w:val="22"/>
          <w:szCs w:val="22"/>
        </w:rPr>
        <w:t xml:space="preserve">We collect only the information we need to deliver safe supports, and we tell the participant why we need it.</w:t>
      </w:r>
    </w:p>
    <w:p>
      <w:pPr>
        <w:pStyle w:val="ListParagraph"/>
        <w:numPr>
          <w:ilvl w:val="0"/>
          <w:numId w:val="2"/>
        </w:numPr>
        <w:spacing w:after="60"/>
      </w:pPr>
      <w:r>
        <w:rPr>
          <w:rFonts w:ascii="Calibri" w:cs="Calibri" w:eastAsia="Calibri" w:hAnsi="Calibri"/>
          <w:sz w:val="22"/>
          <w:szCs w:val="22"/>
        </w:rPr>
        <w:t xml:space="preserve">We ask for consent before we collect, use or share personal information, and we record the consent in writing.</w:t>
      </w:r>
    </w:p>
    <w:p>
      <w:pPr>
        <w:pStyle w:val="ListParagraph"/>
        <w:numPr>
          <w:ilvl w:val="0"/>
          <w:numId w:val="2"/>
        </w:numPr>
        <w:spacing w:after="60"/>
      </w:pPr>
      <w:r>
        <w:rPr>
          <w:rFonts w:ascii="Calibri" w:cs="Calibri" w:eastAsia="Calibri" w:hAnsi="Calibri"/>
          <w:sz w:val="22"/>
          <w:szCs w:val="22"/>
        </w:rPr>
        <w:t xml:space="preserve">We explain consent in a way the participant can understand, and we check that they understand before we go ahead.</w:t>
      </w:r>
    </w:p>
    <w:p>
      <w:pPr>
        <w:pStyle w:val="ListParagraph"/>
        <w:numPr>
          <w:ilvl w:val="0"/>
          <w:numId w:val="2"/>
        </w:numPr>
        <w:spacing w:after="60"/>
      </w:pPr>
      <w:r>
        <w:rPr>
          <w:rFonts w:ascii="Calibri" w:cs="Calibri" w:eastAsia="Calibri" w:hAnsi="Calibri"/>
          <w:sz w:val="22"/>
          <w:szCs w:val="22"/>
        </w:rPr>
        <w:t xml:space="preserve">We store personal information securely and keep it for as long as we need it and no longer.</w:t>
      </w:r>
    </w:p>
    <w:p>
      <w:pPr>
        <w:pStyle w:val="ListParagraph"/>
        <w:numPr>
          <w:ilvl w:val="0"/>
          <w:numId w:val="2"/>
        </w:numPr>
        <w:spacing w:after="60"/>
      </w:pPr>
      <w:r>
        <w:rPr>
          <w:rFonts w:ascii="Calibri" w:cs="Calibri" w:eastAsia="Calibri" w:hAnsi="Calibri"/>
          <w:sz w:val="22"/>
          <w:szCs w:val="22"/>
        </w:rPr>
        <w:t xml:space="preserve">We share information only with people the participant has agreed to, or where the law requires or allows us to share it.</w:t>
      </w:r>
    </w:p>
    <w:p>
      <w:pPr>
        <w:pStyle w:val="ListParagraph"/>
        <w:numPr>
          <w:ilvl w:val="0"/>
          <w:numId w:val="2"/>
        </w:numPr>
        <w:spacing w:after="60"/>
      </w:pPr>
      <w:r>
        <w:rPr>
          <w:rFonts w:ascii="Calibri" w:cs="Calibri" w:eastAsia="Calibri" w:hAnsi="Calibri"/>
          <w:sz w:val="22"/>
          <w:szCs w:val="22"/>
        </w:rPr>
        <w:t xml:space="preserve">We respect each participant's privacy and dignity during supports, including in their home and when we talk about them.</w:t>
      </w:r>
    </w:p>
    <w:p>
      <w:pPr>
        <w:pStyle w:val="ListParagraph"/>
        <w:numPr>
          <w:ilvl w:val="0"/>
          <w:numId w:val="2"/>
        </w:numPr>
        <w:spacing w:after="60"/>
      </w:pPr>
      <w:r>
        <w:rPr>
          <w:rFonts w:ascii="Calibri" w:cs="Calibri" w:eastAsia="Calibri" w:hAnsi="Calibri"/>
          <w:sz w:val="22"/>
          <w:szCs w:val="22"/>
        </w:rPr>
        <w:t xml:space="preserve">We let participants see their information and ask us to correct it, and we respond to those requests promptly.</w:t>
      </w:r>
    </w:p>
    <w:p>
      <w:pPr>
        <w:pStyle w:val="ListParagraph"/>
        <w:numPr>
          <w:ilvl w:val="0"/>
          <w:numId w:val="2"/>
        </w:numPr>
        <w:spacing w:after="60"/>
      </w:pPr>
      <w:r>
        <w:rPr>
          <w:rFonts w:ascii="Calibri" w:cs="Calibri" w:eastAsia="Calibri" w:hAnsi="Calibri"/>
          <w:sz w:val="22"/>
          <w:szCs w:val="22"/>
        </w:rPr>
        <w:t xml:space="preserve">We dispose of personal information safely when we no longer need to keep it.</w:t>
      </w:r>
    </w:p>
    <w:p>
      <w:pPr>
        <w:pStyle w:val="ListParagraph"/>
        <w:numPr>
          <w:ilvl w:val="0"/>
          <w:numId w:val="2"/>
        </w:numPr>
        <w:spacing w:after="60"/>
      </w:pPr>
      <w:r>
        <w:rPr>
          <w:rFonts w:ascii="Calibri" w:cs="Calibri" w:eastAsia="Calibri" w:hAnsi="Calibri"/>
          <w:sz w:val="22"/>
          <w:szCs w:val="22"/>
        </w:rPr>
        <w:t xml:space="preserve">We tell the participant if their information has been lost, accessed or shared by mistake, and we act to fix the problem.</w:t>
      </w:r>
    </w:p>
    <w:p>
      <w:pPr>
        <w:pStyle w:val="ListParagraph"/>
        <w:numPr>
          <w:ilvl w:val="0"/>
          <w:numId w:val="2"/>
        </w:numPr>
        <w:spacing w:after="60"/>
      </w:pPr>
      <w:r>
        <w:rPr>
          <w:rFonts w:ascii="Calibri" w:cs="Calibri" w:eastAsia="Calibri" w:hAnsi="Calibri"/>
          <w:sz w:val="22"/>
          <w:szCs w:val="22"/>
        </w:rPr>
        <w:t xml:space="preserve">We handle any complaint about privacy under our complaints process.</w:t>
      </w:r>
    </w:p>
    <w:p>
      <w:pPr>
        <w:spacing w:after="120"/>
      </w:pPr>
      <w:r>
        <w:rPr>
          <w:rFonts w:ascii="Calibri" w:cs="Calibri" w:eastAsia="Calibri" w:hAnsi="Calibri"/>
          <w:sz w:val="22"/>
          <w:szCs w:val="22"/>
        </w:rPr>
        <w:t xml:space="preserve">Because Sunrise Supports has one person delivering supports, the owner is responsible for keeping each of these commitments. If we later engage other workers, we will make sure each worker knows this policy and follows it before they work with a participant.</w:t>
      </w:r>
    </w:p>
    <w:p>
      <w:pPr>
        <w:spacing w:after="120"/>
      </w:pPr>
      <w:r>
        <w:rPr>
          <w:rFonts w:ascii="Calibri" w:cs="Calibri" w:eastAsia="Calibri" w:hAnsi="Calibri"/>
          <w:sz w:val="22"/>
          <w:szCs w:val="22"/>
        </w:rPr>
        <w:t xml:space="preserve">Our work gives us access to participants' homes, and that may give us access to private belongings and information. We do not read, copy, photograph or share anything we see in a participant's home unless the participant has agreed and it is needed for their supports.</w:t>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a sole trader. I do all the work myself, so these steps describe what I do. I provide household tasks to participants in New South Wales.</w:t>
      </w:r>
    </w:p>
    <w:p>
      <w:pPr>
        <w:pStyle w:val="ListParagraph"/>
        <w:numPr>
          <w:ilvl w:val="0"/>
          <w:numId w:val="3"/>
        </w:numPr>
        <w:spacing w:after="60"/>
      </w:pPr>
      <w:r>
        <w:rPr>
          <w:rFonts w:ascii="Calibri" w:cs="Calibri" w:eastAsia="Calibri" w:hAnsi="Calibri"/>
          <w:sz w:val="22"/>
          <w:szCs w:val="22"/>
        </w:rPr>
        <w:t xml:space="preserve">Before the first visit, I tell the participant what information I need, why I need it and who will see it. I use plain words and give them time to ask questions.</w:t>
      </w:r>
    </w:p>
    <w:p>
      <w:pPr>
        <w:pStyle w:val="ListParagraph"/>
        <w:numPr>
          <w:ilvl w:val="0"/>
          <w:numId w:val="3"/>
        </w:numPr>
        <w:spacing w:after="60"/>
      </w:pPr>
      <w:r>
        <w:rPr>
          <w:rFonts w:ascii="Calibri" w:cs="Calibri" w:eastAsia="Calibri" w:hAnsi="Calibri"/>
          <w:sz w:val="22"/>
          <w:szCs w:val="22"/>
        </w:rPr>
        <w:t xml:space="preserve">I collect only what I need to deliver the support safely, such as contact details, the supports agreed, and any health or access needs that affect the work.</w:t>
      </w:r>
    </w:p>
    <w:p>
      <w:pPr>
        <w:pStyle w:val="ListParagraph"/>
        <w:numPr>
          <w:ilvl w:val="0"/>
          <w:numId w:val="3"/>
        </w:numPr>
        <w:spacing w:after="60"/>
      </w:pPr>
      <w:r>
        <w:rPr>
          <w:rFonts w:ascii="Calibri" w:cs="Calibri" w:eastAsia="Calibri" w:hAnsi="Calibri"/>
          <w:sz w:val="22"/>
          <w:szCs w:val="22"/>
        </w:rPr>
        <w:t xml:space="preserve">I ask for consent before I collect or share information. I record the consent on the form in section 7 Consent form. If a participant has a nominee or guardian, I include them as the participant wishes.</w:t>
      </w:r>
    </w:p>
    <w:p>
      <w:pPr>
        <w:pStyle w:val="ListParagraph"/>
        <w:numPr>
          <w:ilvl w:val="0"/>
          <w:numId w:val="3"/>
        </w:numPr>
        <w:spacing w:after="60"/>
      </w:pPr>
      <w:r>
        <w:rPr>
          <w:rFonts w:ascii="Calibri" w:cs="Calibri" w:eastAsia="Calibri" w:hAnsi="Calibri"/>
          <w:sz w:val="22"/>
          <w:szCs w:val="22"/>
        </w:rPr>
        <w:t xml:space="preserve">I tell the participant they can say no, change their mind or ask to see their information at any time. I record any change and act on it straight away.</w:t>
      </w:r>
    </w:p>
    <w:p>
      <w:pPr>
        <w:pStyle w:val="ListParagraph"/>
        <w:numPr>
          <w:ilvl w:val="0"/>
          <w:numId w:val="3"/>
        </w:numPr>
        <w:spacing w:after="60"/>
      </w:pPr>
      <w:r>
        <w:rPr>
          <w:rFonts w:ascii="Calibri" w:cs="Calibri" w:eastAsia="Calibri" w:hAnsi="Calibri"/>
          <w:sz w:val="22"/>
          <w:szCs w:val="22"/>
        </w:rPr>
        <w:t xml:space="preserve">I keep paper records in a locked place and digital records on a password-protected device. I do not leave records in my car or in view at a participant's home.</w:t>
      </w:r>
    </w:p>
    <w:p>
      <w:pPr>
        <w:pStyle w:val="ListParagraph"/>
        <w:numPr>
          <w:ilvl w:val="0"/>
          <w:numId w:val="3"/>
        </w:numPr>
        <w:spacing w:after="60"/>
      </w:pPr>
      <w:r>
        <w:rPr>
          <w:rFonts w:ascii="Calibri" w:cs="Calibri" w:eastAsia="Calibri" w:hAnsi="Calibri"/>
          <w:sz w:val="22"/>
          <w:szCs w:val="22"/>
        </w:rPr>
        <w:t xml:space="preserve">I use participant information only for the purpose I collected it. I do not use it for marketing or for anything the participant has not agreed to.</w:t>
      </w:r>
    </w:p>
    <w:p>
      <w:pPr>
        <w:pStyle w:val="ListParagraph"/>
        <w:numPr>
          <w:ilvl w:val="0"/>
          <w:numId w:val="3"/>
        </w:numPr>
        <w:spacing w:after="60"/>
      </w:pPr>
      <w:r>
        <w:rPr>
          <w:rFonts w:ascii="Calibri" w:cs="Calibri" w:eastAsia="Calibri" w:hAnsi="Calibri"/>
          <w:sz w:val="22"/>
          <w:szCs w:val="22"/>
        </w:rPr>
        <w:t xml:space="preserve">I share information only with people the participant has agreed to, or where I am required to by law. I record what I shared, with whom and why.</w:t>
      </w:r>
    </w:p>
    <w:p>
      <w:pPr>
        <w:pStyle w:val="ListParagraph"/>
        <w:numPr>
          <w:ilvl w:val="0"/>
          <w:numId w:val="3"/>
        </w:numPr>
        <w:spacing w:after="60"/>
      </w:pPr>
      <w:r>
        <w:rPr>
          <w:rFonts w:ascii="Calibri" w:cs="Calibri" w:eastAsia="Calibri" w:hAnsi="Calibri"/>
          <w:sz w:val="22"/>
          <w:szCs w:val="22"/>
        </w:rPr>
        <w:t xml:space="preserve">During a visit, I respect the participant's privacy and dignity. I ask before I enter private rooms, move personal items or open cupboards, and I do not take photos or talk about the participant with others.</w:t>
      </w:r>
    </w:p>
    <w:p>
      <w:pPr>
        <w:pStyle w:val="ListParagraph"/>
        <w:numPr>
          <w:ilvl w:val="0"/>
          <w:numId w:val="3"/>
        </w:numPr>
        <w:spacing w:after="60"/>
      </w:pPr>
      <w:r>
        <w:rPr>
          <w:rFonts w:ascii="Calibri" w:cs="Calibri" w:eastAsia="Calibri" w:hAnsi="Calibri"/>
          <w:sz w:val="22"/>
          <w:szCs w:val="22"/>
        </w:rPr>
        <w:t xml:space="preserve">I do not discuss participants by name in public places, on social media or by unsecured messages.</w:t>
      </w:r>
    </w:p>
    <w:p>
      <w:pPr>
        <w:pStyle w:val="ListParagraph"/>
        <w:numPr>
          <w:ilvl w:val="0"/>
          <w:numId w:val="3"/>
        </w:numPr>
        <w:spacing w:after="60"/>
      </w:pPr>
      <w:r>
        <w:rPr>
          <w:rFonts w:ascii="Calibri" w:cs="Calibri" w:eastAsia="Calibri" w:hAnsi="Calibri"/>
          <w:sz w:val="22"/>
          <w:szCs w:val="22"/>
        </w:rPr>
        <w:t xml:space="preserve">If I think information has been lost, seen or shared by mistake, I act straight away to limit the harm and tell the participant. I write down what happened and what I did.</w:t>
      </w:r>
    </w:p>
    <w:p>
      <w:pPr>
        <w:pStyle w:val="ListParagraph"/>
        <w:numPr>
          <w:ilvl w:val="0"/>
          <w:numId w:val="3"/>
        </w:numPr>
        <w:spacing w:after="60"/>
      </w:pPr>
      <w:r>
        <w:rPr>
          <w:rFonts w:ascii="Calibri" w:cs="Calibri" w:eastAsia="Calibri" w:hAnsi="Calibri"/>
          <w:sz w:val="22"/>
          <w:szCs w:val="22"/>
        </w:rPr>
        <w:t xml:space="preserve">When I no longer need a record, I dispose of it safely. I shred paper and permanently delete digital files, and I record the disposal.</w:t>
      </w:r>
    </w:p>
    <w:p>
      <w:pPr>
        <w:pStyle w:val="ListParagraph"/>
        <w:numPr>
          <w:ilvl w:val="0"/>
          <w:numId w:val="3"/>
        </w:numPr>
        <w:spacing w:after="60"/>
      </w:pPr>
      <w:r>
        <w:rPr>
          <w:rFonts w:ascii="Calibri" w:cs="Calibri" w:eastAsia="Calibri" w:hAnsi="Calibri"/>
          <w:sz w:val="22"/>
          <w:szCs w:val="22"/>
        </w:rPr>
        <w:t xml:space="preserve">I check my registers every 3 months and review this policy every 12 months, as set out in section 10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where records are stored, and how long each type of record is kept before disposal.]</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a sole trader. The owner holds every role in the table below. If we engage another worker in future, we will assign these duties to named people and update this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Collects personal information only with the participant's consent, and keeps it secure and accurate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we collect or update information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Uses and shares personal information only as the participant has agreed. For how this works, see section 5 How we put this into practice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we use or share information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Protects each participant's privacy and dignity while we deliver household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every visit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the records listed in section 8 Records and evidence to retain and disposes of information securely when we no longer need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Ongoing, and at the end of each service agreement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registers listed in section 9 Related documents and registers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we work alone, no one else sees participant information unless the participant has agreed to it. That makes it our duty to keep it safe at every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any person who covers for the owner when the owner is unavailable, if there is one.]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7 Consent form</w:t>
      </w:r>
    </w:p>
    <w:p>
      <w:pPr>
        <w:spacing w:after="120"/>
      </w:pPr>
      <w:r>
        <w:rPr>
          <w:rFonts w:ascii="Calibri" w:cs="Calibri" w:eastAsia="Calibri" w:hAnsi="Calibri"/>
          <w:sz w:val="22"/>
          <w:szCs w:val="22"/>
        </w:rPr>
        <w:t xml:space="preserve">We ask for consent before we collect, use or share personal information, and before any audio or visual recording. The form is completed with the participant or their representative and kept in their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Consent given</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Notes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Collecting and storing personal information for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 / No]</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Sharing information with named people or services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 / No]</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Audio or visual recording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 / No]</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[Purpose]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Use of digital tools that handle de-identified information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 / No]</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[Tools]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Consent can be withdrawn at any time by telling any worker; we record the withdrawal the same day.</w:t>
      </w:r>
    </w:p>
    <w:p>
      <w:pPr>
        <w:pStyle w:val="Heading1"/>
        <w:spacing w:after="120" w:before="240"/>
      </w:pPr>
      <w:r>
        <w:rPr>
          <w:rFonts w:ascii="Calibri" w:cs="Calibri" w:eastAsia="Calibri" w:hAnsi="Calibri"/>
          <w:b/>
          <w:bCs/>
        </w:rPr>
        <w:t xml:space="preserve">8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Privacy Act 1988 and the NDIS Code of Conduct require us to respect the privacy of the people we support.</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Heading1"/>
        <w:spacing w:after="120" w:before="240"/>
      </w:pPr>
      <w:r>
        <w:rPr>
          <w:rFonts w:ascii="Calibri" w:cs="Calibri" w:eastAsia="Calibri" w:hAnsi="Calibri"/>
          <w:b/>
          <w:bCs/>
        </w:rPr>
        <w:t xml:space="preserve">10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Privacy and information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and information management policy</dc:title>
  <dc:creator>Prepared with Readyline</dc:creator>
  <dc:description>Privacy and information management policy for Sunrise Supports</dc:description>
  <cp:lastModifiedBy>Un-named</cp:lastModifiedBy>
  <cp:revision>1</cp:revision>
  <dcterms:created xsi:type="dcterms:W3CDTF">2026-10-12T03:31:59.838Z</dcterms:created>
  <dcterms:modified xsi:type="dcterms:W3CDTF">2026-10-12T03:31:59.838Z</dcterms:modified>
</cp:coreProperties>
</file>

<file path=docProps/custom.xml><?xml version="1.0" encoding="utf-8"?>
<Properties xmlns="http://schemas.openxmlformats.org/officeDocument/2006/custom-properties" xmlns:vt="http://schemas.openxmlformats.org/officeDocument/2006/docPropsVTypes"/>
</file>