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C76AE" w14:textId="4AE2005B" w:rsidR="00E16515" w:rsidRPr="00390D01" w:rsidRDefault="00E16515" w:rsidP="00E16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u w:val="single"/>
        </w:rPr>
      </w:pPr>
      <w:r w:rsidRPr="00390D01">
        <w:rPr>
          <w:rFonts w:ascii="Consolas" w:hAnsi="Consolas" w:cs="Consolas"/>
          <w:b/>
          <w:bCs/>
          <w:sz w:val="28"/>
          <w:szCs w:val="28"/>
          <w:u w:val="single"/>
        </w:rPr>
        <w:t>Part 22</w:t>
      </w:r>
    </w:p>
    <w:p w14:paraId="6628BB8B" w14:textId="4547B160" w:rsidR="00E16515" w:rsidRDefault="00E16515" w:rsidP="00E16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1. </w:t>
      </w:r>
      <w:r>
        <w:rPr>
          <w:rFonts w:ascii="Consolas" w:hAnsi="Consolas" w:cs="Consolas"/>
          <w:color w:val="FF00FF"/>
          <w:sz w:val="19"/>
          <w:szCs w:val="19"/>
        </w:rPr>
        <w:t>ASCII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Character_Expression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the </w:t>
      </w:r>
      <w:r>
        <w:rPr>
          <w:rFonts w:ascii="Consolas" w:hAnsi="Consolas" w:cs="Consolas"/>
          <w:color w:val="FF00FF"/>
          <w:sz w:val="19"/>
          <w:szCs w:val="19"/>
        </w:rPr>
        <w:t>ASCII</w:t>
      </w:r>
      <w:r>
        <w:rPr>
          <w:rFonts w:ascii="Consolas" w:hAnsi="Consolas" w:cs="Consolas"/>
          <w:sz w:val="19"/>
          <w:szCs w:val="19"/>
        </w:rPr>
        <w:t xml:space="preserve"> code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the given </w:t>
      </w:r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sz w:val="19"/>
          <w:szCs w:val="19"/>
        </w:rPr>
        <w:t xml:space="preserve"> expression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14:paraId="43AFB084" w14:textId="77777777" w:rsidR="00E16515" w:rsidRDefault="00E16515" w:rsidP="00E16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2.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Integer_Expression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Converts an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ASCII</w:t>
      </w:r>
      <w:r>
        <w:rPr>
          <w:rFonts w:ascii="Consolas" w:hAnsi="Consolas" w:cs="Consolas"/>
          <w:sz w:val="19"/>
          <w:szCs w:val="19"/>
        </w:rPr>
        <w:t xml:space="preserve"> code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sz w:val="19"/>
          <w:szCs w:val="19"/>
        </w:rPr>
        <w:t>Integer_Expression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should be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255.</w:t>
      </w:r>
    </w:p>
    <w:p w14:paraId="46139CCE" w14:textId="77777777" w:rsidR="00E16515" w:rsidRDefault="00E16515" w:rsidP="00E16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3.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Character_Expression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Removes blanks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the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handside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the given </w:t>
      </w:r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sz w:val="19"/>
          <w:szCs w:val="19"/>
        </w:rPr>
        <w:t xml:space="preserve"> expression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14:paraId="79737767" w14:textId="77777777" w:rsidR="00E16515" w:rsidRDefault="00E16515" w:rsidP="00E16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4.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Character_Expression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Removes blanks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the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 xml:space="preserve"> hand</w:t>
      </w:r>
      <w:proofErr w:type="gramEnd"/>
      <w:r>
        <w:rPr>
          <w:rFonts w:ascii="Consolas" w:hAnsi="Consolas" w:cs="Consolas"/>
          <w:sz w:val="19"/>
          <w:szCs w:val="19"/>
        </w:rPr>
        <w:t xml:space="preserve"> side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the given </w:t>
      </w:r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sz w:val="19"/>
          <w:szCs w:val="19"/>
        </w:rPr>
        <w:t xml:space="preserve"> expression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14:paraId="5DB8B230" w14:textId="77777777" w:rsidR="00E16515" w:rsidRDefault="00E16515" w:rsidP="00E16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5. 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Character_Expression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Converts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sz w:val="19"/>
          <w:szCs w:val="19"/>
        </w:rPr>
        <w:t xml:space="preserve"> the characters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the given </w:t>
      </w:r>
      <w:proofErr w:type="spellStart"/>
      <w:r>
        <w:rPr>
          <w:rFonts w:ascii="Consolas" w:hAnsi="Consolas" w:cs="Consolas"/>
          <w:sz w:val="19"/>
          <w:szCs w:val="19"/>
        </w:rPr>
        <w:t>Character_Expression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lowercase letters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14:paraId="1198BA60" w14:textId="77777777" w:rsidR="00E16515" w:rsidRDefault="00E16515" w:rsidP="00E16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6.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Character_Expression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Converts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sz w:val="19"/>
          <w:szCs w:val="19"/>
        </w:rPr>
        <w:t xml:space="preserve"> the characters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the given </w:t>
      </w:r>
      <w:proofErr w:type="spellStart"/>
      <w:r>
        <w:rPr>
          <w:rFonts w:ascii="Consolas" w:hAnsi="Consolas" w:cs="Consolas"/>
          <w:sz w:val="19"/>
          <w:szCs w:val="19"/>
        </w:rPr>
        <w:t>Character_Expression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uppercase letters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14:paraId="2B32ADAC" w14:textId="77777777" w:rsidR="00E16515" w:rsidRDefault="00E16515" w:rsidP="00E16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7. </w:t>
      </w:r>
      <w:r>
        <w:rPr>
          <w:rFonts w:ascii="Consolas" w:hAnsi="Consolas" w:cs="Consolas"/>
          <w:color w:val="FF00FF"/>
          <w:sz w:val="19"/>
          <w:szCs w:val="19"/>
        </w:rPr>
        <w:t>REVERSE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Any_String_Expression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Reverses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sz w:val="19"/>
          <w:szCs w:val="19"/>
        </w:rPr>
        <w:t xml:space="preserve"> the characters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the given string expression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14:paraId="523D6D2F" w14:textId="5B34769A" w:rsidR="00E16515" w:rsidRDefault="00E16515" w:rsidP="00E16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8.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String_Expression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the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total characters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the given string expression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excluding the blanks at the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the expression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14:paraId="06B6E018" w14:textId="30BFACA5" w:rsidR="00E16515" w:rsidRDefault="00E16515" w:rsidP="00E16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EB55166" w14:textId="4DABAABF" w:rsidR="00E16515" w:rsidRPr="00390D01" w:rsidRDefault="00E16515" w:rsidP="00E16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8080"/>
          <w:sz w:val="28"/>
          <w:szCs w:val="28"/>
          <w:u w:val="single"/>
        </w:rPr>
      </w:pPr>
      <w:r w:rsidRPr="00390D01">
        <w:rPr>
          <w:rFonts w:ascii="Consolas" w:hAnsi="Consolas" w:cs="Consolas"/>
          <w:b/>
          <w:bCs/>
          <w:color w:val="808080"/>
          <w:sz w:val="28"/>
          <w:szCs w:val="28"/>
          <w:u w:val="single"/>
        </w:rPr>
        <w:t>Part 23</w:t>
      </w:r>
    </w:p>
    <w:p w14:paraId="68B17127" w14:textId="485C0EEC" w:rsidR="00E16515" w:rsidRDefault="00E16515" w:rsidP="00E16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Character_Expression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Integer_Expression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the specified number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characters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the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hand side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the given </w:t>
      </w:r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sz w:val="19"/>
          <w:szCs w:val="19"/>
        </w:rPr>
        <w:t xml:space="preserve"> expression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14:paraId="7A4ECA2B" w14:textId="77777777" w:rsidR="00E16515" w:rsidRDefault="00E16515" w:rsidP="00E16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BAECE21" w14:textId="77777777" w:rsidR="00E16515" w:rsidRDefault="00E16515" w:rsidP="00E16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Example: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'ABCDE'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26A13A" w14:textId="77777777" w:rsidR="00E16515" w:rsidRDefault="00E16515" w:rsidP="00E16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Output:</w:t>
      </w:r>
      <w:r>
        <w:rPr>
          <w:rFonts w:ascii="Consolas" w:hAnsi="Consolas" w:cs="Consolas"/>
          <w:sz w:val="19"/>
          <w:szCs w:val="19"/>
        </w:rPr>
        <w:t xml:space="preserve"> ABC</w:t>
      </w:r>
    </w:p>
    <w:p w14:paraId="310414B9" w14:textId="77777777" w:rsidR="00E16515" w:rsidRDefault="00E16515" w:rsidP="00E16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49BD135" w14:textId="77777777" w:rsidR="00E16515" w:rsidRDefault="00E16515" w:rsidP="00E16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RIGHT(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Character_Expression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Integer_Expression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the specified number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characters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the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 xml:space="preserve"> hand side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the given </w:t>
      </w:r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sz w:val="19"/>
          <w:szCs w:val="19"/>
        </w:rPr>
        <w:t xml:space="preserve"> expression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14:paraId="68B5831E" w14:textId="77777777" w:rsidR="00E16515" w:rsidRDefault="00E16515" w:rsidP="00E16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673FDD4" w14:textId="77777777" w:rsidR="00E16515" w:rsidRDefault="00E16515" w:rsidP="00E16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Example: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RIGHT(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'ABCDE'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DD5F04" w14:textId="77777777" w:rsidR="00E16515" w:rsidRDefault="00E16515" w:rsidP="00E16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Output:</w:t>
      </w:r>
      <w:r>
        <w:rPr>
          <w:rFonts w:ascii="Consolas" w:hAnsi="Consolas" w:cs="Consolas"/>
          <w:sz w:val="19"/>
          <w:szCs w:val="19"/>
        </w:rPr>
        <w:t xml:space="preserve"> CDE</w:t>
      </w:r>
    </w:p>
    <w:p w14:paraId="199314B7" w14:textId="77777777" w:rsidR="00E16515" w:rsidRDefault="00E16515" w:rsidP="00E16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A8E787D" w14:textId="77777777" w:rsidR="00E16515" w:rsidRDefault="00E16515" w:rsidP="00E16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Expression_To_Find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Expression_To_Search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Start_Location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the starting position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the specified expression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sz w:val="19"/>
          <w:szCs w:val="19"/>
        </w:rPr>
        <w:t xml:space="preserve"> string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Start_Location</w:t>
      </w:r>
      <w:proofErr w:type="spellEnd"/>
      <w:r>
        <w:rPr>
          <w:rFonts w:ascii="Consolas" w:hAnsi="Consolas" w:cs="Consolas"/>
          <w:sz w:val="19"/>
          <w:szCs w:val="19"/>
        </w:rPr>
        <w:t xml:space="preserve"> parameter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optional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14:paraId="06B11C3F" w14:textId="77777777" w:rsidR="00E16515" w:rsidRDefault="00E16515" w:rsidP="00E16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3953F47" w14:textId="77777777" w:rsidR="00E16515" w:rsidRDefault="00E16515" w:rsidP="00E16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Example: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this example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we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the starting position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'@'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the email string </w:t>
      </w:r>
      <w:r>
        <w:rPr>
          <w:rFonts w:ascii="Consolas" w:hAnsi="Consolas" w:cs="Consolas"/>
          <w:color w:val="FF0000"/>
          <w:sz w:val="19"/>
          <w:szCs w:val="19"/>
        </w:rPr>
        <w:t>'sara@aaa.com'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FA96EF2" w14:textId="77777777" w:rsidR="00E16515" w:rsidRDefault="00E16515" w:rsidP="00E16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'@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'sara@aaa.com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11FFD3" w14:textId="77777777" w:rsidR="00E16515" w:rsidRDefault="00E16515" w:rsidP="00E16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Output:</w:t>
      </w:r>
      <w:r>
        <w:rPr>
          <w:rFonts w:ascii="Consolas" w:hAnsi="Consolas" w:cs="Consolas"/>
          <w:sz w:val="19"/>
          <w:szCs w:val="19"/>
        </w:rPr>
        <w:t xml:space="preserve"> 5</w:t>
      </w:r>
    </w:p>
    <w:p w14:paraId="47900730" w14:textId="77777777" w:rsidR="00E16515" w:rsidRDefault="00E16515" w:rsidP="00E16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B70857D" w14:textId="77777777" w:rsidR="00E16515" w:rsidRDefault="00E16515" w:rsidP="00E16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'Expression'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'Length'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the 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suggests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this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part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the string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the given expression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 You specify the starting location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the </w:t>
      </w:r>
      <w:r>
        <w:rPr>
          <w:rFonts w:ascii="Consolas" w:hAnsi="Consolas" w:cs="Consolas"/>
          <w:color w:val="FF0000"/>
          <w:sz w:val="19"/>
          <w:szCs w:val="19"/>
        </w:rPr>
        <w:t>'start'</w:t>
      </w:r>
      <w:r>
        <w:rPr>
          <w:rFonts w:ascii="Consolas" w:hAnsi="Consolas" w:cs="Consolas"/>
          <w:sz w:val="19"/>
          <w:szCs w:val="19"/>
        </w:rPr>
        <w:t xml:space="preserve"> parameter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the number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characters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the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'Length'</w:t>
      </w:r>
      <w:r>
        <w:rPr>
          <w:rFonts w:ascii="Consolas" w:hAnsi="Consolas" w:cs="Consolas"/>
          <w:sz w:val="19"/>
          <w:szCs w:val="19"/>
        </w:rPr>
        <w:t xml:space="preserve"> parameter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sz w:val="19"/>
          <w:szCs w:val="19"/>
        </w:rPr>
        <w:t xml:space="preserve"> the 3 </w:t>
      </w:r>
      <w:r>
        <w:rPr>
          <w:rFonts w:ascii="Consolas" w:hAnsi="Consolas" w:cs="Consolas"/>
          <w:color w:val="008000"/>
          <w:sz w:val="19"/>
          <w:szCs w:val="19"/>
        </w:rPr>
        <w:t>parameters</w:t>
      </w:r>
      <w:r>
        <w:rPr>
          <w:rFonts w:ascii="Consolas" w:hAnsi="Consolas" w:cs="Consolas"/>
          <w:sz w:val="19"/>
          <w:szCs w:val="19"/>
        </w:rPr>
        <w:t xml:space="preserve"> are mandatory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14:paraId="26BE1070" w14:textId="77777777" w:rsidR="00E16515" w:rsidRDefault="00E16515" w:rsidP="00E16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4894E42" w14:textId="77777777" w:rsidR="00E16515" w:rsidRDefault="00E16515" w:rsidP="00E16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Example:</w:t>
      </w:r>
      <w:r>
        <w:rPr>
          <w:rFonts w:ascii="Consolas" w:hAnsi="Consolas" w:cs="Consolas"/>
          <w:sz w:val="19"/>
          <w:szCs w:val="19"/>
        </w:rPr>
        <w:t xml:space="preserve"> Display just the domain part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the given email </w:t>
      </w:r>
      <w:r>
        <w:rPr>
          <w:rFonts w:ascii="Consolas" w:hAnsi="Consolas" w:cs="Consolas"/>
          <w:color w:val="FF0000"/>
          <w:sz w:val="19"/>
          <w:szCs w:val="19"/>
        </w:rPr>
        <w:t>'John@bbb.com'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14:paraId="028C3550" w14:textId="77777777" w:rsidR="00E16515" w:rsidRDefault="00E16515" w:rsidP="00E16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'John@bbb.com'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E5F0CA" w14:textId="77777777" w:rsidR="00E16515" w:rsidRDefault="00E16515" w:rsidP="00E16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Output:</w:t>
      </w:r>
      <w:r>
        <w:rPr>
          <w:rFonts w:ascii="Consolas" w:hAnsi="Consolas" w:cs="Consolas"/>
          <w:sz w:val="19"/>
          <w:szCs w:val="19"/>
        </w:rPr>
        <w:t xml:space="preserve"> bbb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</w:t>
      </w:r>
    </w:p>
    <w:p w14:paraId="2B534E1A" w14:textId="77777777" w:rsidR="00E16515" w:rsidRDefault="00E16515" w:rsidP="00E16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5E80853" w14:textId="77777777" w:rsidR="00E16515" w:rsidRDefault="00E16515" w:rsidP="00E16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the above example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we have hardcoded the starting position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the </w:t>
      </w:r>
      <w:r>
        <w:rPr>
          <w:rFonts w:ascii="Consolas" w:hAnsi="Consolas" w:cs="Consolas"/>
          <w:color w:val="0000FF"/>
          <w:sz w:val="19"/>
          <w:szCs w:val="19"/>
        </w:rPr>
        <w:t>length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parameters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hardcoding we can dynamically retrieve them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string functions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shown below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14:paraId="21941991" w14:textId="77777777" w:rsidR="00E16515" w:rsidRDefault="00E16515" w:rsidP="00E16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9A5991B" w14:textId="77777777" w:rsidR="00E16515" w:rsidRDefault="00E16515" w:rsidP="00E16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Example:</w:t>
      </w:r>
    </w:p>
    <w:p w14:paraId="70EF7AF2" w14:textId="77777777" w:rsidR="00E16515" w:rsidRDefault="00E16515" w:rsidP="00E16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'John@bbb.com'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'@'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'John@bbb.com'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'John@bbb.com'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'@'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'John@bbb.com'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2E4C8376" w14:textId="77777777" w:rsidR="00E16515" w:rsidRDefault="00E16515" w:rsidP="00E16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Output:</w:t>
      </w:r>
      <w:r>
        <w:rPr>
          <w:rFonts w:ascii="Consolas" w:hAnsi="Consolas" w:cs="Consolas"/>
          <w:sz w:val="19"/>
          <w:szCs w:val="19"/>
        </w:rPr>
        <w:t xml:space="preserve"> bbb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</w:t>
      </w:r>
    </w:p>
    <w:p w14:paraId="444F0B0F" w14:textId="62250CC4" w:rsidR="00E16515" w:rsidRDefault="000B2CF4" w:rsidP="00E165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0B2CF4">
        <w:rPr>
          <w:rFonts w:ascii="Arial" w:hAnsi="Arial" w:cs="Arial"/>
          <w:b/>
          <w:bCs/>
          <w:color w:val="333333"/>
          <w:sz w:val="28"/>
          <w:szCs w:val="28"/>
          <w:u w:val="single"/>
          <w:shd w:val="clear" w:color="auto" w:fill="FFFFFF"/>
        </w:rPr>
        <w:lastRenderedPageBreak/>
        <w:t>Part 24</w:t>
      </w:r>
      <w:r>
        <w:rPr>
          <w:rFonts w:ascii="Arial" w:hAnsi="Arial" w:cs="Arial"/>
          <w:color w:val="333333"/>
          <w:shd w:val="clear" w:color="auto" w:fill="FFFFFF"/>
        </w:rPr>
        <w:br/>
      </w: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REPLICATE(</w:t>
      </w:r>
      <w:proofErr w:type="spellStart"/>
      <w:proofErr w:type="gramEnd"/>
      <w:r>
        <w:rPr>
          <w:rFonts w:ascii="Arial" w:hAnsi="Arial" w:cs="Arial"/>
          <w:b/>
          <w:bCs/>
          <w:color w:val="333333"/>
          <w:shd w:val="clear" w:color="auto" w:fill="FFFFFF"/>
        </w:rPr>
        <w:t>String_To_Be_Replicated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Number_Of_Times_To_Replicate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  <w:shd w:val="clear" w:color="auto" w:fill="FFFFFF"/>
        </w:rPr>
        <w:t> - Repeats the given string, for the specified number of times.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</w:t>
      </w:r>
      <w:r>
        <w:rPr>
          <w:rFonts w:ascii="Arial" w:hAnsi="Arial" w:cs="Arial"/>
          <w:color w:val="333333"/>
          <w:shd w:val="clear" w:color="auto" w:fill="FFFFFF"/>
        </w:rPr>
        <w:t>: </w:t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FF"/>
          <w:shd w:val="clear" w:color="auto" w:fill="FFFFFF"/>
        </w:rPr>
        <w:t>REPLICATE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Pragim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>'</w:t>
      </w:r>
      <w:r>
        <w:rPr>
          <w:rFonts w:ascii="Arial" w:hAnsi="Arial" w:cs="Arial"/>
          <w:color w:val="333333"/>
          <w:shd w:val="clear" w:color="auto" w:fill="FFFFFF"/>
        </w:rPr>
        <w:t>, 3)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Output</w:t>
      </w:r>
      <w:r>
        <w:rPr>
          <w:rFonts w:ascii="Arial" w:hAnsi="Arial" w:cs="Arial"/>
          <w:color w:val="333333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Pragim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Pragim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Pragim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</w:p>
    <w:p w14:paraId="4267A5FA" w14:textId="3940315E" w:rsidR="00440B4E" w:rsidRDefault="00440B4E" w:rsidP="00E165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</w:p>
    <w:p w14:paraId="6EB2A814" w14:textId="77777777" w:rsidR="00ED127F" w:rsidRDefault="00ED127F" w:rsidP="00E165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</w:p>
    <w:p w14:paraId="36902CCD" w14:textId="56E70BAA" w:rsidR="00440B4E" w:rsidRDefault="00440B4E" w:rsidP="00E165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SPACE(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Number_Of_Spaces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  <w:shd w:val="clear" w:color="auto" w:fill="FFFFFF"/>
        </w:rPr>
        <w:t xml:space="preserve"> - Returns number of spaces, specified by the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Number_Of_Spaces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argument.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</w:t>
      </w:r>
      <w:r>
        <w:rPr>
          <w:rFonts w:ascii="Arial" w:hAnsi="Arial" w:cs="Arial"/>
          <w:color w:val="333333"/>
          <w:shd w:val="clear" w:color="auto" w:fill="FFFFFF"/>
        </w:rPr>
        <w:t xml:space="preserve">: The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SPACE(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5) function, inserts 5 spaces between FirstName and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LastName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> FirstName + </w:t>
      </w:r>
      <w:r>
        <w:rPr>
          <w:rFonts w:ascii="Arial" w:hAnsi="Arial" w:cs="Arial"/>
          <w:color w:val="FF00FF"/>
          <w:shd w:val="clear" w:color="auto" w:fill="FFFFFF"/>
        </w:rPr>
        <w:t>SPACE</w:t>
      </w:r>
      <w:r>
        <w:rPr>
          <w:rFonts w:ascii="Arial" w:hAnsi="Arial" w:cs="Arial"/>
          <w:color w:val="333333"/>
          <w:shd w:val="clear" w:color="auto" w:fill="FFFFFF"/>
        </w:rPr>
        <w:t xml:space="preserve">(5) +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LastName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as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FullName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</w:p>
    <w:p w14:paraId="78B75118" w14:textId="2BAF0BD8" w:rsidR="00ED127F" w:rsidRDefault="00ED127F" w:rsidP="00E165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</w:p>
    <w:p w14:paraId="75661656" w14:textId="6873DC46" w:rsidR="00ED127F" w:rsidRDefault="00ED127F" w:rsidP="00E165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</w:p>
    <w:p w14:paraId="3FD64D29" w14:textId="2A70C822" w:rsidR="00ED127F" w:rsidRDefault="00ED127F" w:rsidP="00E165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PATINDEX(</w:t>
      </w:r>
      <w:proofErr w:type="gramEnd"/>
      <w:r>
        <w:rPr>
          <w:rFonts w:ascii="Arial" w:hAnsi="Arial" w:cs="Arial"/>
          <w:b/>
          <w:bCs/>
          <w:color w:val="333333"/>
          <w:shd w:val="clear" w:color="auto" w:fill="FFFFFF"/>
        </w:rPr>
        <w:t>'%Pattern%', Expression)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Returns the starting position of the first occurrence of a pattern in a specified expression. It takes two arguments, the pattern to be searched and the expression.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PATINDEX(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) is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simial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to CHARINDEX(). With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CHARINDEX(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) we cannot use wildcards,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where as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PATINDEX() provides this capability. If the specified pattern is not found,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PATINDEX(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) returns ZERO.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Example: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> Email, </w:t>
      </w:r>
      <w:r>
        <w:rPr>
          <w:rFonts w:ascii="Arial" w:hAnsi="Arial" w:cs="Arial"/>
          <w:color w:val="FF00FF"/>
          <w:shd w:val="clear" w:color="auto" w:fill="FFFFFF"/>
        </w:rPr>
        <w:t>PATINDEX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'%@aaa.com'</w:t>
      </w:r>
      <w:r>
        <w:rPr>
          <w:rFonts w:ascii="Arial" w:hAnsi="Arial" w:cs="Arial"/>
          <w:color w:val="333333"/>
          <w:shd w:val="clear" w:color="auto" w:fill="FFFFFF"/>
        </w:rPr>
        <w:t>, Email) </w:t>
      </w:r>
      <w:r>
        <w:rPr>
          <w:rFonts w:ascii="Arial" w:hAnsi="Arial" w:cs="Arial"/>
          <w:color w:val="0000FF"/>
          <w:shd w:val="clear" w:color="auto" w:fill="FFFFFF"/>
        </w:rPr>
        <w:t>as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FirstOccurence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Where </w:t>
      </w:r>
      <w:r>
        <w:rPr>
          <w:rFonts w:ascii="Arial" w:hAnsi="Arial" w:cs="Arial"/>
          <w:color w:val="333333"/>
          <w:shd w:val="clear" w:color="auto" w:fill="FFFFFF"/>
        </w:rPr>
        <w:t>PATINDEX(</w:t>
      </w:r>
      <w:r>
        <w:rPr>
          <w:rFonts w:ascii="Arial" w:hAnsi="Arial" w:cs="Arial"/>
          <w:color w:val="FF0000"/>
          <w:shd w:val="clear" w:color="auto" w:fill="FFFFFF"/>
        </w:rPr>
        <w:t>'%@aaa.com'</w:t>
      </w:r>
      <w:r>
        <w:rPr>
          <w:rFonts w:ascii="Arial" w:hAnsi="Arial" w:cs="Arial"/>
          <w:color w:val="333333"/>
          <w:shd w:val="clear" w:color="auto" w:fill="FFFFFF"/>
        </w:rPr>
        <w:t>, Email) &gt; 0</w:t>
      </w:r>
    </w:p>
    <w:p w14:paraId="43BA941F" w14:textId="67D145F2" w:rsidR="00ED127F" w:rsidRDefault="00ED127F" w:rsidP="00E165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</w:p>
    <w:p w14:paraId="62754933" w14:textId="48862622" w:rsidR="00ED127F" w:rsidRDefault="00ED127F" w:rsidP="00E165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</w:p>
    <w:p w14:paraId="5D71C2D0" w14:textId="263AC2F5" w:rsidR="00ED127F" w:rsidRDefault="00ED127F" w:rsidP="00E165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REPLACE(</w:t>
      </w:r>
      <w:proofErr w:type="spellStart"/>
      <w:proofErr w:type="gramEnd"/>
      <w:r>
        <w:rPr>
          <w:rFonts w:ascii="Arial" w:hAnsi="Arial" w:cs="Arial"/>
          <w:b/>
          <w:bCs/>
          <w:color w:val="333333"/>
          <w:shd w:val="clear" w:color="auto" w:fill="FFFFFF"/>
        </w:rPr>
        <w:t>String_Expression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, Pattern ,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Replacement_Value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Replaces all occurrences of a specified string value with another string value.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</w:t>
      </w:r>
      <w:r>
        <w:rPr>
          <w:rFonts w:ascii="Arial" w:hAnsi="Arial" w:cs="Arial"/>
          <w:color w:val="333333"/>
          <w:shd w:val="clear" w:color="auto" w:fill="FFFFFF"/>
        </w:rPr>
        <w:t>: All .COM strings are replaced with .NET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> Email, </w:t>
      </w:r>
      <w:r>
        <w:rPr>
          <w:rFonts w:ascii="Arial" w:hAnsi="Arial" w:cs="Arial"/>
          <w:color w:val="FF00FF"/>
          <w:shd w:val="clear" w:color="auto" w:fill="FFFFFF"/>
        </w:rPr>
        <w:t>REPLACE</w:t>
      </w:r>
      <w:r>
        <w:rPr>
          <w:rFonts w:ascii="Arial" w:hAnsi="Arial" w:cs="Arial"/>
          <w:color w:val="333333"/>
          <w:shd w:val="clear" w:color="auto" w:fill="FFFFFF"/>
        </w:rPr>
        <w:t>(Email, </w:t>
      </w:r>
      <w:r>
        <w:rPr>
          <w:rFonts w:ascii="Arial" w:hAnsi="Arial" w:cs="Arial"/>
          <w:color w:val="FF0000"/>
          <w:shd w:val="clear" w:color="auto" w:fill="FFFFFF"/>
        </w:rPr>
        <w:t>'.com'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FF0000"/>
          <w:shd w:val="clear" w:color="auto" w:fill="FFFFFF"/>
        </w:rPr>
        <w:t>'.net'</w:t>
      </w:r>
      <w:r>
        <w:rPr>
          <w:rFonts w:ascii="Arial" w:hAnsi="Arial" w:cs="Arial"/>
          <w:color w:val="333333"/>
          <w:shd w:val="clear" w:color="auto" w:fill="FFFFFF"/>
        </w:rPr>
        <w:t>) </w:t>
      </w:r>
      <w:r>
        <w:rPr>
          <w:rFonts w:ascii="Arial" w:hAnsi="Arial" w:cs="Arial"/>
          <w:color w:val="0000FF"/>
          <w:shd w:val="clear" w:color="auto" w:fill="FFFFFF"/>
        </w:rPr>
        <w:t>as </w:t>
      </w:r>
      <w:r>
        <w:rPr>
          <w:rFonts w:ascii="Arial" w:hAnsi="Arial" w:cs="Arial"/>
          <w:color w:val="333333"/>
          <w:shd w:val="clear" w:color="auto" w:fill="FFFFFF"/>
        </w:rPr>
        <w:t>ConvertedEmail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</w:t>
      </w:r>
      <w:r>
        <w:rPr>
          <w:rStyle w:val="apple-tab-span"/>
          <w:rFonts w:ascii="Arial" w:hAnsi="Arial" w:cs="Arial"/>
          <w:color w:val="0000FF"/>
          <w:shd w:val="clear" w:color="auto" w:fill="FFFFFF"/>
        </w:rPr>
        <w:t xml:space="preserve"> </w:t>
      </w:r>
      <w:r>
        <w:rPr>
          <w:rFonts w:ascii="Arial" w:hAnsi="Arial" w:cs="Arial"/>
          <w:color w:val="0000FF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ab/>
      </w:r>
    </w:p>
    <w:p w14:paraId="3755ED3F" w14:textId="767B6539" w:rsidR="00ED127F" w:rsidRDefault="00ED127F" w:rsidP="00E165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</w:p>
    <w:p w14:paraId="76E725A7" w14:textId="1C9C71E1" w:rsidR="00ED127F" w:rsidRDefault="00ED127F" w:rsidP="00E165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</w:p>
    <w:p w14:paraId="38C9821B" w14:textId="4D252CC4" w:rsidR="00ED127F" w:rsidRDefault="00ED127F" w:rsidP="00E16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STUFF(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Original_Expression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, Start, Length,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Replacement_expression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STUFF() function inserts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Replacement_expression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at the start position specified, along with removing the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charactes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specified using Length parameter.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</w:t>
      </w:r>
      <w:r>
        <w:rPr>
          <w:rFonts w:ascii="Arial" w:hAnsi="Arial" w:cs="Arial"/>
          <w:color w:val="333333"/>
          <w:shd w:val="clear" w:color="auto" w:fill="FFFFFF"/>
        </w:rPr>
        <w:t>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 xml:space="preserve"> FirstName,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LastName,Email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FF00FF"/>
          <w:shd w:val="clear" w:color="auto" w:fill="FFFFFF"/>
        </w:rPr>
        <w:t>STUFF</w:t>
      </w:r>
      <w:r>
        <w:rPr>
          <w:rFonts w:ascii="Arial" w:hAnsi="Arial" w:cs="Arial"/>
          <w:color w:val="333333"/>
          <w:shd w:val="clear" w:color="auto" w:fill="FFFFFF"/>
        </w:rPr>
        <w:t>(Email, 2, 3, </w:t>
      </w:r>
      <w:r>
        <w:rPr>
          <w:rFonts w:ascii="Arial" w:hAnsi="Arial" w:cs="Arial"/>
          <w:color w:val="FF0000"/>
          <w:shd w:val="clear" w:color="auto" w:fill="FFFFFF"/>
        </w:rPr>
        <w:t>'*****'</w:t>
      </w:r>
      <w:r>
        <w:rPr>
          <w:rFonts w:ascii="Arial" w:hAnsi="Arial" w:cs="Arial"/>
          <w:color w:val="333333"/>
          <w:shd w:val="clear" w:color="auto" w:fill="FFFFFF"/>
        </w:rPr>
        <w:t>) </w:t>
      </w:r>
      <w:r>
        <w:rPr>
          <w:rFonts w:ascii="Arial" w:hAnsi="Arial" w:cs="Arial"/>
          <w:color w:val="0000FF"/>
          <w:shd w:val="clear" w:color="auto" w:fill="FFFFFF"/>
        </w:rPr>
        <w:t>as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StuffedEmail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</w:p>
    <w:p w14:paraId="19928BC7" w14:textId="77777777" w:rsidR="00E16515" w:rsidRDefault="00E16515" w:rsidP="00E16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ECA816F" w14:textId="77777777" w:rsidR="0073603F" w:rsidRDefault="0073603F"/>
    <w:sectPr w:rsidR="0073603F" w:rsidSect="00A05D3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25"/>
    <w:rsid w:val="000B2CF4"/>
    <w:rsid w:val="00390D01"/>
    <w:rsid w:val="00440B4E"/>
    <w:rsid w:val="0073603F"/>
    <w:rsid w:val="00D35025"/>
    <w:rsid w:val="00E16515"/>
    <w:rsid w:val="00ED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13C2"/>
  <w15:chartTrackingRefBased/>
  <w15:docId w15:val="{1A0C8F5D-2499-42C4-9E3C-088380A5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ED1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haider.abbas2019@outlook.com</dc:creator>
  <cp:keywords/>
  <dc:description/>
  <cp:lastModifiedBy>haider.abbas2019@outlook.com</cp:lastModifiedBy>
  <cp:revision>7</cp:revision>
  <dcterms:created xsi:type="dcterms:W3CDTF">2020-06-25T15:33:00Z</dcterms:created>
  <dcterms:modified xsi:type="dcterms:W3CDTF">2020-06-25T15:46:00Z</dcterms:modified>
</cp:coreProperties>
</file>