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8182280"/>
        <w:docPartObj>
          <w:docPartGallery w:val="Cover Pages"/>
          <w:docPartUnique/>
        </w:docPartObj>
      </w:sdtPr>
      <w:sdtEndPr/>
      <w:sdtContent>
        <w:p w:rsidR="00F91464" w:rsidRDefault="00F9146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91464" w:rsidRDefault="00F91464">
                                      <w:pPr>
                                        <w:pStyle w:val="NoSpacing"/>
                                        <w:rPr>
                                          <w:color w:val="FFFFFF" w:themeColor="background1"/>
                                          <w:sz w:val="32"/>
                                          <w:szCs w:val="32"/>
                                        </w:rPr>
                                      </w:pPr>
                                      <w:r>
                                        <w:rPr>
                                          <w:color w:val="FFFFFF" w:themeColor="background1"/>
                                          <w:sz w:val="32"/>
                                          <w:szCs w:val="32"/>
                                        </w:rPr>
                                        <w:t xml:space="preserve">Muhammad </w:t>
                                      </w:r>
                                      <w:proofErr w:type="spellStart"/>
                                      <w:r>
                                        <w:rPr>
                                          <w:color w:val="FFFFFF" w:themeColor="background1"/>
                                          <w:sz w:val="32"/>
                                          <w:szCs w:val="32"/>
                                        </w:rPr>
                                        <w:t>Haider</w:t>
                                      </w:r>
                                      <w:proofErr w:type="spellEnd"/>
                                      <w:r>
                                        <w:rPr>
                                          <w:color w:val="FFFFFF" w:themeColor="background1"/>
                                          <w:sz w:val="32"/>
                                          <w:szCs w:val="32"/>
                                        </w:rPr>
                                        <w:t xml:space="preserve"> </w:t>
                                      </w:r>
                                      <w:proofErr w:type="spellStart"/>
                                      <w:r>
                                        <w:rPr>
                                          <w:color w:val="FFFFFF" w:themeColor="background1"/>
                                          <w:sz w:val="32"/>
                                          <w:szCs w:val="32"/>
                                        </w:rPr>
                                        <w:t>Ejaz</w:t>
                                      </w:r>
                                      <w:proofErr w:type="spellEnd"/>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91464" w:rsidRPr="00F91464" w:rsidRDefault="0024782E">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SPECFLOW HYBRID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91464" w:rsidRDefault="00F91464">
                                      <w:pPr>
                                        <w:pStyle w:val="NoSpacing"/>
                                        <w:spacing w:before="240"/>
                                        <w:rPr>
                                          <w:caps/>
                                          <w:color w:val="44546A" w:themeColor="text2"/>
                                          <w:sz w:val="36"/>
                                          <w:szCs w:val="36"/>
                                        </w:rPr>
                                      </w:pPr>
                                      <w:r>
                                        <w:rPr>
                                          <w:caps/>
                                          <w:color w:val="44546A" w:themeColor="text2"/>
                                          <w:sz w:val="36"/>
                                          <w:szCs w:val="36"/>
                                        </w:rPr>
                                        <w:t>v1.0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91464" w:rsidRDefault="00F91464">
                                <w:pPr>
                                  <w:pStyle w:val="NoSpacing"/>
                                  <w:rPr>
                                    <w:color w:val="FFFFFF" w:themeColor="background1"/>
                                    <w:sz w:val="32"/>
                                    <w:szCs w:val="32"/>
                                  </w:rPr>
                                </w:pPr>
                                <w:r>
                                  <w:rPr>
                                    <w:color w:val="FFFFFF" w:themeColor="background1"/>
                                    <w:sz w:val="32"/>
                                    <w:szCs w:val="32"/>
                                  </w:rPr>
                                  <w:t xml:space="preserve">Muhammad </w:t>
                                </w:r>
                                <w:proofErr w:type="spellStart"/>
                                <w:r>
                                  <w:rPr>
                                    <w:color w:val="FFFFFF" w:themeColor="background1"/>
                                    <w:sz w:val="32"/>
                                    <w:szCs w:val="32"/>
                                  </w:rPr>
                                  <w:t>Haider</w:t>
                                </w:r>
                                <w:proofErr w:type="spellEnd"/>
                                <w:r>
                                  <w:rPr>
                                    <w:color w:val="FFFFFF" w:themeColor="background1"/>
                                    <w:sz w:val="32"/>
                                    <w:szCs w:val="32"/>
                                  </w:rPr>
                                  <w:t xml:space="preserve"> </w:t>
                                </w:r>
                                <w:proofErr w:type="spellStart"/>
                                <w:r>
                                  <w:rPr>
                                    <w:color w:val="FFFFFF" w:themeColor="background1"/>
                                    <w:sz w:val="32"/>
                                    <w:szCs w:val="32"/>
                                  </w:rPr>
                                  <w:t>Ejaz</w:t>
                                </w:r>
                                <w:proofErr w:type="spellEnd"/>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91464" w:rsidRPr="00F91464" w:rsidRDefault="0024782E">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SPECFLOW HYBRID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91464" w:rsidRDefault="00F91464">
                                <w:pPr>
                                  <w:pStyle w:val="NoSpacing"/>
                                  <w:spacing w:before="240"/>
                                  <w:rPr>
                                    <w:caps/>
                                    <w:color w:val="44546A" w:themeColor="text2"/>
                                    <w:sz w:val="36"/>
                                    <w:szCs w:val="36"/>
                                  </w:rPr>
                                </w:pPr>
                                <w:r>
                                  <w:rPr>
                                    <w:caps/>
                                    <w:color w:val="44546A" w:themeColor="text2"/>
                                    <w:sz w:val="36"/>
                                    <w:szCs w:val="36"/>
                                  </w:rPr>
                                  <w:t>v1.0</w:t>
                                </w:r>
                              </w:p>
                            </w:sdtContent>
                          </w:sdt>
                        </w:txbxContent>
                      </v:textbox>
                    </v:shape>
                    <w10:wrap anchorx="page" anchory="page"/>
                  </v:group>
                </w:pict>
              </mc:Fallback>
            </mc:AlternateContent>
          </w:r>
        </w:p>
        <w:p w:rsidR="00F91464" w:rsidRDefault="00F91464">
          <w:r>
            <w:br w:type="page"/>
          </w:r>
        </w:p>
      </w:sdtContent>
    </w:sdt>
    <w:sdt>
      <w:sdtPr>
        <w:rPr>
          <w:rFonts w:asciiTheme="minorHAnsi" w:eastAsiaTheme="minorHAnsi" w:hAnsiTheme="minorHAnsi" w:cstheme="minorBidi"/>
          <w:color w:val="auto"/>
          <w:sz w:val="22"/>
          <w:szCs w:val="22"/>
        </w:rPr>
        <w:id w:val="-1641103990"/>
        <w:docPartObj>
          <w:docPartGallery w:val="Table of Contents"/>
          <w:docPartUnique/>
        </w:docPartObj>
      </w:sdtPr>
      <w:sdtEndPr>
        <w:rPr>
          <w:b/>
          <w:bCs/>
          <w:noProof/>
        </w:rPr>
      </w:sdtEndPr>
      <w:sdtContent>
        <w:p w:rsidR="00F91464" w:rsidRDefault="00F91464" w:rsidP="00F91464">
          <w:pPr>
            <w:pStyle w:val="TOCHeading"/>
          </w:pPr>
          <w:r>
            <w:t>Contents</w:t>
          </w:r>
        </w:p>
        <w:p w:rsidR="00617A6E" w:rsidRDefault="00F9146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663658" w:history="1">
            <w:r w:rsidR="00617A6E" w:rsidRPr="00D0513E">
              <w:rPr>
                <w:rStyle w:val="Hyperlink"/>
                <w:noProof/>
              </w:rPr>
              <w:t>1.</w:t>
            </w:r>
            <w:r w:rsidR="00617A6E">
              <w:rPr>
                <w:rFonts w:eastAsiaTheme="minorEastAsia"/>
                <w:noProof/>
              </w:rPr>
              <w:tab/>
            </w:r>
            <w:r w:rsidR="00617A6E" w:rsidRPr="00D0513E">
              <w:rPr>
                <w:rStyle w:val="Hyperlink"/>
                <w:noProof/>
              </w:rPr>
              <w:t>Framework Introduction</w:t>
            </w:r>
            <w:r w:rsidR="00617A6E">
              <w:rPr>
                <w:noProof/>
                <w:webHidden/>
              </w:rPr>
              <w:tab/>
            </w:r>
            <w:r w:rsidR="00617A6E">
              <w:rPr>
                <w:noProof/>
                <w:webHidden/>
              </w:rPr>
              <w:fldChar w:fldCharType="begin"/>
            </w:r>
            <w:r w:rsidR="00617A6E">
              <w:rPr>
                <w:noProof/>
                <w:webHidden/>
              </w:rPr>
              <w:instrText xml:space="preserve"> PAGEREF _Toc111663658 \h </w:instrText>
            </w:r>
            <w:r w:rsidR="00617A6E">
              <w:rPr>
                <w:noProof/>
                <w:webHidden/>
              </w:rPr>
            </w:r>
            <w:r w:rsidR="00617A6E">
              <w:rPr>
                <w:noProof/>
                <w:webHidden/>
              </w:rPr>
              <w:fldChar w:fldCharType="separate"/>
            </w:r>
            <w:r w:rsidR="00617A6E">
              <w:rPr>
                <w:noProof/>
                <w:webHidden/>
              </w:rPr>
              <w:t>2</w:t>
            </w:r>
            <w:r w:rsidR="00617A6E">
              <w:rPr>
                <w:noProof/>
                <w:webHidden/>
              </w:rPr>
              <w:fldChar w:fldCharType="end"/>
            </w:r>
          </w:hyperlink>
        </w:p>
        <w:p w:rsidR="00617A6E" w:rsidRDefault="00617A6E">
          <w:pPr>
            <w:pStyle w:val="TOC1"/>
            <w:tabs>
              <w:tab w:val="left" w:pos="440"/>
              <w:tab w:val="right" w:leader="dot" w:pos="9350"/>
            </w:tabs>
            <w:rPr>
              <w:rFonts w:eastAsiaTheme="minorEastAsia"/>
              <w:noProof/>
            </w:rPr>
          </w:pPr>
          <w:hyperlink w:anchor="_Toc111663659" w:history="1">
            <w:r w:rsidRPr="00D0513E">
              <w:rPr>
                <w:rStyle w:val="Hyperlink"/>
                <w:noProof/>
              </w:rPr>
              <w:t>2.</w:t>
            </w:r>
            <w:r>
              <w:rPr>
                <w:rFonts w:eastAsiaTheme="minorEastAsia"/>
                <w:noProof/>
              </w:rPr>
              <w:tab/>
            </w:r>
            <w:r w:rsidRPr="00D0513E">
              <w:rPr>
                <w:rStyle w:val="Hyperlink"/>
                <w:noProof/>
              </w:rPr>
              <w:t>Specflow Introduction</w:t>
            </w:r>
            <w:r>
              <w:rPr>
                <w:noProof/>
                <w:webHidden/>
              </w:rPr>
              <w:tab/>
            </w:r>
            <w:r>
              <w:rPr>
                <w:noProof/>
                <w:webHidden/>
              </w:rPr>
              <w:fldChar w:fldCharType="begin"/>
            </w:r>
            <w:r>
              <w:rPr>
                <w:noProof/>
                <w:webHidden/>
              </w:rPr>
              <w:instrText xml:space="preserve"> PAGEREF _Toc111663659 \h </w:instrText>
            </w:r>
            <w:r>
              <w:rPr>
                <w:noProof/>
                <w:webHidden/>
              </w:rPr>
            </w:r>
            <w:r>
              <w:rPr>
                <w:noProof/>
                <w:webHidden/>
              </w:rPr>
              <w:fldChar w:fldCharType="separate"/>
            </w:r>
            <w:r>
              <w:rPr>
                <w:noProof/>
                <w:webHidden/>
              </w:rPr>
              <w:t>2</w:t>
            </w:r>
            <w:r>
              <w:rPr>
                <w:noProof/>
                <w:webHidden/>
              </w:rPr>
              <w:fldChar w:fldCharType="end"/>
            </w:r>
          </w:hyperlink>
        </w:p>
        <w:p w:rsidR="00617A6E" w:rsidRDefault="00617A6E">
          <w:pPr>
            <w:pStyle w:val="TOC2"/>
            <w:tabs>
              <w:tab w:val="left" w:pos="880"/>
              <w:tab w:val="right" w:leader="dot" w:pos="9350"/>
            </w:tabs>
            <w:rPr>
              <w:rFonts w:eastAsiaTheme="minorEastAsia"/>
              <w:noProof/>
            </w:rPr>
          </w:pPr>
          <w:hyperlink w:anchor="_Toc111663660" w:history="1">
            <w:r w:rsidRPr="00D0513E">
              <w:rPr>
                <w:rStyle w:val="Hyperlink"/>
                <w:rFonts w:eastAsia="Calibri"/>
                <w:noProof/>
              </w:rPr>
              <w:t>2.1</w:t>
            </w:r>
            <w:r>
              <w:rPr>
                <w:rFonts w:eastAsiaTheme="minorEastAsia"/>
                <w:noProof/>
              </w:rPr>
              <w:tab/>
            </w:r>
            <w:r w:rsidRPr="00D0513E">
              <w:rPr>
                <w:rStyle w:val="Hyperlink"/>
                <w:rFonts w:eastAsia="Calibri"/>
                <w:noProof/>
              </w:rPr>
              <w:t>Why Specflow</w:t>
            </w:r>
            <w:r>
              <w:rPr>
                <w:noProof/>
                <w:webHidden/>
              </w:rPr>
              <w:tab/>
            </w:r>
            <w:r>
              <w:rPr>
                <w:noProof/>
                <w:webHidden/>
              </w:rPr>
              <w:fldChar w:fldCharType="begin"/>
            </w:r>
            <w:r>
              <w:rPr>
                <w:noProof/>
                <w:webHidden/>
              </w:rPr>
              <w:instrText xml:space="preserve"> PAGEREF _Toc111663660 \h </w:instrText>
            </w:r>
            <w:r>
              <w:rPr>
                <w:noProof/>
                <w:webHidden/>
              </w:rPr>
            </w:r>
            <w:r>
              <w:rPr>
                <w:noProof/>
                <w:webHidden/>
              </w:rPr>
              <w:fldChar w:fldCharType="separate"/>
            </w:r>
            <w:r>
              <w:rPr>
                <w:noProof/>
                <w:webHidden/>
              </w:rPr>
              <w:t>2</w:t>
            </w:r>
            <w:r>
              <w:rPr>
                <w:noProof/>
                <w:webHidden/>
              </w:rPr>
              <w:fldChar w:fldCharType="end"/>
            </w:r>
          </w:hyperlink>
        </w:p>
        <w:p w:rsidR="00617A6E" w:rsidRDefault="00617A6E">
          <w:pPr>
            <w:pStyle w:val="TOC2"/>
            <w:tabs>
              <w:tab w:val="left" w:pos="880"/>
              <w:tab w:val="right" w:leader="dot" w:pos="9350"/>
            </w:tabs>
            <w:rPr>
              <w:rFonts w:eastAsiaTheme="minorEastAsia"/>
              <w:noProof/>
            </w:rPr>
          </w:pPr>
          <w:hyperlink w:anchor="_Toc111663661" w:history="1">
            <w:r w:rsidRPr="00D0513E">
              <w:rPr>
                <w:rStyle w:val="Hyperlink"/>
                <w:noProof/>
              </w:rPr>
              <w:t>2.2</w:t>
            </w:r>
            <w:r>
              <w:rPr>
                <w:rFonts w:eastAsiaTheme="minorEastAsia"/>
                <w:noProof/>
              </w:rPr>
              <w:tab/>
            </w:r>
            <w:r w:rsidRPr="00D0513E">
              <w:rPr>
                <w:rStyle w:val="Hyperlink"/>
                <w:noProof/>
              </w:rPr>
              <w:t>Specflow plus Living Doc</w:t>
            </w:r>
            <w:r>
              <w:rPr>
                <w:noProof/>
                <w:webHidden/>
              </w:rPr>
              <w:tab/>
            </w:r>
            <w:r>
              <w:rPr>
                <w:noProof/>
                <w:webHidden/>
              </w:rPr>
              <w:fldChar w:fldCharType="begin"/>
            </w:r>
            <w:r>
              <w:rPr>
                <w:noProof/>
                <w:webHidden/>
              </w:rPr>
              <w:instrText xml:space="preserve"> PAGEREF _Toc111663661 \h </w:instrText>
            </w:r>
            <w:r>
              <w:rPr>
                <w:noProof/>
                <w:webHidden/>
              </w:rPr>
            </w:r>
            <w:r>
              <w:rPr>
                <w:noProof/>
                <w:webHidden/>
              </w:rPr>
              <w:fldChar w:fldCharType="separate"/>
            </w:r>
            <w:r>
              <w:rPr>
                <w:noProof/>
                <w:webHidden/>
              </w:rPr>
              <w:t>3</w:t>
            </w:r>
            <w:r>
              <w:rPr>
                <w:noProof/>
                <w:webHidden/>
              </w:rPr>
              <w:fldChar w:fldCharType="end"/>
            </w:r>
          </w:hyperlink>
        </w:p>
        <w:p w:rsidR="00617A6E" w:rsidRDefault="00617A6E">
          <w:pPr>
            <w:pStyle w:val="TOC1"/>
            <w:tabs>
              <w:tab w:val="left" w:pos="440"/>
              <w:tab w:val="right" w:leader="dot" w:pos="9350"/>
            </w:tabs>
            <w:rPr>
              <w:rFonts w:eastAsiaTheme="minorEastAsia"/>
              <w:noProof/>
            </w:rPr>
          </w:pPr>
          <w:hyperlink w:anchor="_Toc111663662" w:history="1">
            <w:r w:rsidRPr="00D0513E">
              <w:rPr>
                <w:rStyle w:val="Hyperlink"/>
                <w:rFonts w:eastAsia="Calibri"/>
                <w:noProof/>
              </w:rPr>
              <w:t>3.</w:t>
            </w:r>
            <w:r>
              <w:rPr>
                <w:rFonts w:eastAsiaTheme="minorEastAsia"/>
                <w:noProof/>
              </w:rPr>
              <w:tab/>
            </w:r>
            <w:r w:rsidRPr="00D0513E">
              <w:rPr>
                <w:rStyle w:val="Hyperlink"/>
                <w:rFonts w:eastAsia="Calibri"/>
                <w:noProof/>
              </w:rPr>
              <w:t>Specflow Framework Packages</w:t>
            </w:r>
            <w:r>
              <w:rPr>
                <w:noProof/>
                <w:webHidden/>
              </w:rPr>
              <w:tab/>
            </w:r>
            <w:r>
              <w:rPr>
                <w:noProof/>
                <w:webHidden/>
              </w:rPr>
              <w:fldChar w:fldCharType="begin"/>
            </w:r>
            <w:r>
              <w:rPr>
                <w:noProof/>
                <w:webHidden/>
              </w:rPr>
              <w:instrText xml:space="preserve"> PAGEREF _Toc111663662 \h </w:instrText>
            </w:r>
            <w:r>
              <w:rPr>
                <w:noProof/>
                <w:webHidden/>
              </w:rPr>
            </w:r>
            <w:r>
              <w:rPr>
                <w:noProof/>
                <w:webHidden/>
              </w:rPr>
              <w:fldChar w:fldCharType="separate"/>
            </w:r>
            <w:r>
              <w:rPr>
                <w:noProof/>
                <w:webHidden/>
              </w:rPr>
              <w:t>4</w:t>
            </w:r>
            <w:r>
              <w:rPr>
                <w:noProof/>
                <w:webHidden/>
              </w:rPr>
              <w:fldChar w:fldCharType="end"/>
            </w:r>
          </w:hyperlink>
        </w:p>
        <w:p w:rsidR="00617A6E" w:rsidRDefault="00617A6E">
          <w:pPr>
            <w:pStyle w:val="TOC1"/>
            <w:tabs>
              <w:tab w:val="left" w:pos="440"/>
              <w:tab w:val="right" w:leader="dot" w:pos="9350"/>
            </w:tabs>
            <w:rPr>
              <w:rFonts w:eastAsiaTheme="minorEastAsia"/>
              <w:noProof/>
            </w:rPr>
          </w:pPr>
          <w:hyperlink w:anchor="_Toc111663663" w:history="1">
            <w:r w:rsidRPr="00D0513E">
              <w:rPr>
                <w:rStyle w:val="Hyperlink"/>
                <w:rFonts w:eastAsia="Calibri"/>
                <w:noProof/>
              </w:rPr>
              <w:t>4.</w:t>
            </w:r>
            <w:r>
              <w:rPr>
                <w:rFonts w:eastAsiaTheme="minorEastAsia"/>
                <w:noProof/>
              </w:rPr>
              <w:tab/>
            </w:r>
            <w:r w:rsidRPr="00D0513E">
              <w:rPr>
                <w:rStyle w:val="Hyperlink"/>
                <w:rFonts w:eastAsia="Calibri"/>
                <w:noProof/>
              </w:rPr>
              <w:t>Project Structure</w:t>
            </w:r>
            <w:r>
              <w:rPr>
                <w:noProof/>
                <w:webHidden/>
              </w:rPr>
              <w:tab/>
            </w:r>
            <w:r>
              <w:rPr>
                <w:noProof/>
                <w:webHidden/>
              </w:rPr>
              <w:fldChar w:fldCharType="begin"/>
            </w:r>
            <w:r>
              <w:rPr>
                <w:noProof/>
                <w:webHidden/>
              </w:rPr>
              <w:instrText xml:space="preserve"> PAGEREF _Toc111663663 \h </w:instrText>
            </w:r>
            <w:r>
              <w:rPr>
                <w:noProof/>
                <w:webHidden/>
              </w:rPr>
            </w:r>
            <w:r>
              <w:rPr>
                <w:noProof/>
                <w:webHidden/>
              </w:rPr>
              <w:fldChar w:fldCharType="separate"/>
            </w:r>
            <w:r>
              <w:rPr>
                <w:noProof/>
                <w:webHidden/>
              </w:rPr>
              <w:t>5</w:t>
            </w:r>
            <w:r>
              <w:rPr>
                <w:noProof/>
                <w:webHidden/>
              </w:rPr>
              <w:fldChar w:fldCharType="end"/>
            </w:r>
          </w:hyperlink>
        </w:p>
        <w:p w:rsidR="00617A6E" w:rsidRDefault="00617A6E">
          <w:pPr>
            <w:pStyle w:val="TOC1"/>
            <w:tabs>
              <w:tab w:val="left" w:pos="440"/>
              <w:tab w:val="right" w:leader="dot" w:pos="9350"/>
            </w:tabs>
            <w:rPr>
              <w:rFonts w:eastAsiaTheme="minorEastAsia"/>
              <w:noProof/>
            </w:rPr>
          </w:pPr>
          <w:hyperlink w:anchor="_Toc111663664" w:history="1">
            <w:r w:rsidRPr="00D0513E">
              <w:rPr>
                <w:rStyle w:val="Hyperlink"/>
                <w:rFonts w:eastAsia="Calibri"/>
                <w:noProof/>
              </w:rPr>
              <w:t>5.</w:t>
            </w:r>
            <w:r>
              <w:rPr>
                <w:rFonts w:eastAsiaTheme="minorEastAsia"/>
                <w:noProof/>
              </w:rPr>
              <w:tab/>
            </w:r>
            <w:r w:rsidRPr="00D0513E">
              <w:rPr>
                <w:rStyle w:val="Hyperlink"/>
                <w:rFonts w:eastAsia="Calibri"/>
                <w:noProof/>
              </w:rPr>
              <w:t>Assignment Detail</w:t>
            </w:r>
            <w:r>
              <w:rPr>
                <w:noProof/>
                <w:webHidden/>
              </w:rPr>
              <w:tab/>
            </w:r>
            <w:r>
              <w:rPr>
                <w:noProof/>
                <w:webHidden/>
              </w:rPr>
              <w:fldChar w:fldCharType="begin"/>
            </w:r>
            <w:r>
              <w:rPr>
                <w:noProof/>
                <w:webHidden/>
              </w:rPr>
              <w:instrText xml:space="preserve"> PAGEREF _Toc111663664 \h </w:instrText>
            </w:r>
            <w:r>
              <w:rPr>
                <w:noProof/>
                <w:webHidden/>
              </w:rPr>
            </w:r>
            <w:r>
              <w:rPr>
                <w:noProof/>
                <w:webHidden/>
              </w:rPr>
              <w:fldChar w:fldCharType="separate"/>
            </w:r>
            <w:r>
              <w:rPr>
                <w:noProof/>
                <w:webHidden/>
              </w:rPr>
              <w:t>6</w:t>
            </w:r>
            <w:r>
              <w:rPr>
                <w:noProof/>
                <w:webHidden/>
              </w:rPr>
              <w:fldChar w:fldCharType="end"/>
            </w:r>
          </w:hyperlink>
        </w:p>
        <w:p w:rsidR="00617A6E" w:rsidRDefault="00617A6E">
          <w:pPr>
            <w:pStyle w:val="TOC1"/>
            <w:tabs>
              <w:tab w:val="left" w:pos="440"/>
              <w:tab w:val="right" w:leader="dot" w:pos="9350"/>
            </w:tabs>
            <w:rPr>
              <w:rFonts w:eastAsiaTheme="minorEastAsia"/>
              <w:noProof/>
            </w:rPr>
          </w:pPr>
          <w:hyperlink w:anchor="_Toc111663665" w:history="1">
            <w:r w:rsidRPr="00D0513E">
              <w:rPr>
                <w:rStyle w:val="Hyperlink"/>
                <w:rFonts w:ascii="Wingdings" w:eastAsia="Calibri" w:hAnsi="Wingdings"/>
                <w:noProof/>
              </w:rPr>
              <w:t></w:t>
            </w:r>
            <w:r>
              <w:rPr>
                <w:rFonts w:eastAsiaTheme="minorEastAsia"/>
                <w:noProof/>
              </w:rPr>
              <w:tab/>
            </w:r>
            <w:r w:rsidRPr="00D0513E">
              <w:rPr>
                <w:rStyle w:val="Hyperlink"/>
                <w:rFonts w:eastAsia="Calibri"/>
                <w:noProof/>
              </w:rPr>
              <w:t>Solution</w:t>
            </w:r>
            <w:r>
              <w:rPr>
                <w:noProof/>
                <w:webHidden/>
              </w:rPr>
              <w:tab/>
            </w:r>
            <w:r>
              <w:rPr>
                <w:noProof/>
                <w:webHidden/>
              </w:rPr>
              <w:fldChar w:fldCharType="begin"/>
            </w:r>
            <w:r>
              <w:rPr>
                <w:noProof/>
                <w:webHidden/>
              </w:rPr>
              <w:instrText xml:space="preserve"> PAGEREF _Toc111663665 \h </w:instrText>
            </w:r>
            <w:r>
              <w:rPr>
                <w:noProof/>
                <w:webHidden/>
              </w:rPr>
            </w:r>
            <w:r>
              <w:rPr>
                <w:noProof/>
                <w:webHidden/>
              </w:rPr>
              <w:fldChar w:fldCharType="separate"/>
            </w:r>
            <w:r>
              <w:rPr>
                <w:noProof/>
                <w:webHidden/>
              </w:rPr>
              <w:t>6</w:t>
            </w:r>
            <w:r>
              <w:rPr>
                <w:noProof/>
                <w:webHidden/>
              </w:rPr>
              <w:fldChar w:fldCharType="end"/>
            </w:r>
          </w:hyperlink>
        </w:p>
        <w:p w:rsidR="00617A6E" w:rsidRDefault="00617A6E">
          <w:pPr>
            <w:pStyle w:val="TOC2"/>
            <w:tabs>
              <w:tab w:val="left" w:pos="880"/>
              <w:tab w:val="right" w:leader="dot" w:pos="9350"/>
            </w:tabs>
            <w:rPr>
              <w:rFonts w:eastAsiaTheme="minorEastAsia"/>
              <w:noProof/>
            </w:rPr>
          </w:pPr>
          <w:hyperlink w:anchor="_Toc111663666" w:history="1">
            <w:r w:rsidRPr="00D0513E">
              <w:rPr>
                <w:rStyle w:val="Hyperlink"/>
                <w:rFonts w:eastAsia="Calibri"/>
                <w:noProof/>
              </w:rPr>
              <w:t>5.1</w:t>
            </w:r>
            <w:r>
              <w:rPr>
                <w:rFonts w:eastAsiaTheme="minorEastAsia"/>
                <w:noProof/>
              </w:rPr>
              <w:tab/>
            </w:r>
            <w:r w:rsidRPr="00D0513E">
              <w:rPr>
                <w:rStyle w:val="Hyperlink"/>
                <w:rFonts w:eastAsia="Calibri"/>
                <w:noProof/>
              </w:rPr>
              <w:t>Task 1</w:t>
            </w:r>
            <w:r>
              <w:rPr>
                <w:noProof/>
                <w:webHidden/>
              </w:rPr>
              <w:tab/>
            </w:r>
            <w:r>
              <w:rPr>
                <w:noProof/>
                <w:webHidden/>
              </w:rPr>
              <w:fldChar w:fldCharType="begin"/>
            </w:r>
            <w:r>
              <w:rPr>
                <w:noProof/>
                <w:webHidden/>
              </w:rPr>
              <w:instrText xml:space="preserve"> PAGEREF _Toc111663666 \h </w:instrText>
            </w:r>
            <w:r>
              <w:rPr>
                <w:noProof/>
                <w:webHidden/>
              </w:rPr>
            </w:r>
            <w:r>
              <w:rPr>
                <w:noProof/>
                <w:webHidden/>
              </w:rPr>
              <w:fldChar w:fldCharType="separate"/>
            </w:r>
            <w:r>
              <w:rPr>
                <w:noProof/>
                <w:webHidden/>
              </w:rPr>
              <w:t>6</w:t>
            </w:r>
            <w:r>
              <w:rPr>
                <w:noProof/>
                <w:webHidden/>
              </w:rPr>
              <w:fldChar w:fldCharType="end"/>
            </w:r>
          </w:hyperlink>
        </w:p>
        <w:p w:rsidR="00617A6E" w:rsidRDefault="00617A6E">
          <w:pPr>
            <w:pStyle w:val="TOC2"/>
            <w:tabs>
              <w:tab w:val="left" w:pos="880"/>
              <w:tab w:val="right" w:leader="dot" w:pos="9350"/>
            </w:tabs>
            <w:rPr>
              <w:rFonts w:eastAsiaTheme="minorEastAsia"/>
              <w:noProof/>
            </w:rPr>
          </w:pPr>
          <w:hyperlink w:anchor="_Toc111663667" w:history="1">
            <w:r w:rsidRPr="00D0513E">
              <w:rPr>
                <w:rStyle w:val="Hyperlink"/>
                <w:rFonts w:eastAsia="Calibri"/>
                <w:noProof/>
              </w:rPr>
              <w:t>5.2</w:t>
            </w:r>
            <w:r>
              <w:rPr>
                <w:rFonts w:eastAsiaTheme="minorEastAsia"/>
                <w:noProof/>
              </w:rPr>
              <w:tab/>
            </w:r>
            <w:r w:rsidRPr="00D0513E">
              <w:rPr>
                <w:rStyle w:val="Hyperlink"/>
                <w:rFonts w:eastAsia="Calibri"/>
                <w:noProof/>
              </w:rPr>
              <w:t>Task 2</w:t>
            </w:r>
            <w:r>
              <w:rPr>
                <w:noProof/>
                <w:webHidden/>
              </w:rPr>
              <w:tab/>
            </w:r>
            <w:r>
              <w:rPr>
                <w:noProof/>
                <w:webHidden/>
              </w:rPr>
              <w:fldChar w:fldCharType="begin"/>
            </w:r>
            <w:r>
              <w:rPr>
                <w:noProof/>
                <w:webHidden/>
              </w:rPr>
              <w:instrText xml:space="preserve"> PAGEREF _Toc111663667 \h </w:instrText>
            </w:r>
            <w:r>
              <w:rPr>
                <w:noProof/>
                <w:webHidden/>
              </w:rPr>
            </w:r>
            <w:r>
              <w:rPr>
                <w:noProof/>
                <w:webHidden/>
              </w:rPr>
              <w:fldChar w:fldCharType="separate"/>
            </w:r>
            <w:r>
              <w:rPr>
                <w:noProof/>
                <w:webHidden/>
              </w:rPr>
              <w:t>9</w:t>
            </w:r>
            <w:r>
              <w:rPr>
                <w:noProof/>
                <w:webHidden/>
              </w:rPr>
              <w:fldChar w:fldCharType="end"/>
            </w:r>
          </w:hyperlink>
        </w:p>
        <w:p w:rsidR="00617A6E" w:rsidRDefault="00617A6E">
          <w:pPr>
            <w:pStyle w:val="TOC2"/>
            <w:tabs>
              <w:tab w:val="left" w:pos="880"/>
              <w:tab w:val="right" w:leader="dot" w:pos="9350"/>
            </w:tabs>
            <w:rPr>
              <w:rFonts w:eastAsiaTheme="minorEastAsia"/>
              <w:noProof/>
            </w:rPr>
          </w:pPr>
          <w:hyperlink w:anchor="_Toc111663668" w:history="1">
            <w:r w:rsidRPr="00D0513E">
              <w:rPr>
                <w:rStyle w:val="Hyperlink"/>
                <w:rFonts w:eastAsia="Calibri"/>
                <w:noProof/>
              </w:rPr>
              <w:t>5.3</w:t>
            </w:r>
            <w:r>
              <w:rPr>
                <w:rFonts w:eastAsiaTheme="minorEastAsia"/>
                <w:noProof/>
              </w:rPr>
              <w:tab/>
            </w:r>
            <w:r w:rsidRPr="00D0513E">
              <w:rPr>
                <w:rStyle w:val="Hyperlink"/>
                <w:rFonts w:eastAsia="Calibri"/>
                <w:noProof/>
              </w:rPr>
              <w:t>Bonus Requirement</w:t>
            </w:r>
            <w:r>
              <w:rPr>
                <w:noProof/>
                <w:webHidden/>
              </w:rPr>
              <w:tab/>
            </w:r>
            <w:r>
              <w:rPr>
                <w:noProof/>
                <w:webHidden/>
              </w:rPr>
              <w:fldChar w:fldCharType="begin"/>
            </w:r>
            <w:r>
              <w:rPr>
                <w:noProof/>
                <w:webHidden/>
              </w:rPr>
              <w:instrText xml:space="preserve"> PAGEREF _Toc111663668 \h </w:instrText>
            </w:r>
            <w:r>
              <w:rPr>
                <w:noProof/>
                <w:webHidden/>
              </w:rPr>
            </w:r>
            <w:r>
              <w:rPr>
                <w:noProof/>
                <w:webHidden/>
              </w:rPr>
              <w:fldChar w:fldCharType="separate"/>
            </w:r>
            <w:r>
              <w:rPr>
                <w:noProof/>
                <w:webHidden/>
              </w:rPr>
              <w:t>12</w:t>
            </w:r>
            <w:r>
              <w:rPr>
                <w:noProof/>
                <w:webHidden/>
              </w:rPr>
              <w:fldChar w:fldCharType="end"/>
            </w:r>
          </w:hyperlink>
        </w:p>
        <w:p w:rsidR="00F91464" w:rsidRDefault="00F91464" w:rsidP="00F91464">
          <w:pPr>
            <w:rPr>
              <w:b/>
              <w:bCs/>
              <w:noProof/>
            </w:rPr>
          </w:pPr>
          <w:r>
            <w:rPr>
              <w:b/>
              <w:bCs/>
              <w:noProof/>
            </w:rPr>
            <w:fldChar w:fldCharType="end"/>
          </w:r>
        </w:p>
      </w:sdtContent>
    </w:sdt>
    <w:p w:rsidR="00F91464" w:rsidRDefault="00F91464">
      <w:r>
        <w:br w:type="page"/>
      </w:r>
      <w:bookmarkStart w:id="0" w:name="_GoBack"/>
      <w:bookmarkEnd w:id="0"/>
    </w:p>
    <w:p w:rsidR="00F91464" w:rsidRDefault="00F91464" w:rsidP="00F91464">
      <w:pPr>
        <w:pStyle w:val="Title"/>
        <w:spacing w:before="240"/>
        <w:jc w:val="center"/>
      </w:pPr>
      <w:r w:rsidRPr="04E9C0CC">
        <w:rPr>
          <w:b/>
          <w:bCs/>
          <w:sz w:val="36"/>
          <w:szCs w:val="36"/>
        </w:rPr>
        <w:lastRenderedPageBreak/>
        <w:t xml:space="preserve">SPECFLOW </w:t>
      </w:r>
      <w:r>
        <w:rPr>
          <w:b/>
          <w:bCs/>
          <w:sz w:val="36"/>
          <w:szCs w:val="36"/>
        </w:rPr>
        <w:t xml:space="preserve">HYBRID </w:t>
      </w:r>
      <w:r w:rsidRPr="04E9C0CC">
        <w:rPr>
          <w:b/>
          <w:bCs/>
          <w:sz w:val="36"/>
          <w:szCs w:val="36"/>
        </w:rPr>
        <w:t>FRAMEWORK DOCUME</w:t>
      </w:r>
      <w:r>
        <w:rPr>
          <w:b/>
          <w:bCs/>
          <w:sz w:val="36"/>
          <w:szCs w:val="36"/>
        </w:rPr>
        <w:t>N</w:t>
      </w:r>
      <w:r w:rsidRPr="04E9C0CC">
        <w:rPr>
          <w:b/>
          <w:bCs/>
          <w:sz w:val="36"/>
          <w:szCs w:val="36"/>
        </w:rPr>
        <w:t>TATION</w:t>
      </w:r>
    </w:p>
    <w:p w:rsidR="00F91464" w:rsidRDefault="00F91464" w:rsidP="00F91464">
      <w:pPr>
        <w:pStyle w:val="Heading1"/>
        <w:numPr>
          <w:ilvl w:val="0"/>
          <w:numId w:val="2"/>
        </w:numPr>
      </w:pPr>
      <w:bookmarkStart w:id="1" w:name="_Toc111663658"/>
      <w:r w:rsidRPr="00F91464">
        <w:t>Framework Introduction</w:t>
      </w:r>
      <w:bookmarkEnd w:id="1"/>
      <w:r w:rsidRPr="00F91464">
        <w:t xml:space="preserve"> </w:t>
      </w:r>
    </w:p>
    <w:p w:rsidR="00F91464" w:rsidRDefault="00F91464" w:rsidP="00F91464">
      <w:pPr>
        <w:pStyle w:val="ListParagraph"/>
        <w:spacing w:before="240"/>
        <w:jc w:val="both"/>
        <w:rPr>
          <w:sz w:val="24"/>
          <w:szCs w:val="24"/>
        </w:rPr>
      </w:pPr>
      <w:r w:rsidRPr="00F91464">
        <w:rPr>
          <w:sz w:val="24"/>
          <w:szCs w:val="24"/>
        </w:rPr>
        <w:t xml:space="preserve">This framework is designed for testing purposes so we can test our web application and </w:t>
      </w:r>
      <w:r>
        <w:rPr>
          <w:sz w:val="24"/>
          <w:szCs w:val="24"/>
        </w:rPr>
        <w:t>API’s</w:t>
      </w:r>
      <w:r w:rsidRPr="00F91464">
        <w:rPr>
          <w:sz w:val="24"/>
          <w:szCs w:val="24"/>
        </w:rPr>
        <w:t xml:space="preserve"> </w:t>
      </w:r>
      <w:r>
        <w:rPr>
          <w:sz w:val="24"/>
          <w:szCs w:val="24"/>
        </w:rPr>
        <w:t xml:space="preserve">easily. Mainly This Framework has more focused on Web &amp; API’s testing but yes we can add </w:t>
      </w:r>
      <w:r w:rsidR="00C453F5">
        <w:rPr>
          <w:sz w:val="24"/>
          <w:szCs w:val="24"/>
        </w:rPr>
        <w:t>Mobile</w:t>
      </w:r>
      <w:r>
        <w:rPr>
          <w:sz w:val="24"/>
          <w:szCs w:val="24"/>
        </w:rPr>
        <w:t xml:space="preserve"> Testing as well with just one configuration file through which we can decide the device</w:t>
      </w:r>
      <w:r w:rsidR="00C453F5">
        <w:rPr>
          <w:sz w:val="24"/>
          <w:szCs w:val="24"/>
        </w:rPr>
        <w:t>s, browsers</w:t>
      </w:r>
      <w:r>
        <w:rPr>
          <w:sz w:val="24"/>
          <w:szCs w:val="24"/>
        </w:rPr>
        <w:t xml:space="preserve"> etc.</w:t>
      </w:r>
    </w:p>
    <w:p w:rsidR="00F91464" w:rsidRDefault="00F91464" w:rsidP="00F91464">
      <w:pPr>
        <w:pStyle w:val="ListParagraph"/>
        <w:spacing w:before="240"/>
        <w:jc w:val="both"/>
        <w:rPr>
          <w:sz w:val="24"/>
          <w:szCs w:val="24"/>
        </w:rPr>
      </w:pPr>
    </w:p>
    <w:p w:rsidR="00F91464" w:rsidRDefault="00F91464" w:rsidP="00F91464">
      <w:pPr>
        <w:pStyle w:val="Heading1"/>
        <w:numPr>
          <w:ilvl w:val="0"/>
          <w:numId w:val="2"/>
        </w:numPr>
        <w:jc w:val="both"/>
      </w:pPr>
      <w:bookmarkStart w:id="2" w:name="_Toc111663659"/>
      <w:r w:rsidRPr="04E9C0CC">
        <w:t>Specflow Introduction</w:t>
      </w:r>
      <w:bookmarkEnd w:id="2"/>
    </w:p>
    <w:p w:rsidR="00F91464" w:rsidRPr="00082A0D" w:rsidRDefault="00F91464" w:rsidP="005C3FFD">
      <w:pPr>
        <w:spacing w:before="240" w:line="360" w:lineRule="exact"/>
        <w:ind w:left="709"/>
        <w:jc w:val="both"/>
        <w:rPr>
          <w:rFonts w:eastAsia="Calibri" w:cstheme="minorHAnsi"/>
          <w:color w:val="000000" w:themeColor="text1"/>
          <w:sz w:val="24"/>
          <w:szCs w:val="24"/>
        </w:rPr>
      </w:pPr>
      <w:r w:rsidRPr="00082A0D">
        <w:rPr>
          <w:rFonts w:eastAsia="Calibri" w:cstheme="minorHAnsi"/>
          <w:color w:val="000000" w:themeColor="text1"/>
          <w:sz w:val="24"/>
          <w:szCs w:val="24"/>
        </w:rPr>
        <w:t>SpecFlow is a test automation solution for .NET built upon the BDD paradigm. Use SpecFlow to define, manage and automatically execute human-readable acceptance tests in .NET projects (Full Framework and .NET Core).</w:t>
      </w:r>
    </w:p>
    <w:p w:rsidR="00F91464" w:rsidRPr="00082A0D" w:rsidRDefault="00F91464" w:rsidP="005C3FFD">
      <w:pPr>
        <w:spacing w:before="240" w:line="360" w:lineRule="exact"/>
        <w:ind w:left="709"/>
        <w:jc w:val="both"/>
        <w:rPr>
          <w:rFonts w:eastAsia="Calibri" w:cstheme="minorHAnsi"/>
          <w:color w:val="000000" w:themeColor="text1"/>
          <w:sz w:val="24"/>
          <w:szCs w:val="24"/>
        </w:rPr>
      </w:pPr>
      <w:r w:rsidRPr="00082A0D">
        <w:rPr>
          <w:rFonts w:eastAsia="Calibri" w:cstheme="minorHAnsi"/>
          <w:color w:val="000000" w:themeColor="text1"/>
          <w:sz w:val="24"/>
          <w:szCs w:val="24"/>
        </w:rPr>
        <w:t xml:space="preserve">SpecFlow tests are written using </w:t>
      </w:r>
      <w:hyperlink r:id="rId6">
        <w:r w:rsidRPr="00082A0D">
          <w:rPr>
            <w:rStyle w:val="Hyperlink"/>
            <w:rFonts w:eastAsia="Calibri" w:cstheme="minorHAnsi"/>
            <w:color w:val="000000" w:themeColor="text1"/>
            <w:sz w:val="24"/>
            <w:szCs w:val="24"/>
          </w:rPr>
          <w:t>Gherkin</w:t>
        </w:r>
      </w:hyperlink>
      <w:r>
        <w:rPr>
          <w:rStyle w:val="Hyperlink"/>
          <w:rFonts w:eastAsia="Calibri" w:cstheme="minorHAnsi"/>
          <w:color w:val="000000" w:themeColor="text1"/>
          <w:sz w:val="24"/>
          <w:szCs w:val="24"/>
        </w:rPr>
        <w:t xml:space="preserve"> Language</w:t>
      </w:r>
      <w:r w:rsidRPr="00082A0D">
        <w:rPr>
          <w:rFonts w:eastAsia="Calibri" w:cstheme="minorHAnsi"/>
          <w:color w:val="000000" w:themeColor="text1"/>
          <w:sz w:val="24"/>
          <w:szCs w:val="24"/>
        </w:rPr>
        <w:t xml:space="preserve">, which allows you to write test cases using natural languages. SpecFlow uses the official Gherkin parser, which supports over 70 languages. These tests are then tied to your application code using </w:t>
      </w:r>
      <w:hyperlink r:id="rId7">
        <w:r>
          <w:rPr>
            <w:rStyle w:val="Hyperlink"/>
            <w:rFonts w:eastAsia="Calibri" w:cstheme="minorHAnsi"/>
            <w:color w:val="000000" w:themeColor="text1"/>
            <w:sz w:val="24"/>
            <w:szCs w:val="24"/>
          </w:rPr>
          <w:t>B</w:t>
        </w:r>
        <w:r w:rsidRPr="00082A0D">
          <w:rPr>
            <w:rStyle w:val="Hyperlink"/>
            <w:rFonts w:eastAsia="Calibri" w:cstheme="minorHAnsi"/>
            <w:color w:val="000000" w:themeColor="text1"/>
            <w:sz w:val="24"/>
            <w:szCs w:val="24"/>
          </w:rPr>
          <w:t>indings</w:t>
        </w:r>
      </w:hyperlink>
      <w:r w:rsidRPr="00082A0D">
        <w:rPr>
          <w:rFonts w:eastAsia="Calibri" w:cstheme="minorHAnsi"/>
          <w:color w:val="000000" w:themeColor="text1"/>
          <w:sz w:val="24"/>
          <w:szCs w:val="24"/>
        </w:rPr>
        <w:t>, allowing you to execute the tests using the testing framework of your choice. You can also execute your tests using SpecFlow’s dedicated test runner, SpecFlow+ Runner</w:t>
      </w:r>
      <w:r>
        <w:rPr>
          <w:rFonts w:eastAsia="Calibri" w:cstheme="minorHAnsi"/>
          <w:color w:val="000000" w:themeColor="text1"/>
          <w:sz w:val="24"/>
          <w:szCs w:val="24"/>
        </w:rPr>
        <w:t>.</w:t>
      </w:r>
    </w:p>
    <w:p w:rsidR="00B874A2" w:rsidRPr="001C260B" w:rsidRDefault="00B874A2" w:rsidP="00B874A2">
      <w:pPr>
        <w:pStyle w:val="Heading2"/>
        <w:numPr>
          <w:ilvl w:val="1"/>
          <w:numId w:val="1"/>
        </w:numPr>
        <w:ind w:left="1418"/>
        <w:rPr>
          <w:rFonts w:eastAsia="Calibri"/>
          <w:sz w:val="32"/>
          <w:szCs w:val="32"/>
        </w:rPr>
      </w:pPr>
      <w:bookmarkStart w:id="3" w:name="_Toc75517692"/>
      <w:bookmarkStart w:id="4" w:name="_Toc111663660"/>
      <w:r w:rsidRPr="001C260B">
        <w:rPr>
          <w:rFonts w:eastAsia="Calibri"/>
          <w:sz w:val="32"/>
          <w:szCs w:val="32"/>
        </w:rPr>
        <w:t>Why Specflow</w:t>
      </w:r>
      <w:bookmarkEnd w:id="3"/>
      <w:bookmarkEnd w:id="4"/>
    </w:p>
    <w:p w:rsidR="00F91464" w:rsidRPr="00F91464" w:rsidRDefault="00F91464" w:rsidP="005C3FFD">
      <w:pPr>
        <w:pStyle w:val="ListParagraph"/>
        <w:numPr>
          <w:ilvl w:val="0"/>
          <w:numId w:val="3"/>
        </w:numPr>
        <w:spacing w:before="240"/>
        <w:ind w:left="1418"/>
        <w:jc w:val="both"/>
        <w:rPr>
          <w:rFonts w:ascii="Calibri" w:hAnsi="Calibri" w:cs="Calibri"/>
          <w:color w:val="000000" w:themeColor="text1"/>
          <w:sz w:val="24"/>
          <w:szCs w:val="24"/>
        </w:rPr>
      </w:pPr>
      <w:r w:rsidRPr="002D13CC">
        <w:rPr>
          <w:rFonts w:ascii="Calibri" w:eastAsia="Calibri" w:hAnsi="Calibri" w:cs="Calibri"/>
          <w:b/>
          <w:bCs/>
          <w:color w:val="000000" w:themeColor="text1"/>
          <w:sz w:val="24"/>
          <w:szCs w:val="24"/>
        </w:rPr>
        <w:t>Step definitions</w:t>
      </w:r>
      <w:r w:rsidRPr="002D13CC">
        <w:rPr>
          <w:rFonts w:ascii="Calibri" w:eastAsia="Calibri" w:hAnsi="Calibri" w:cs="Calibri"/>
          <w:color w:val="000000" w:themeColor="text1"/>
          <w:sz w:val="24"/>
          <w:szCs w:val="24"/>
        </w:rPr>
        <w:t xml:space="preserve"> -</w:t>
      </w:r>
      <w:r w:rsidRPr="002D13CC">
        <w:rPr>
          <w:rFonts w:ascii="Calibri" w:hAnsi="Calibri" w:cs="Calibri"/>
          <w:color w:val="425466"/>
          <w:sz w:val="24"/>
          <w:szCs w:val="24"/>
        </w:rPr>
        <w:t xml:space="preserve"> </w:t>
      </w:r>
      <w:r w:rsidRPr="002D13CC">
        <w:rPr>
          <w:rFonts w:ascii="Calibri" w:hAnsi="Calibri" w:cs="Calibri"/>
          <w:sz w:val="24"/>
          <w:szCs w:val="24"/>
        </w:rPr>
        <w:t>Step definitions provide the connection between Gherkin feature specifications and application interfaces for test automation.</w:t>
      </w:r>
    </w:p>
    <w:p w:rsidR="00F91464" w:rsidRPr="00F91464" w:rsidRDefault="00F91464" w:rsidP="005C3FFD">
      <w:pPr>
        <w:pStyle w:val="ListParagraph"/>
        <w:numPr>
          <w:ilvl w:val="0"/>
          <w:numId w:val="3"/>
        </w:numPr>
        <w:spacing w:before="240"/>
        <w:ind w:left="1418"/>
        <w:jc w:val="both"/>
        <w:rPr>
          <w:rFonts w:ascii="Calibri" w:eastAsiaTheme="minorEastAsia" w:hAnsi="Calibri" w:cs="Calibri"/>
          <w:sz w:val="24"/>
          <w:szCs w:val="24"/>
        </w:rPr>
      </w:pPr>
      <w:r w:rsidRPr="002D13CC">
        <w:rPr>
          <w:rFonts w:ascii="Calibri" w:hAnsi="Calibri" w:cs="Calibri"/>
          <w:b/>
          <w:bCs/>
          <w:sz w:val="24"/>
          <w:szCs w:val="24"/>
        </w:rPr>
        <w:t>Navigation to Step definitions</w:t>
      </w:r>
      <w:r w:rsidRPr="002D13CC">
        <w:rPr>
          <w:rFonts w:ascii="Calibri" w:hAnsi="Calibri" w:cs="Calibri"/>
          <w:sz w:val="24"/>
          <w:szCs w:val="24"/>
        </w:rPr>
        <w:t xml:space="preserve"> - </w:t>
      </w:r>
      <w:r w:rsidRPr="002D13CC">
        <w:rPr>
          <w:rFonts w:ascii="Calibri" w:eastAsia="Roboto" w:hAnsi="Calibri" w:cs="Calibri"/>
          <w:sz w:val="24"/>
          <w:szCs w:val="24"/>
        </w:rPr>
        <w:t>Don’t waste your time searching for the correct definition across your binding classes, just right-click and jump to the relevant code.</w:t>
      </w:r>
    </w:p>
    <w:p w:rsidR="00F91464" w:rsidRPr="00F91464" w:rsidRDefault="00F91464" w:rsidP="005C3FFD">
      <w:pPr>
        <w:pStyle w:val="ListParagraph"/>
        <w:numPr>
          <w:ilvl w:val="0"/>
          <w:numId w:val="3"/>
        </w:numPr>
        <w:spacing w:before="240"/>
        <w:ind w:left="1418"/>
        <w:jc w:val="both"/>
        <w:rPr>
          <w:rFonts w:ascii="Calibri" w:eastAsiaTheme="minorEastAsia" w:hAnsi="Calibri" w:cs="Calibri"/>
          <w:sz w:val="24"/>
          <w:szCs w:val="24"/>
        </w:rPr>
      </w:pPr>
      <w:r w:rsidRPr="002D13CC">
        <w:rPr>
          <w:rFonts w:ascii="Calibri" w:eastAsia="Roboto" w:hAnsi="Calibri" w:cs="Calibri"/>
          <w:b/>
          <w:bCs/>
          <w:sz w:val="24"/>
          <w:szCs w:val="24"/>
        </w:rPr>
        <w:t>Hooks</w:t>
      </w:r>
      <w:r w:rsidRPr="002D13CC">
        <w:rPr>
          <w:rFonts w:ascii="Calibri" w:eastAsia="Roboto" w:hAnsi="Calibri" w:cs="Calibri"/>
          <w:sz w:val="24"/>
          <w:szCs w:val="24"/>
        </w:rPr>
        <w:t xml:space="preserve"> - Hooks (event bindings) can be used to perform additional automation logic at specific times, such as any setup required </w:t>
      </w:r>
      <w:r>
        <w:rPr>
          <w:rFonts w:ascii="Calibri" w:eastAsia="Roboto" w:hAnsi="Calibri" w:cs="Calibri"/>
          <w:sz w:val="24"/>
          <w:szCs w:val="24"/>
        </w:rPr>
        <w:t>before</w:t>
      </w:r>
      <w:r w:rsidRPr="002D13CC">
        <w:rPr>
          <w:rFonts w:ascii="Calibri" w:eastAsia="Roboto" w:hAnsi="Calibri" w:cs="Calibri"/>
          <w:sz w:val="24"/>
          <w:szCs w:val="24"/>
        </w:rPr>
        <w:t xml:space="preserve"> executing a scenario.</w:t>
      </w:r>
    </w:p>
    <w:p w:rsidR="00F91464" w:rsidRPr="002D13CC" w:rsidRDefault="00F91464" w:rsidP="005C3FFD">
      <w:pPr>
        <w:pStyle w:val="ListParagraph"/>
        <w:numPr>
          <w:ilvl w:val="0"/>
          <w:numId w:val="3"/>
        </w:numPr>
        <w:spacing w:before="240"/>
        <w:ind w:left="1418"/>
        <w:jc w:val="both"/>
        <w:rPr>
          <w:rFonts w:ascii="Calibri" w:eastAsiaTheme="minorEastAsia" w:hAnsi="Calibri" w:cs="Calibri"/>
          <w:sz w:val="24"/>
          <w:szCs w:val="24"/>
        </w:rPr>
      </w:pPr>
      <w:r w:rsidRPr="002D13CC">
        <w:rPr>
          <w:rFonts w:ascii="Calibri" w:eastAsia="Roboto" w:hAnsi="Calibri" w:cs="Calibri"/>
          <w:b/>
          <w:bCs/>
          <w:sz w:val="24"/>
          <w:szCs w:val="24"/>
        </w:rPr>
        <w:t>Context Injection</w:t>
      </w:r>
      <w:r w:rsidRPr="002D13CC">
        <w:rPr>
          <w:rFonts w:ascii="Calibri" w:eastAsia="Roboto" w:hAnsi="Calibri" w:cs="Calibri"/>
          <w:sz w:val="24"/>
          <w:szCs w:val="24"/>
        </w:rPr>
        <w:t xml:space="preserve"> - SpecFlow supports a dependency injection framework that </w:t>
      </w:r>
      <w:r>
        <w:rPr>
          <w:rFonts w:ascii="Calibri" w:eastAsia="Roboto" w:hAnsi="Calibri" w:cs="Calibri"/>
          <w:sz w:val="24"/>
          <w:szCs w:val="24"/>
        </w:rPr>
        <w:t>can</w:t>
      </w:r>
      <w:r w:rsidRPr="002D13CC">
        <w:rPr>
          <w:rFonts w:ascii="Calibri" w:eastAsia="Roboto" w:hAnsi="Calibri" w:cs="Calibri"/>
          <w:sz w:val="24"/>
          <w:szCs w:val="24"/>
        </w:rPr>
        <w:t xml:space="preserve"> instantiate and inject context for scenarios. This allows you to group the shared state in context classes, and inject them into every binding class that needs access to that shared state</w:t>
      </w:r>
      <w:r w:rsidRPr="002D13CC">
        <w:rPr>
          <w:rFonts w:ascii="Calibri" w:eastAsia="Roboto" w:hAnsi="Calibri" w:cs="Calibri"/>
          <w:color w:val="425466"/>
          <w:sz w:val="24"/>
          <w:szCs w:val="24"/>
        </w:rPr>
        <w:t>.</w:t>
      </w:r>
      <w:r w:rsidR="0024782E">
        <w:rPr>
          <w:rFonts w:ascii="Calibri" w:eastAsia="Roboto" w:hAnsi="Calibri" w:cs="Calibri"/>
          <w:color w:val="425466"/>
          <w:sz w:val="24"/>
          <w:szCs w:val="24"/>
        </w:rPr>
        <w:br/>
      </w:r>
    </w:p>
    <w:p w:rsidR="00F91464" w:rsidRPr="00F91464" w:rsidRDefault="00F91464" w:rsidP="00F91464">
      <w:pPr>
        <w:pStyle w:val="ListParagraph"/>
        <w:spacing w:before="240"/>
        <w:jc w:val="both"/>
        <w:rPr>
          <w:sz w:val="24"/>
          <w:szCs w:val="24"/>
        </w:rPr>
      </w:pPr>
    </w:p>
    <w:p w:rsidR="00B874A2" w:rsidRPr="001C260B" w:rsidRDefault="00B874A2" w:rsidP="00B874A2">
      <w:pPr>
        <w:pStyle w:val="Heading2"/>
        <w:numPr>
          <w:ilvl w:val="1"/>
          <w:numId w:val="1"/>
        </w:numPr>
        <w:ind w:left="1418"/>
        <w:rPr>
          <w:sz w:val="32"/>
          <w:szCs w:val="32"/>
        </w:rPr>
      </w:pPr>
      <w:bookmarkStart w:id="5" w:name="_Toc75517693"/>
      <w:bookmarkStart w:id="6" w:name="_Toc111663661"/>
      <w:r w:rsidRPr="001C260B">
        <w:rPr>
          <w:sz w:val="32"/>
          <w:szCs w:val="32"/>
        </w:rPr>
        <w:lastRenderedPageBreak/>
        <w:t>Specflow plus Living Doc</w:t>
      </w:r>
      <w:bookmarkEnd w:id="5"/>
      <w:bookmarkEnd w:id="6"/>
    </w:p>
    <w:p w:rsidR="00B874A2" w:rsidRDefault="00B874A2" w:rsidP="005C3FFD">
      <w:pPr>
        <w:spacing w:before="240"/>
        <w:ind w:left="1418"/>
        <w:jc w:val="both"/>
        <w:rPr>
          <w:rFonts w:eastAsia="Calibri" w:cstheme="minorHAnsi"/>
          <w:color w:val="404040" w:themeColor="text1" w:themeTint="BF"/>
          <w:sz w:val="24"/>
          <w:szCs w:val="24"/>
        </w:rPr>
      </w:pPr>
      <w:proofErr w:type="spellStart"/>
      <w:r w:rsidRPr="00233FCC">
        <w:rPr>
          <w:rFonts w:eastAsia="Calibri" w:cstheme="minorHAnsi"/>
          <w:color w:val="404040" w:themeColor="text1" w:themeTint="BF"/>
          <w:sz w:val="24"/>
          <w:szCs w:val="24"/>
        </w:rPr>
        <w:t>SpecFlow+LivingDoc</w:t>
      </w:r>
      <w:proofErr w:type="spellEnd"/>
      <w:r w:rsidRPr="00233FCC">
        <w:rPr>
          <w:rFonts w:eastAsia="Calibri" w:cstheme="minorHAnsi"/>
          <w:color w:val="404040" w:themeColor="text1" w:themeTint="BF"/>
          <w:sz w:val="24"/>
          <w:szCs w:val="24"/>
        </w:rPr>
        <w:t xml:space="preserve"> is a set of tools that allows you to share and collaborate on Gherkin Feature Files with stakeholders who may not be familiar with developer tools</w:t>
      </w:r>
      <w:r w:rsidR="001E7FF8">
        <w:rPr>
          <w:rFonts w:eastAsia="Calibri" w:cstheme="minorHAnsi"/>
          <w:color w:val="404040" w:themeColor="text1" w:themeTint="BF"/>
          <w:sz w:val="24"/>
          <w:szCs w:val="24"/>
        </w:rPr>
        <w:t xml:space="preserve"> and for technical team as well</w:t>
      </w:r>
      <w:r w:rsidRPr="00233FCC">
        <w:rPr>
          <w:rFonts w:eastAsia="Calibri" w:cstheme="minorHAnsi"/>
          <w:color w:val="404040" w:themeColor="text1" w:themeTint="BF"/>
          <w:sz w:val="24"/>
          <w:szCs w:val="24"/>
        </w:rPr>
        <w:t>.</w:t>
      </w:r>
    </w:p>
    <w:p w:rsidR="001E7FF8" w:rsidRDefault="001E7FF8" w:rsidP="00B874A2">
      <w:pPr>
        <w:spacing w:before="240"/>
        <w:ind w:left="720"/>
        <w:jc w:val="both"/>
        <w:rPr>
          <w:rFonts w:eastAsia="Calibri" w:cstheme="minorHAnsi"/>
          <w:color w:val="404040" w:themeColor="text1" w:themeTint="BF"/>
          <w:sz w:val="24"/>
          <w:szCs w:val="24"/>
        </w:rPr>
      </w:pPr>
      <w:r>
        <w:rPr>
          <w:rFonts w:eastAsia="Calibri" w:cstheme="minorHAnsi"/>
          <w:color w:val="404040" w:themeColor="text1" w:themeTint="BF"/>
          <w:sz w:val="24"/>
          <w:szCs w:val="24"/>
        </w:rPr>
        <w:t xml:space="preserve">Living Documentation: </w:t>
      </w:r>
    </w:p>
    <w:p w:rsidR="001E7FF8" w:rsidRDefault="001E7FF8" w:rsidP="00B874A2">
      <w:pPr>
        <w:spacing w:before="240"/>
        <w:ind w:left="720"/>
        <w:jc w:val="both"/>
        <w:rPr>
          <w:rFonts w:eastAsia="Calibri" w:cstheme="minorHAnsi"/>
          <w:sz w:val="28"/>
          <w:szCs w:val="28"/>
        </w:rPr>
      </w:pPr>
      <w:r>
        <w:rPr>
          <w:noProof/>
        </w:rPr>
        <w:drawing>
          <wp:inline distT="0" distB="0" distL="0" distR="0" wp14:anchorId="19C41D1D" wp14:editId="4FF3BF98">
            <wp:extent cx="5943600" cy="28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990"/>
                    </a:xfrm>
                    <a:prstGeom prst="rect">
                      <a:avLst/>
                    </a:prstGeom>
                  </pic:spPr>
                </pic:pic>
              </a:graphicData>
            </a:graphic>
          </wp:inline>
        </w:drawing>
      </w:r>
    </w:p>
    <w:p w:rsidR="001E7FF8" w:rsidRDefault="001E7FF8" w:rsidP="00B874A2">
      <w:pPr>
        <w:spacing w:before="240"/>
        <w:ind w:left="720"/>
        <w:jc w:val="both"/>
        <w:rPr>
          <w:rFonts w:eastAsia="Calibri" w:cstheme="minorHAnsi"/>
          <w:sz w:val="28"/>
          <w:szCs w:val="28"/>
        </w:rPr>
      </w:pPr>
    </w:p>
    <w:p w:rsidR="001E7FF8" w:rsidRDefault="001E7FF8" w:rsidP="00B874A2">
      <w:pPr>
        <w:spacing w:before="240"/>
        <w:ind w:left="720"/>
        <w:jc w:val="both"/>
        <w:rPr>
          <w:rFonts w:eastAsia="Calibri" w:cstheme="minorHAnsi"/>
          <w:sz w:val="28"/>
          <w:szCs w:val="28"/>
        </w:rPr>
      </w:pPr>
      <w:r>
        <w:rPr>
          <w:rFonts w:eastAsia="Calibri" w:cstheme="minorHAnsi"/>
          <w:sz w:val="28"/>
          <w:szCs w:val="28"/>
        </w:rPr>
        <w:t>Analytics:</w:t>
      </w:r>
    </w:p>
    <w:p w:rsidR="001E7FF8" w:rsidRDefault="001E7FF8" w:rsidP="00B874A2">
      <w:pPr>
        <w:spacing w:before="240"/>
        <w:ind w:left="720"/>
        <w:jc w:val="both"/>
        <w:rPr>
          <w:rFonts w:eastAsia="Calibri" w:cstheme="minorHAnsi"/>
          <w:sz w:val="28"/>
          <w:szCs w:val="28"/>
        </w:rPr>
      </w:pPr>
      <w:r>
        <w:rPr>
          <w:noProof/>
        </w:rPr>
        <w:drawing>
          <wp:inline distT="0" distB="0" distL="0" distR="0" wp14:anchorId="48E70DC7" wp14:editId="1D4B2334">
            <wp:extent cx="594360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0030"/>
                    </a:xfrm>
                    <a:prstGeom prst="rect">
                      <a:avLst/>
                    </a:prstGeom>
                  </pic:spPr>
                </pic:pic>
              </a:graphicData>
            </a:graphic>
          </wp:inline>
        </w:drawing>
      </w:r>
    </w:p>
    <w:p w:rsidR="0091551C" w:rsidRPr="007A7ABB" w:rsidRDefault="001E7FF8" w:rsidP="007A7ABB">
      <w:pPr>
        <w:pStyle w:val="Heading1"/>
        <w:numPr>
          <w:ilvl w:val="0"/>
          <w:numId w:val="2"/>
        </w:numPr>
        <w:jc w:val="both"/>
        <w:rPr>
          <w:rFonts w:eastAsia="Calibri"/>
        </w:rPr>
      </w:pPr>
      <w:bookmarkStart w:id="7" w:name="_Toc75517695"/>
      <w:bookmarkStart w:id="8" w:name="_Toc111663662"/>
      <w:r w:rsidRPr="2790B090">
        <w:rPr>
          <w:rFonts w:eastAsia="Calibri"/>
        </w:rPr>
        <w:lastRenderedPageBreak/>
        <w:t>Specflow Framework Packages</w:t>
      </w:r>
      <w:bookmarkEnd w:id="7"/>
      <w:bookmarkEnd w:id="8"/>
    </w:p>
    <w:p w:rsidR="0091551C" w:rsidRPr="00233FCC" w:rsidRDefault="0091551C" w:rsidP="0091551C">
      <w:pPr>
        <w:pStyle w:val="ListParagraph"/>
        <w:numPr>
          <w:ilvl w:val="0"/>
          <w:numId w:val="10"/>
        </w:numPr>
        <w:spacing w:before="240" w:line="360" w:lineRule="exact"/>
        <w:jc w:val="both"/>
        <w:rPr>
          <w:rFonts w:cstheme="minorHAnsi"/>
          <w:sz w:val="24"/>
          <w:szCs w:val="24"/>
        </w:rPr>
      </w:pPr>
      <w:proofErr w:type="spellStart"/>
      <w:r w:rsidRPr="00233FCC">
        <w:rPr>
          <w:rFonts w:cstheme="minorHAnsi"/>
          <w:b/>
          <w:bCs/>
          <w:sz w:val="24"/>
          <w:szCs w:val="24"/>
        </w:rPr>
        <w:t>Selenium.Webdriver.ChromeDriver</w:t>
      </w:r>
      <w:proofErr w:type="spellEnd"/>
      <w:r w:rsidRPr="00233FCC">
        <w:rPr>
          <w:rFonts w:cstheme="minorHAnsi"/>
          <w:b/>
          <w:bCs/>
          <w:sz w:val="24"/>
          <w:szCs w:val="24"/>
        </w:rPr>
        <w:t>:</w:t>
      </w:r>
      <w:r w:rsidRPr="00233FCC">
        <w:rPr>
          <w:rFonts w:cstheme="minorHAnsi"/>
          <w:sz w:val="24"/>
          <w:szCs w:val="24"/>
        </w:rPr>
        <w:t xml:space="preserve"> </w:t>
      </w:r>
      <w:r w:rsidR="007A7ABB">
        <w:rPr>
          <w:rFonts w:cstheme="minorHAnsi"/>
          <w:sz w:val="24"/>
          <w:szCs w:val="24"/>
        </w:rPr>
        <w:t>Install Chrome Driver</w:t>
      </w:r>
      <w:r w:rsidRPr="00233FCC">
        <w:rPr>
          <w:rFonts w:cstheme="minorHAnsi"/>
          <w:sz w:val="24"/>
          <w:szCs w:val="24"/>
        </w:rPr>
        <w:t xml:space="preserve"> for Selenium WebDriver into your Unit Test Project, "</w:t>
      </w:r>
      <w:proofErr w:type="spellStart"/>
      <w:proofErr w:type="gramStart"/>
      <w:r w:rsidRPr="00233FCC">
        <w:rPr>
          <w:rFonts w:cstheme="minorHAnsi"/>
          <w:sz w:val="24"/>
          <w:szCs w:val="24"/>
        </w:rPr>
        <w:t>chromedriver</w:t>
      </w:r>
      <w:proofErr w:type="spellEnd"/>
      <w:r w:rsidRPr="00233FCC">
        <w:rPr>
          <w:rFonts w:cstheme="minorHAnsi"/>
          <w:sz w:val="24"/>
          <w:szCs w:val="24"/>
        </w:rPr>
        <w:t>(</w:t>
      </w:r>
      <w:proofErr w:type="gramEnd"/>
      <w:r w:rsidRPr="00233FCC">
        <w:rPr>
          <w:rFonts w:cstheme="minorHAnsi"/>
          <w:sz w:val="24"/>
          <w:szCs w:val="24"/>
        </w:rPr>
        <w:t xml:space="preserve">.exe)" is copied to the bin folder from the package folder when the build process </w:t>
      </w:r>
      <w:proofErr w:type="spellStart"/>
      <w:r w:rsidRPr="00233FCC">
        <w:rPr>
          <w:rFonts w:cstheme="minorHAnsi"/>
          <w:sz w:val="24"/>
          <w:szCs w:val="24"/>
        </w:rPr>
        <w:t>NuGet</w:t>
      </w:r>
      <w:proofErr w:type="spellEnd"/>
      <w:r w:rsidRPr="00233FCC">
        <w:rPr>
          <w:rFonts w:cstheme="minorHAnsi"/>
          <w:sz w:val="24"/>
          <w:szCs w:val="24"/>
        </w:rPr>
        <w:t xml:space="preserve"> package restoring ready, and no need to commit "</w:t>
      </w:r>
      <w:proofErr w:type="spellStart"/>
      <w:r w:rsidRPr="00233FCC">
        <w:rPr>
          <w:rFonts w:cstheme="minorHAnsi"/>
          <w:sz w:val="24"/>
          <w:szCs w:val="24"/>
        </w:rPr>
        <w:t>chromedriver</w:t>
      </w:r>
      <w:proofErr w:type="spellEnd"/>
      <w:r w:rsidRPr="00233FCC">
        <w:rPr>
          <w:rFonts w:cstheme="minorHAnsi"/>
          <w:sz w:val="24"/>
          <w:szCs w:val="24"/>
        </w:rPr>
        <w:t xml:space="preserve">(.exe)" binary into source code control repository. (This package automatically downloads the latest version of chrome driver so we don’t need to use </w:t>
      </w:r>
      <w:proofErr w:type="spellStart"/>
      <w:r w:rsidRPr="00233FCC">
        <w:rPr>
          <w:rFonts w:cstheme="minorHAnsi"/>
          <w:sz w:val="24"/>
          <w:szCs w:val="24"/>
        </w:rPr>
        <w:t>webdriver</w:t>
      </w:r>
      <w:proofErr w:type="spellEnd"/>
      <w:r w:rsidRPr="00233FCC">
        <w:rPr>
          <w:rFonts w:cstheme="minorHAnsi"/>
          <w:sz w:val="24"/>
          <w:szCs w:val="24"/>
        </w:rPr>
        <w:t xml:space="preserve"> manager).</w:t>
      </w:r>
    </w:p>
    <w:p w:rsidR="0091551C" w:rsidRPr="007A7ABB" w:rsidRDefault="007A7ABB" w:rsidP="0091551C">
      <w:pPr>
        <w:pStyle w:val="ListParagraph"/>
        <w:numPr>
          <w:ilvl w:val="0"/>
          <w:numId w:val="10"/>
        </w:numPr>
        <w:spacing w:before="240" w:line="360" w:lineRule="exact"/>
        <w:jc w:val="both"/>
        <w:rPr>
          <w:rFonts w:cstheme="minorHAnsi"/>
          <w:sz w:val="24"/>
          <w:szCs w:val="24"/>
        </w:rPr>
      </w:pPr>
      <w:proofErr w:type="spellStart"/>
      <w:r w:rsidRPr="007A7ABB">
        <w:rPr>
          <w:rFonts w:eastAsia="Calibri" w:cstheme="minorHAnsi"/>
          <w:b/>
          <w:bCs/>
          <w:color w:val="404040" w:themeColor="text1" w:themeTint="BF"/>
          <w:sz w:val="24"/>
          <w:szCs w:val="24"/>
        </w:rPr>
        <w:t>SeleniumExtras.PageObjects</w:t>
      </w:r>
      <w:proofErr w:type="spellEnd"/>
      <w:r>
        <w:rPr>
          <w:rFonts w:eastAsia="Calibri" w:cstheme="minorHAnsi"/>
          <w:b/>
          <w:bCs/>
          <w:color w:val="404040" w:themeColor="text1" w:themeTint="BF"/>
          <w:sz w:val="24"/>
          <w:szCs w:val="24"/>
        </w:rPr>
        <w:t xml:space="preserve">: </w:t>
      </w:r>
      <w:r w:rsidRPr="007A7ABB">
        <w:rPr>
          <w:rFonts w:cstheme="minorHAnsi"/>
          <w:sz w:val="24"/>
          <w:szCs w:val="24"/>
        </w:rPr>
        <w:t>Page Factory is a class provided by Selenium WebDriver to support Page Object Design patterns</w:t>
      </w:r>
      <w:r w:rsidR="001062F5">
        <w:rPr>
          <w:rFonts w:cstheme="minorHAnsi"/>
          <w:sz w:val="24"/>
          <w:szCs w:val="24"/>
        </w:rPr>
        <w:t xml:space="preserve"> and lazy initialization</w:t>
      </w:r>
      <w:r w:rsidRPr="007A7ABB">
        <w:rPr>
          <w:rFonts w:cstheme="minorHAnsi"/>
          <w:sz w:val="24"/>
          <w:szCs w:val="24"/>
        </w:rPr>
        <w:t xml:space="preserve">. In Page Factory, testers use </w:t>
      </w:r>
      <w:proofErr w:type="spellStart"/>
      <w:r w:rsidR="001062F5">
        <w:rPr>
          <w:rFonts w:ascii="Cascadia Mono" w:hAnsi="Cascadia Mono" w:cs="Cascadia Mono"/>
          <w:color w:val="000000"/>
          <w:sz w:val="19"/>
          <w:szCs w:val="19"/>
        </w:rPr>
        <w:t>FindsBy</w:t>
      </w:r>
      <w:proofErr w:type="spellEnd"/>
      <w:r w:rsidR="001062F5" w:rsidRPr="007A7ABB">
        <w:rPr>
          <w:rFonts w:cstheme="minorHAnsi"/>
          <w:sz w:val="24"/>
          <w:szCs w:val="24"/>
        </w:rPr>
        <w:t xml:space="preserve"> </w:t>
      </w:r>
      <w:r w:rsidRPr="007A7ABB">
        <w:rPr>
          <w:rFonts w:cstheme="minorHAnsi"/>
          <w:sz w:val="24"/>
          <w:szCs w:val="24"/>
        </w:rPr>
        <w:t xml:space="preserve">annotation. The </w:t>
      </w:r>
      <w:proofErr w:type="spellStart"/>
      <w:r w:rsidRPr="007A7ABB">
        <w:rPr>
          <w:rFonts w:cstheme="minorHAnsi"/>
          <w:sz w:val="24"/>
          <w:szCs w:val="24"/>
        </w:rPr>
        <w:t>initElements</w:t>
      </w:r>
      <w:proofErr w:type="spellEnd"/>
      <w:r w:rsidRPr="007A7ABB">
        <w:rPr>
          <w:rFonts w:cstheme="minorHAnsi"/>
          <w:sz w:val="24"/>
          <w:szCs w:val="24"/>
        </w:rPr>
        <w:t xml:space="preserve"> method is us</w:t>
      </w:r>
      <w:r w:rsidR="001062F5">
        <w:rPr>
          <w:rFonts w:cstheme="minorHAnsi"/>
          <w:sz w:val="24"/>
          <w:szCs w:val="24"/>
        </w:rPr>
        <w:t xml:space="preserve">ed to initialize web elements. </w:t>
      </w:r>
      <w:proofErr w:type="spellStart"/>
      <w:r w:rsidR="001062F5">
        <w:rPr>
          <w:rFonts w:ascii="Cascadia Mono" w:hAnsi="Cascadia Mono" w:cs="Cascadia Mono"/>
          <w:color w:val="000000"/>
          <w:sz w:val="19"/>
          <w:szCs w:val="19"/>
        </w:rPr>
        <w:t>FindsBy</w:t>
      </w:r>
      <w:proofErr w:type="spellEnd"/>
      <w:r w:rsidRPr="007A7ABB">
        <w:rPr>
          <w:rFonts w:cstheme="minorHAnsi"/>
          <w:sz w:val="24"/>
          <w:szCs w:val="24"/>
        </w:rPr>
        <w:t>: An annotation used in Page Factory to locate and declare web elements using different locators</w:t>
      </w:r>
      <w:r w:rsidR="001062F5">
        <w:rPr>
          <w:rFonts w:cstheme="minorHAnsi"/>
          <w:sz w:val="24"/>
          <w:szCs w:val="24"/>
        </w:rPr>
        <w:t>.</w:t>
      </w:r>
    </w:p>
    <w:p w:rsidR="0091551C" w:rsidRPr="007A7ABB" w:rsidRDefault="0091551C" w:rsidP="0091551C">
      <w:pPr>
        <w:pStyle w:val="ListParagraph"/>
        <w:numPr>
          <w:ilvl w:val="0"/>
          <w:numId w:val="10"/>
        </w:numPr>
        <w:spacing w:before="240" w:line="360" w:lineRule="exact"/>
        <w:jc w:val="both"/>
        <w:rPr>
          <w:rFonts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w:t>
      </w:r>
      <w:proofErr w:type="spellStart"/>
      <w:r w:rsidRPr="00233FCC">
        <w:rPr>
          <w:rFonts w:eastAsia="Calibri" w:cstheme="minorHAnsi"/>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features a fluent assert syntax, parameterized, generic, and theory tests and is user-</w:t>
      </w:r>
      <w:proofErr w:type="spellStart"/>
      <w:r w:rsidRPr="00233FCC">
        <w:rPr>
          <w:rFonts w:eastAsia="Calibri" w:cstheme="minorHAnsi"/>
          <w:color w:val="404040" w:themeColor="text1" w:themeTint="BF"/>
          <w:sz w:val="24"/>
          <w:szCs w:val="24"/>
        </w:rPr>
        <w:t>extensible.</w:t>
      </w:r>
      <w:r w:rsidRPr="00233FCC">
        <w:rPr>
          <w:rFonts w:cstheme="minorHAnsi"/>
          <w:sz w:val="24"/>
          <w:szCs w:val="24"/>
        </w:rPr>
        <w:t>This</w:t>
      </w:r>
      <w:proofErr w:type="spellEnd"/>
      <w:r w:rsidRPr="00233FCC">
        <w:rPr>
          <w:rFonts w:cstheme="minorHAnsi"/>
          <w:sz w:val="24"/>
          <w:szCs w:val="24"/>
        </w:rPr>
        <w:t xml:space="preserve"> package includes the </w:t>
      </w:r>
      <w:proofErr w:type="spellStart"/>
      <w:r w:rsidRPr="00233FCC">
        <w:rPr>
          <w:rFonts w:cstheme="minorHAnsi"/>
          <w:sz w:val="24"/>
          <w:szCs w:val="24"/>
        </w:rPr>
        <w:t>NUnit</w:t>
      </w:r>
      <w:proofErr w:type="spellEnd"/>
      <w:r w:rsidRPr="00233FCC">
        <w:rPr>
          <w:rFonts w:cstheme="minorHAnsi"/>
          <w:sz w:val="24"/>
          <w:szCs w:val="24"/>
        </w:rPr>
        <w:t xml:space="preserve"> 3 framework assembly, which is referenced by your tests. You will need to install version 3 of the nunit3-console program or a third-party runner that supports </w:t>
      </w:r>
      <w:proofErr w:type="spellStart"/>
      <w:r w:rsidRPr="00233FCC">
        <w:rPr>
          <w:rFonts w:cstheme="minorHAnsi"/>
          <w:sz w:val="24"/>
          <w:szCs w:val="24"/>
        </w:rPr>
        <w:t>NUnit</w:t>
      </w:r>
      <w:proofErr w:type="spellEnd"/>
      <w:r w:rsidRPr="00233FCC">
        <w:rPr>
          <w:rFonts w:cstheme="minorHAnsi"/>
          <w:sz w:val="24"/>
          <w:szCs w:val="24"/>
        </w:rPr>
        <w:t xml:space="preserve"> 3 to execute tests. Runners intended for use with </w:t>
      </w:r>
      <w:proofErr w:type="spellStart"/>
      <w:r w:rsidRPr="00233FCC">
        <w:rPr>
          <w:rFonts w:cstheme="minorHAnsi"/>
          <w:sz w:val="24"/>
          <w:szCs w:val="24"/>
        </w:rPr>
        <w:t>NUnit</w:t>
      </w:r>
      <w:proofErr w:type="spellEnd"/>
      <w:r w:rsidRPr="00233FCC">
        <w:rPr>
          <w:rFonts w:cstheme="minorHAnsi"/>
          <w:sz w:val="24"/>
          <w:szCs w:val="24"/>
        </w:rPr>
        <w:t xml:space="preserve"> 2.x will not run </w:t>
      </w:r>
      <w:proofErr w:type="spellStart"/>
      <w:r w:rsidRPr="00233FCC">
        <w:rPr>
          <w:rFonts w:cstheme="minorHAnsi"/>
          <w:sz w:val="24"/>
          <w:szCs w:val="24"/>
        </w:rPr>
        <w:t>NUnit</w:t>
      </w:r>
      <w:proofErr w:type="spellEnd"/>
      <w:r w:rsidRPr="00233FCC">
        <w:rPr>
          <w:rFonts w:cstheme="minorHAnsi"/>
          <w:sz w:val="24"/>
          <w:szCs w:val="24"/>
        </w:rPr>
        <w:t xml:space="preserve"> 3 tests correctly.</w:t>
      </w:r>
    </w:p>
    <w:p w:rsidR="0091551C" w:rsidRPr="001062F5" w:rsidRDefault="001062F5" w:rsidP="001062F5">
      <w:pPr>
        <w:pStyle w:val="ListParagraph"/>
        <w:numPr>
          <w:ilvl w:val="0"/>
          <w:numId w:val="10"/>
        </w:numPr>
        <w:spacing w:before="240" w:line="360" w:lineRule="exact"/>
        <w:jc w:val="both"/>
        <w:rPr>
          <w:rFonts w:cstheme="minorHAnsi"/>
          <w:sz w:val="24"/>
          <w:szCs w:val="24"/>
        </w:rPr>
      </w:pPr>
      <w:proofErr w:type="spellStart"/>
      <w:r w:rsidRPr="001062F5">
        <w:rPr>
          <w:rFonts w:eastAsia="Calibri" w:cstheme="minorHAnsi"/>
          <w:b/>
          <w:bCs/>
          <w:color w:val="404040" w:themeColor="text1" w:themeTint="BF"/>
          <w:sz w:val="24"/>
          <w:szCs w:val="24"/>
        </w:rPr>
        <w:t>RestSharp</w:t>
      </w:r>
      <w:proofErr w:type="spellEnd"/>
      <w:r w:rsidRPr="001062F5">
        <w:rPr>
          <w:rFonts w:eastAsia="Calibri" w:cstheme="minorHAnsi"/>
          <w:b/>
          <w:bCs/>
          <w:color w:val="404040" w:themeColor="text1" w:themeTint="BF"/>
          <w:sz w:val="24"/>
          <w:szCs w:val="24"/>
        </w:rPr>
        <w:t>:</w:t>
      </w:r>
      <w:r>
        <w:rPr>
          <w:rFonts w:eastAsia="Calibri" w:cstheme="minorHAnsi"/>
          <w:b/>
          <w:bCs/>
          <w:color w:val="404040" w:themeColor="text1" w:themeTint="BF"/>
          <w:sz w:val="24"/>
          <w:szCs w:val="24"/>
        </w:rPr>
        <w:t xml:space="preserve"> </w:t>
      </w:r>
      <w:r w:rsidRPr="005C3FFD">
        <w:rPr>
          <w:rFonts w:cstheme="minorHAnsi"/>
          <w:sz w:val="24"/>
          <w:szCs w:val="24"/>
        </w:rPr>
        <w:t xml:space="preserve">I’ve used </w:t>
      </w:r>
      <w:proofErr w:type="spellStart"/>
      <w:r w:rsidRPr="005C3FFD">
        <w:rPr>
          <w:rFonts w:cstheme="minorHAnsi"/>
          <w:sz w:val="24"/>
          <w:szCs w:val="24"/>
        </w:rPr>
        <w:t>RestSharp</w:t>
      </w:r>
      <w:proofErr w:type="spellEnd"/>
      <w:r w:rsidRPr="005C3FFD">
        <w:rPr>
          <w:rFonts w:cstheme="minorHAnsi"/>
          <w:sz w:val="24"/>
          <w:szCs w:val="24"/>
        </w:rPr>
        <w:t xml:space="preserve"> for API testing since</w:t>
      </w:r>
      <w:r>
        <w:rPr>
          <w:rFonts w:eastAsia="Calibri" w:cstheme="minorHAnsi"/>
          <w:b/>
          <w:bCs/>
          <w:color w:val="404040" w:themeColor="text1" w:themeTint="BF"/>
          <w:sz w:val="24"/>
          <w:szCs w:val="24"/>
        </w:rPr>
        <w:t xml:space="preserve"> </w:t>
      </w:r>
      <w:proofErr w:type="spellStart"/>
      <w:r w:rsidRPr="001062F5">
        <w:rPr>
          <w:rFonts w:cstheme="minorHAnsi"/>
          <w:sz w:val="24"/>
          <w:szCs w:val="24"/>
        </w:rPr>
        <w:t>RestSharp</w:t>
      </w:r>
      <w:proofErr w:type="spellEnd"/>
      <w:r w:rsidRPr="001062F5">
        <w:rPr>
          <w:rFonts w:cstheme="minorHAnsi"/>
          <w:sz w:val="24"/>
          <w:szCs w:val="24"/>
        </w:rPr>
        <w:t xml:space="preserve"> is probably the most popular HTTP client library for .NET. Featuring automatic serialization and deserialization, request and response type detection, variety of authentications and other useful features</w:t>
      </w:r>
      <w:r w:rsidR="005C3FFD">
        <w:rPr>
          <w:rFonts w:cstheme="minorHAnsi"/>
          <w:sz w:val="24"/>
          <w:szCs w:val="24"/>
        </w:rPr>
        <w:t>.</w:t>
      </w:r>
    </w:p>
    <w:p w:rsidR="008240FB" w:rsidRDefault="005C3FFD" w:rsidP="005C3FFD">
      <w:pPr>
        <w:jc w:val="center"/>
      </w:pPr>
      <w:r>
        <w:rPr>
          <w:noProof/>
        </w:rPr>
        <w:drawing>
          <wp:inline distT="0" distB="0" distL="0" distR="0" wp14:anchorId="71217151" wp14:editId="3628D6F0">
            <wp:extent cx="3866667" cy="312380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667" cy="3123809"/>
                    </a:xfrm>
                    <a:prstGeom prst="rect">
                      <a:avLst/>
                    </a:prstGeom>
                  </pic:spPr>
                </pic:pic>
              </a:graphicData>
            </a:graphic>
          </wp:inline>
        </w:drawing>
      </w:r>
    </w:p>
    <w:p w:rsidR="005C3FFD" w:rsidRDefault="005C3FFD" w:rsidP="005C3FFD">
      <w:pPr>
        <w:pStyle w:val="Heading1"/>
        <w:numPr>
          <w:ilvl w:val="0"/>
          <w:numId w:val="2"/>
        </w:numPr>
        <w:jc w:val="both"/>
        <w:rPr>
          <w:rFonts w:eastAsia="Calibri"/>
        </w:rPr>
      </w:pPr>
      <w:bookmarkStart w:id="9" w:name="_Toc75517697"/>
      <w:bookmarkStart w:id="10" w:name="_Toc111663663"/>
      <w:r w:rsidRPr="2790B090">
        <w:rPr>
          <w:rFonts w:eastAsia="Calibri"/>
        </w:rPr>
        <w:lastRenderedPageBreak/>
        <w:t>Project Structure</w:t>
      </w:r>
      <w:bookmarkEnd w:id="9"/>
      <w:bookmarkEnd w:id="10"/>
      <w:r w:rsidRPr="2790B090">
        <w:rPr>
          <w:rFonts w:eastAsia="Calibri"/>
        </w:rPr>
        <w:t xml:space="preserve"> </w:t>
      </w:r>
    </w:p>
    <w:p w:rsidR="005C3FFD" w:rsidRPr="005C3FFD" w:rsidRDefault="005C3FFD" w:rsidP="005C3FFD">
      <w:pPr>
        <w:ind w:left="851"/>
      </w:pPr>
      <w:r w:rsidRPr="00233FCC">
        <w:rPr>
          <w:rFonts w:eastAsia="Calibri" w:cstheme="minorHAnsi"/>
          <w:color w:val="404040" w:themeColor="text1" w:themeTint="BF"/>
          <w:sz w:val="24"/>
          <w:szCs w:val="24"/>
        </w:rPr>
        <w:t>Page object model design pattern is used in this framework and the complete structure of this framework is shown below.</w:t>
      </w:r>
    </w:p>
    <w:p w:rsidR="005C3FFD" w:rsidRPr="008240FB" w:rsidRDefault="000428F6" w:rsidP="000428F6">
      <w:pPr>
        <w:jc w:val="center"/>
      </w:pPr>
      <w:r>
        <w:rPr>
          <w:noProof/>
        </w:rPr>
        <w:drawing>
          <wp:inline distT="0" distB="0" distL="0" distR="0" wp14:anchorId="46B585AF" wp14:editId="5BB2FB14">
            <wp:extent cx="4761535" cy="598516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213" cy="6013670"/>
                    </a:xfrm>
                    <a:prstGeom prst="rect">
                      <a:avLst/>
                    </a:prstGeom>
                  </pic:spPr>
                </pic:pic>
              </a:graphicData>
            </a:graphic>
          </wp:inline>
        </w:drawing>
      </w:r>
    </w:p>
    <w:p w:rsidR="000428F6" w:rsidRDefault="000428F6">
      <w:pPr>
        <w:rPr>
          <w:rFonts w:eastAsia="Calibri" w:cstheme="minorHAnsi"/>
          <w:sz w:val="28"/>
          <w:szCs w:val="28"/>
        </w:rPr>
      </w:pPr>
      <w:r>
        <w:rPr>
          <w:rFonts w:eastAsia="Calibri" w:cstheme="minorHAnsi"/>
          <w:sz w:val="28"/>
          <w:szCs w:val="28"/>
        </w:rPr>
        <w:br w:type="page"/>
      </w:r>
    </w:p>
    <w:p w:rsidR="000428F6" w:rsidRDefault="00E633DD" w:rsidP="000428F6">
      <w:pPr>
        <w:pStyle w:val="Heading1"/>
        <w:numPr>
          <w:ilvl w:val="0"/>
          <w:numId w:val="2"/>
        </w:numPr>
        <w:jc w:val="both"/>
        <w:rPr>
          <w:rFonts w:eastAsia="Calibri"/>
        </w:rPr>
      </w:pPr>
      <w:bookmarkStart w:id="11" w:name="_Toc111663664"/>
      <w:r>
        <w:rPr>
          <w:rFonts w:eastAsia="Calibri"/>
        </w:rPr>
        <w:lastRenderedPageBreak/>
        <w:t>Assignment</w:t>
      </w:r>
      <w:r w:rsidR="000428F6">
        <w:rPr>
          <w:rFonts w:eastAsia="Calibri"/>
        </w:rPr>
        <w:t xml:space="preserve"> Detail</w:t>
      </w:r>
      <w:bookmarkEnd w:id="11"/>
      <w:r w:rsidR="000428F6" w:rsidRPr="2790B090">
        <w:rPr>
          <w:rFonts w:eastAsia="Calibri"/>
        </w:rPr>
        <w:t xml:space="preserve"> </w:t>
      </w:r>
    </w:p>
    <w:p w:rsidR="00E633DD" w:rsidRDefault="000428F6" w:rsidP="00AA0BF6">
      <w:pPr>
        <w:ind w:left="720"/>
      </w:pPr>
      <w:r>
        <w:t>As QA Automation Engineer and as Solution Architect I’ve designed this Framework which can hold Web Browser Tests as well as API’s Test’</w:t>
      </w:r>
      <w:r w:rsidR="00E633DD">
        <w:t xml:space="preserve">s. So to achieve this target I’ve used above mentioned technology stack (Selenium, </w:t>
      </w:r>
      <w:proofErr w:type="spellStart"/>
      <w:r w:rsidR="00E633DD">
        <w:t>RestSharp</w:t>
      </w:r>
      <w:proofErr w:type="spellEnd"/>
      <w:r w:rsidR="00E633DD">
        <w:t xml:space="preserve"> with Specflow). Since as per requirement I’ve to implement it using BDD framework so every task has its own feature file and based on that feature we’ve different scenario’s implemented, let’s have a brief Introduction of each Scenario of both the Feature file.</w:t>
      </w:r>
    </w:p>
    <w:p w:rsidR="002D73B6" w:rsidRDefault="002D73B6" w:rsidP="000543FA">
      <w:pPr>
        <w:pStyle w:val="Heading1"/>
        <w:numPr>
          <w:ilvl w:val="0"/>
          <w:numId w:val="15"/>
        </w:numPr>
        <w:ind w:left="1418" w:hanging="425"/>
        <w:jc w:val="both"/>
        <w:rPr>
          <w:rFonts w:eastAsia="Calibri"/>
        </w:rPr>
      </w:pPr>
      <w:bookmarkStart w:id="12" w:name="_Toc111663665"/>
      <w:r>
        <w:rPr>
          <w:rFonts w:eastAsia="Calibri"/>
        </w:rPr>
        <w:t>Solution</w:t>
      </w:r>
      <w:bookmarkEnd w:id="12"/>
    </w:p>
    <w:p w:rsidR="002D73B6" w:rsidRDefault="002D73B6" w:rsidP="002D73B6">
      <w:pPr>
        <w:pStyle w:val="ListParagraph"/>
        <w:numPr>
          <w:ilvl w:val="0"/>
          <w:numId w:val="13"/>
        </w:numPr>
        <w:ind w:left="1418"/>
        <w:jc w:val="both"/>
      </w:pPr>
      <w:r>
        <w:t xml:space="preserve">I have created one feature file having two scenario’s each Scenario has a Background where I’m setting up the base URL. Steps are defined and implemented in a way that every step has reusable capabilities and it can be run through data driven approach means any one can change or add the data to test more scenarios. </w:t>
      </w:r>
    </w:p>
    <w:p w:rsidR="002D73B6" w:rsidRDefault="002D73B6" w:rsidP="002D73B6">
      <w:pPr>
        <w:pStyle w:val="ListParagraph"/>
        <w:numPr>
          <w:ilvl w:val="0"/>
          <w:numId w:val="13"/>
        </w:numPr>
        <w:ind w:left="1418"/>
        <w:jc w:val="both"/>
      </w:pPr>
      <w:r>
        <w:t>I have used Tags approach to deal different conditions, e.g. we can group them and even if you discussed Task2 so there we have to initialize chrome browser and that we don’t need in Task1, so created hooks with Tags means when Task2 trigger than only browser initializes else no need.</w:t>
      </w:r>
    </w:p>
    <w:p w:rsidR="002D73B6" w:rsidRDefault="002D73B6" w:rsidP="002D73B6">
      <w:pPr>
        <w:pStyle w:val="ListParagraph"/>
        <w:numPr>
          <w:ilvl w:val="0"/>
          <w:numId w:val="13"/>
        </w:numPr>
        <w:ind w:left="1418"/>
        <w:jc w:val="both"/>
      </w:pPr>
      <w:r>
        <w:t>Specflow Living Document and Detail Analysis also available view full execution report and also you can preview scenario behavior.</w:t>
      </w:r>
    </w:p>
    <w:p w:rsidR="002D73B6" w:rsidRDefault="002D73B6" w:rsidP="00AA0BF6">
      <w:pPr>
        <w:ind w:left="720"/>
      </w:pPr>
    </w:p>
    <w:p w:rsidR="00AA0BF6" w:rsidRDefault="00AA0BF6" w:rsidP="003001AB">
      <w:pPr>
        <w:pStyle w:val="Heading2"/>
        <w:numPr>
          <w:ilvl w:val="1"/>
          <w:numId w:val="2"/>
        </w:numPr>
        <w:rPr>
          <w:rFonts w:eastAsia="Calibri"/>
        </w:rPr>
      </w:pPr>
      <w:bookmarkStart w:id="13" w:name="_Toc111663666"/>
      <w:r>
        <w:rPr>
          <w:rFonts w:eastAsia="Calibri"/>
        </w:rPr>
        <w:t>Task 1</w:t>
      </w:r>
      <w:bookmarkEnd w:id="13"/>
    </w:p>
    <w:p w:rsidR="00594ED5" w:rsidRPr="00594ED5" w:rsidRDefault="00594ED5" w:rsidP="00AA0BF6">
      <w:pPr>
        <w:ind w:left="1080"/>
      </w:pPr>
      <w:r w:rsidRPr="00594ED5">
        <w:rPr>
          <w:sz w:val="32"/>
          <w:szCs w:val="32"/>
        </w:rPr>
        <w:t>“</w:t>
      </w:r>
      <w:r w:rsidRPr="00594ED5">
        <w:rPr>
          <w:i/>
        </w:rPr>
        <w:t xml:space="preserve">As a QA engineer you are requested to test a particular API method with the following URL </w:t>
      </w:r>
      <w:r w:rsidRPr="00594ED5">
        <w:rPr>
          <w:i/>
          <w:color w:val="0000FF"/>
        </w:rPr>
        <w:t>https://reqres.in/api/users?page=1</w:t>
      </w:r>
      <w:r w:rsidRPr="00594ED5">
        <w:rPr>
          <w:i/>
        </w:rPr>
        <w:t>. During the code analysis, 3 main scenarios to be tested were identified. Develop a .Net Test Framework to implement the below tests (ideally using a BDD language such as Gherkin).</w:t>
      </w:r>
      <w:r w:rsidRPr="00594ED5">
        <w:rPr>
          <w:sz w:val="32"/>
          <w:szCs w:val="32"/>
        </w:rPr>
        <w:t>”</w:t>
      </w:r>
    </w:p>
    <w:p w:rsidR="00E633DD" w:rsidRDefault="00594ED5" w:rsidP="0093045A">
      <w:r>
        <w:tab/>
      </w:r>
      <w:r w:rsidR="0093045A">
        <w:rPr>
          <w:noProof/>
        </w:rPr>
        <w:drawing>
          <wp:inline distT="0" distB="0" distL="0" distR="0" wp14:anchorId="5CB8EE1B" wp14:editId="02073D8D">
            <wp:extent cx="5771429" cy="94285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429" cy="942857"/>
                    </a:xfrm>
                    <a:prstGeom prst="rect">
                      <a:avLst/>
                    </a:prstGeom>
                  </pic:spPr>
                </pic:pic>
              </a:graphicData>
            </a:graphic>
          </wp:inline>
        </w:drawing>
      </w:r>
    </w:p>
    <w:p w:rsidR="0093045A" w:rsidRDefault="0093045A" w:rsidP="0093045A">
      <w:r>
        <w:rPr>
          <w:noProof/>
        </w:rPr>
        <w:drawing>
          <wp:inline distT="0" distB="0" distL="0" distR="0" wp14:anchorId="407C17DF" wp14:editId="00DF1161">
            <wp:extent cx="6544142" cy="1685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945" cy="1696702"/>
                    </a:xfrm>
                    <a:prstGeom prst="rect">
                      <a:avLst/>
                    </a:prstGeom>
                  </pic:spPr>
                </pic:pic>
              </a:graphicData>
            </a:graphic>
          </wp:inline>
        </w:drawing>
      </w:r>
    </w:p>
    <w:p w:rsidR="0093045A" w:rsidRDefault="0093045A" w:rsidP="0093045A">
      <w:r>
        <w:rPr>
          <w:noProof/>
        </w:rPr>
        <w:lastRenderedPageBreak/>
        <w:drawing>
          <wp:inline distT="0" distB="0" distL="0" distR="0" wp14:anchorId="2D1258D8" wp14:editId="2FA7D737">
            <wp:extent cx="5943600" cy="2307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7590"/>
                    </a:xfrm>
                    <a:prstGeom prst="rect">
                      <a:avLst/>
                    </a:prstGeom>
                  </pic:spPr>
                </pic:pic>
              </a:graphicData>
            </a:graphic>
          </wp:inline>
        </w:drawing>
      </w:r>
    </w:p>
    <w:p w:rsidR="00AA0BF6" w:rsidRDefault="00AA0BF6" w:rsidP="00AA0BF6">
      <w:pPr>
        <w:autoSpaceDE w:val="0"/>
        <w:autoSpaceDN w:val="0"/>
        <w:adjustRightInd w:val="0"/>
        <w:spacing w:after="0" w:line="240" w:lineRule="auto"/>
        <w:ind w:left="-426" w:firstLine="720"/>
        <w:jc w:val="right"/>
        <w:rPr>
          <w:rFonts w:asciiTheme="majorHAnsi" w:eastAsia="Calibri" w:hAnsiTheme="majorHAnsi" w:cstheme="majorBidi"/>
          <w:color w:val="2E74B5" w:themeColor="accent1" w:themeShade="BF"/>
          <w:sz w:val="32"/>
          <w:szCs w:val="32"/>
        </w:rPr>
      </w:pPr>
      <w:r>
        <w:rPr>
          <w:noProof/>
        </w:rPr>
        <w:drawing>
          <wp:inline distT="0" distB="0" distL="0" distR="0" wp14:anchorId="5FEE64D5" wp14:editId="2A98DCC9">
            <wp:extent cx="5943600" cy="4371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71340"/>
                    </a:xfrm>
                    <a:prstGeom prst="rect">
                      <a:avLst/>
                    </a:prstGeom>
                  </pic:spPr>
                </pic:pic>
              </a:graphicData>
            </a:graphic>
          </wp:inline>
        </w:drawing>
      </w:r>
    </w:p>
    <w:p w:rsidR="00AA0BF6" w:rsidRDefault="00AA0BF6" w:rsidP="00AA0BF6">
      <w:pPr>
        <w:autoSpaceDE w:val="0"/>
        <w:autoSpaceDN w:val="0"/>
        <w:adjustRightInd w:val="0"/>
        <w:spacing w:after="0" w:line="240" w:lineRule="auto"/>
        <w:ind w:left="-426" w:firstLine="720"/>
        <w:rPr>
          <w:rFonts w:asciiTheme="majorHAnsi" w:eastAsia="Calibri" w:hAnsiTheme="majorHAnsi" w:cstheme="majorBidi"/>
          <w:color w:val="2E74B5" w:themeColor="accent1" w:themeShade="BF"/>
          <w:sz w:val="32"/>
          <w:szCs w:val="32"/>
        </w:rPr>
      </w:pPr>
    </w:p>
    <w:p w:rsidR="00AA0BF6" w:rsidRDefault="00AA0BF6" w:rsidP="00AA0BF6">
      <w:pPr>
        <w:autoSpaceDE w:val="0"/>
        <w:autoSpaceDN w:val="0"/>
        <w:adjustRightInd w:val="0"/>
        <w:spacing w:after="0" w:line="240" w:lineRule="auto"/>
        <w:ind w:left="-426" w:firstLine="720"/>
        <w:rPr>
          <w:rFonts w:asciiTheme="majorHAnsi" w:eastAsia="Calibri" w:hAnsiTheme="majorHAnsi" w:cstheme="majorBidi"/>
          <w:color w:val="2E74B5" w:themeColor="accent1" w:themeShade="BF"/>
          <w:sz w:val="32"/>
          <w:szCs w:val="32"/>
        </w:rPr>
      </w:pPr>
      <w:r>
        <w:rPr>
          <w:noProof/>
        </w:rPr>
        <w:lastRenderedPageBreak/>
        <w:drawing>
          <wp:inline distT="0" distB="0" distL="0" distR="0" wp14:anchorId="60EC3E2F" wp14:editId="0BDD79C5">
            <wp:extent cx="5943600" cy="2703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3830"/>
                    </a:xfrm>
                    <a:prstGeom prst="rect">
                      <a:avLst/>
                    </a:prstGeom>
                  </pic:spPr>
                </pic:pic>
              </a:graphicData>
            </a:graphic>
          </wp:inline>
        </w:drawing>
      </w:r>
    </w:p>
    <w:p w:rsidR="00AA0BF6" w:rsidRDefault="00AA0BF6" w:rsidP="00AA0BF6">
      <w:pPr>
        <w:autoSpaceDE w:val="0"/>
        <w:autoSpaceDN w:val="0"/>
        <w:adjustRightInd w:val="0"/>
        <w:spacing w:after="0" w:line="240" w:lineRule="auto"/>
        <w:ind w:left="-142" w:firstLine="426"/>
        <w:rPr>
          <w:rFonts w:asciiTheme="majorHAnsi" w:eastAsia="Calibri" w:hAnsiTheme="majorHAnsi" w:cstheme="majorBidi"/>
          <w:color w:val="2E74B5" w:themeColor="accent1" w:themeShade="BF"/>
          <w:sz w:val="32"/>
          <w:szCs w:val="32"/>
        </w:rPr>
      </w:pPr>
      <w:r>
        <w:rPr>
          <w:noProof/>
        </w:rPr>
        <w:drawing>
          <wp:inline distT="0" distB="0" distL="0" distR="0" wp14:anchorId="268CF762" wp14:editId="45263E3B">
            <wp:extent cx="5943600" cy="56876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87695"/>
                    </a:xfrm>
                    <a:prstGeom prst="rect">
                      <a:avLst/>
                    </a:prstGeom>
                  </pic:spPr>
                </pic:pic>
              </a:graphicData>
            </a:graphic>
          </wp:inline>
        </w:drawing>
      </w:r>
    </w:p>
    <w:p w:rsidR="002D73B6" w:rsidRDefault="002D73B6" w:rsidP="00AA0BF6">
      <w:pPr>
        <w:autoSpaceDE w:val="0"/>
        <w:autoSpaceDN w:val="0"/>
        <w:adjustRightInd w:val="0"/>
        <w:spacing w:after="0" w:line="240" w:lineRule="auto"/>
        <w:ind w:left="-142" w:firstLine="426"/>
        <w:rPr>
          <w:rFonts w:asciiTheme="majorHAnsi" w:eastAsia="Calibri" w:hAnsiTheme="majorHAnsi" w:cstheme="majorBidi"/>
          <w:color w:val="2E74B5" w:themeColor="accent1" w:themeShade="BF"/>
          <w:sz w:val="32"/>
          <w:szCs w:val="32"/>
        </w:rPr>
      </w:pPr>
      <w:r>
        <w:rPr>
          <w:noProof/>
        </w:rPr>
        <w:lastRenderedPageBreak/>
        <w:drawing>
          <wp:inline distT="0" distB="0" distL="0" distR="0" wp14:anchorId="239FEE62" wp14:editId="6DE849A2">
            <wp:extent cx="5943600" cy="1379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9220"/>
                    </a:xfrm>
                    <a:prstGeom prst="rect">
                      <a:avLst/>
                    </a:prstGeom>
                  </pic:spPr>
                </pic:pic>
              </a:graphicData>
            </a:graphic>
          </wp:inline>
        </w:drawing>
      </w:r>
    </w:p>
    <w:p w:rsidR="003001AB" w:rsidRDefault="003001AB" w:rsidP="00AA0BF6">
      <w:pPr>
        <w:autoSpaceDE w:val="0"/>
        <w:autoSpaceDN w:val="0"/>
        <w:adjustRightInd w:val="0"/>
        <w:spacing w:after="0" w:line="240" w:lineRule="auto"/>
        <w:ind w:left="-142" w:firstLine="426"/>
        <w:rPr>
          <w:rFonts w:asciiTheme="majorHAnsi" w:eastAsia="Calibri" w:hAnsiTheme="majorHAnsi" w:cstheme="majorBidi"/>
          <w:color w:val="2E74B5" w:themeColor="accent1" w:themeShade="BF"/>
          <w:sz w:val="32"/>
          <w:szCs w:val="32"/>
        </w:rPr>
      </w:pPr>
    </w:p>
    <w:p w:rsidR="00AA0BF6" w:rsidRDefault="00AA0BF6" w:rsidP="003001AB">
      <w:pPr>
        <w:pStyle w:val="Heading2"/>
        <w:numPr>
          <w:ilvl w:val="1"/>
          <w:numId w:val="2"/>
        </w:numPr>
        <w:rPr>
          <w:rFonts w:eastAsia="Calibri"/>
        </w:rPr>
      </w:pPr>
      <w:bookmarkStart w:id="14" w:name="_Toc111663667"/>
      <w:r>
        <w:rPr>
          <w:rFonts w:eastAsia="Calibri"/>
        </w:rPr>
        <w:t xml:space="preserve">Task </w:t>
      </w:r>
      <w:r>
        <w:rPr>
          <w:rFonts w:eastAsia="Calibri"/>
        </w:rPr>
        <w:t>2</w:t>
      </w:r>
      <w:bookmarkEnd w:id="14"/>
    </w:p>
    <w:p w:rsidR="002D73B6" w:rsidRPr="002D73B6" w:rsidRDefault="002D73B6" w:rsidP="002D73B6">
      <w:pPr>
        <w:pStyle w:val="Default"/>
        <w:ind w:left="1134"/>
        <w:jc w:val="both"/>
        <w:rPr>
          <w:i/>
          <w:sz w:val="22"/>
          <w:szCs w:val="22"/>
        </w:rPr>
      </w:pPr>
      <w:r w:rsidRPr="00594ED5">
        <w:rPr>
          <w:sz w:val="32"/>
          <w:szCs w:val="32"/>
        </w:rPr>
        <w:t>“</w:t>
      </w:r>
      <w:r w:rsidRPr="002D73B6">
        <w:rPr>
          <w:i/>
          <w:sz w:val="22"/>
          <w:szCs w:val="22"/>
        </w:rPr>
        <w:t xml:space="preserve">Consider that you are working with a well-known online note taking company, </w:t>
      </w:r>
      <w:r w:rsidRPr="002D73B6">
        <w:rPr>
          <w:i/>
          <w:color w:val="0000FF"/>
          <w:sz w:val="22"/>
          <w:szCs w:val="22"/>
        </w:rPr>
        <w:t>https://evernote.com/</w:t>
      </w:r>
      <w:r w:rsidRPr="002D73B6">
        <w:rPr>
          <w:i/>
          <w:sz w:val="22"/>
          <w:szCs w:val="22"/>
        </w:rPr>
        <w:t xml:space="preserve">, as QA Test Automation Engineer. You are given the task to develop a test automation framework using Selenium, together with a BDD language such as gherkin to implement UI automated tests on different core functionalities of the Website. These tests should cover: </w:t>
      </w:r>
    </w:p>
    <w:p w:rsidR="002D73B6" w:rsidRPr="002D73B6" w:rsidRDefault="002D73B6" w:rsidP="002D73B6">
      <w:pPr>
        <w:pStyle w:val="NoSpacing"/>
        <w:ind w:left="1440"/>
        <w:rPr>
          <w:rFonts w:ascii="Calibri" w:eastAsiaTheme="minorHAnsi" w:hAnsi="Calibri" w:cs="Calibri"/>
          <w:i/>
          <w:color w:val="000000"/>
        </w:rPr>
      </w:pPr>
      <w:r w:rsidRPr="002D73B6">
        <w:rPr>
          <w:rFonts w:ascii="Calibri" w:eastAsiaTheme="minorHAnsi" w:hAnsi="Calibri" w:cs="Calibri"/>
          <w:i/>
          <w:color w:val="000000"/>
        </w:rPr>
        <w:t xml:space="preserve">1. Unsuccessful login using email and assert that the proper error messages are returned </w:t>
      </w:r>
    </w:p>
    <w:p w:rsidR="002D73B6" w:rsidRPr="002D73B6" w:rsidRDefault="002D73B6" w:rsidP="002D73B6">
      <w:pPr>
        <w:pStyle w:val="NoSpacing"/>
        <w:ind w:left="1440"/>
        <w:rPr>
          <w:rFonts w:ascii="Calibri" w:eastAsiaTheme="minorHAnsi" w:hAnsi="Calibri" w:cs="Calibri"/>
          <w:i/>
          <w:color w:val="000000"/>
        </w:rPr>
      </w:pPr>
      <w:r w:rsidRPr="002D73B6">
        <w:rPr>
          <w:rFonts w:ascii="Calibri" w:eastAsiaTheme="minorHAnsi" w:hAnsi="Calibri" w:cs="Calibri"/>
          <w:i/>
          <w:color w:val="000000"/>
        </w:rPr>
        <w:t xml:space="preserve">2. Successful login using email and assert that the user is granted access to the site </w:t>
      </w:r>
    </w:p>
    <w:p w:rsidR="002D73B6" w:rsidRPr="002D73B6" w:rsidRDefault="002D73B6" w:rsidP="002D73B6">
      <w:pPr>
        <w:pStyle w:val="NoSpacing"/>
        <w:ind w:left="1440"/>
        <w:rPr>
          <w:rFonts w:ascii="Calibri" w:eastAsiaTheme="minorHAnsi" w:hAnsi="Calibri" w:cs="Calibri"/>
          <w:i/>
          <w:color w:val="000000"/>
        </w:rPr>
      </w:pPr>
      <w:r w:rsidRPr="002D73B6">
        <w:rPr>
          <w:rFonts w:ascii="Calibri" w:eastAsiaTheme="minorHAnsi" w:hAnsi="Calibri" w:cs="Calibri"/>
          <w:i/>
          <w:color w:val="000000"/>
        </w:rPr>
        <w:t>3. Login and write a note followed by a logout. Finally, login again and make sure you can open and vie</w:t>
      </w:r>
      <w:r w:rsidRPr="002D73B6">
        <w:rPr>
          <w:rFonts w:ascii="Calibri" w:eastAsiaTheme="minorHAnsi" w:hAnsi="Calibri" w:cs="Calibri"/>
          <w:i/>
          <w:color w:val="000000"/>
        </w:rPr>
        <w:t xml:space="preserve">w the note created previously. </w:t>
      </w:r>
      <w:r w:rsidRPr="002D73B6">
        <w:rPr>
          <w:rFonts w:ascii="Calibri" w:eastAsiaTheme="minorHAnsi" w:hAnsi="Calibri" w:cs="Calibri"/>
          <w:i/>
          <w:color w:val="000000"/>
        </w:rPr>
        <w:t>”</w:t>
      </w:r>
    </w:p>
    <w:p w:rsidR="000428F6" w:rsidRDefault="000428F6" w:rsidP="00AA0BF6">
      <w:pPr>
        <w:ind w:left="720"/>
        <w:rPr>
          <w:rFonts w:asciiTheme="majorHAnsi" w:eastAsia="Calibri" w:hAnsiTheme="majorHAnsi" w:cstheme="majorBidi"/>
          <w:color w:val="2E74B5" w:themeColor="accent1" w:themeShade="BF"/>
          <w:sz w:val="32"/>
          <w:szCs w:val="32"/>
        </w:rPr>
      </w:pPr>
    </w:p>
    <w:p w:rsidR="002D73B6" w:rsidRDefault="002D73B6" w:rsidP="002D73B6">
      <w:pPr>
        <w:ind w:left="426"/>
        <w:rPr>
          <w:rFonts w:asciiTheme="majorHAnsi" w:eastAsia="Calibri" w:hAnsiTheme="majorHAnsi" w:cstheme="majorBidi"/>
          <w:color w:val="2E74B5" w:themeColor="accent1" w:themeShade="BF"/>
          <w:sz w:val="32"/>
          <w:szCs w:val="32"/>
        </w:rPr>
      </w:pPr>
      <w:r>
        <w:rPr>
          <w:noProof/>
        </w:rPr>
        <w:drawing>
          <wp:inline distT="0" distB="0" distL="0" distR="0" wp14:anchorId="23B58BC4" wp14:editId="32E79FC5">
            <wp:extent cx="5943600" cy="2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0000"/>
                    </a:xfrm>
                    <a:prstGeom prst="rect">
                      <a:avLst/>
                    </a:prstGeom>
                  </pic:spPr>
                </pic:pic>
              </a:graphicData>
            </a:graphic>
          </wp:inline>
        </w:drawing>
      </w:r>
    </w:p>
    <w:p w:rsidR="002D73B6" w:rsidRDefault="002D73B6" w:rsidP="002D73B6">
      <w:pPr>
        <w:ind w:left="284"/>
        <w:rPr>
          <w:rFonts w:asciiTheme="majorHAnsi" w:eastAsia="Calibri" w:hAnsiTheme="majorHAnsi" w:cstheme="majorBidi"/>
          <w:color w:val="2E74B5" w:themeColor="accent1" w:themeShade="BF"/>
          <w:sz w:val="32"/>
          <w:szCs w:val="32"/>
        </w:rPr>
      </w:pPr>
      <w:r>
        <w:rPr>
          <w:noProof/>
        </w:rPr>
        <w:lastRenderedPageBreak/>
        <w:drawing>
          <wp:inline distT="0" distB="0" distL="0" distR="0" wp14:anchorId="0B4C7BCC" wp14:editId="209395D5">
            <wp:extent cx="5943600" cy="3131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1185"/>
                    </a:xfrm>
                    <a:prstGeom prst="rect">
                      <a:avLst/>
                    </a:prstGeom>
                  </pic:spPr>
                </pic:pic>
              </a:graphicData>
            </a:graphic>
          </wp:inline>
        </w:drawing>
      </w:r>
    </w:p>
    <w:p w:rsidR="002D73B6" w:rsidRDefault="002D73B6" w:rsidP="002D73B6">
      <w:pPr>
        <w:ind w:left="284"/>
        <w:rPr>
          <w:rFonts w:asciiTheme="majorHAnsi" w:eastAsia="Calibri" w:hAnsiTheme="majorHAnsi" w:cstheme="majorBidi"/>
          <w:color w:val="2E74B5" w:themeColor="accent1" w:themeShade="BF"/>
          <w:sz w:val="32"/>
          <w:szCs w:val="32"/>
        </w:rPr>
      </w:pPr>
      <w:r>
        <w:rPr>
          <w:noProof/>
        </w:rPr>
        <w:drawing>
          <wp:inline distT="0" distB="0" distL="0" distR="0" wp14:anchorId="48AE9ED0" wp14:editId="60E5869C">
            <wp:extent cx="5943600" cy="386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6715"/>
                    </a:xfrm>
                    <a:prstGeom prst="rect">
                      <a:avLst/>
                    </a:prstGeom>
                  </pic:spPr>
                </pic:pic>
              </a:graphicData>
            </a:graphic>
          </wp:inline>
        </w:drawing>
      </w:r>
    </w:p>
    <w:p w:rsidR="002D73B6" w:rsidRDefault="002D73B6" w:rsidP="002D73B6">
      <w:pPr>
        <w:rPr>
          <w:rFonts w:asciiTheme="majorHAnsi" w:eastAsia="Calibri" w:hAnsiTheme="majorHAnsi" w:cstheme="majorBidi"/>
          <w:color w:val="2E74B5" w:themeColor="accent1" w:themeShade="BF"/>
          <w:sz w:val="32"/>
          <w:szCs w:val="32"/>
        </w:rPr>
      </w:pPr>
      <w:r>
        <w:rPr>
          <w:noProof/>
        </w:rPr>
        <w:drawing>
          <wp:inline distT="0" distB="0" distL="0" distR="0" wp14:anchorId="1B2F0819" wp14:editId="63112341">
            <wp:extent cx="6406676" cy="47707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7185" cy="4778609"/>
                    </a:xfrm>
                    <a:prstGeom prst="rect">
                      <a:avLst/>
                    </a:prstGeom>
                  </pic:spPr>
                </pic:pic>
              </a:graphicData>
            </a:graphic>
          </wp:inline>
        </w:drawing>
      </w:r>
    </w:p>
    <w:p w:rsidR="002D73B6" w:rsidRDefault="002D73B6" w:rsidP="002D73B6">
      <w:r>
        <w:rPr>
          <w:noProof/>
        </w:rPr>
        <w:lastRenderedPageBreak/>
        <w:drawing>
          <wp:inline distT="0" distB="0" distL="0" distR="0" wp14:anchorId="15D14796" wp14:editId="18B405EF">
            <wp:extent cx="5943600" cy="2703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3830"/>
                    </a:xfrm>
                    <a:prstGeom prst="rect">
                      <a:avLst/>
                    </a:prstGeom>
                  </pic:spPr>
                </pic:pic>
              </a:graphicData>
            </a:graphic>
          </wp:inline>
        </w:drawing>
      </w:r>
    </w:p>
    <w:p w:rsidR="002D73B6" w:rsidRDefault="002D73B6" w:rsidP="002D73B6">
      <w:r>
        <w:rPr>
          <w:noProof/>
        </w:rPr>
        <w:drawing>
          <wp:inline distT="0" distB="0" distL="0" distR="0" wp14:anchorId="0A1FE402" wp14:editId="581FFD72">
            <wp:extent cx="5943600" cy="474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5499" cy="4749412"/>
                    </a:xfrm>
                    <a:prstGeom prst="rect">
                      <a:avLst/>
                    </a:prstGeom>
                  </pic:spPr>
                </pic:pic>
              </a:graphicData>
            </a:graphic>
          </wp:inline>
        </w:drawing>
      </w:r>
    </w:p>
    <w:p w:rsidR="002D73B6" w:rsidRDefault="002D73B6" w:rsidP="002D73B6">
      <w:r>
        <w:rPr>
          <w:noProof/>
        </w:rPr>
        <w:lastRenderedPageBreak/>
        <w:drawing>
          <wp:inline distT="0" distB="0" distL="0" distR="0" wp14:anchorId="5EE03B5C" wp14:editId="7810DDF6">
            <wp:extent cx="5943600" cy="1379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9220"/>
                    </a:xfrm>
                    <a:prstGeom prst="rect">
                      <a:avLst/>
                    </a:prstGeom>
                  </pic:spPr>
                </pic:pic>
              </a:graphicData>
            </a:graphic>
          </wp:inline>
        </w:drawing>
      </w:r>
    </w:p>
    <w:p w:rsidR="005D40E7" w:rsidRDefault="005D40E7" w:rsidP="002D73B6"/>
    <w:p w:rsidR="005D40E7" w:rsidRDefault="005D40E7" w:rsidP="002D73B6"/>
    <w:p w:rsidR="00AE055B" w:rsidRDefault="00AE055B" w:rsidP="003001AB">
      <w:pPr>
        <w:pStyle w:val="Heading2"/>
        <w:numPr>
          <w:ilvl w:val="1"/>
          <w:numId w:val="2"/>
        </w:numPr>
        <w:rPr>
          <w:rFonts w:eastAsia="Calibri"/>
        </w:rPr>
      </w:pPr>
      <w:bookmarkStart w:id="15" w:name="_Toc111663668"/>
      <w:r>
        <w:rPr>
          <w:rFonts w:eastAsia="Calibri"/>
        </w:rPr>
        <w:t>Bonus Requirement</w:t>
      </w:r>
      <w:bookmarkEnd w:id="15"/>
      <w:r>
        <w:rPr>
          <w:rFonts w:eastAsia="Calibri"/>
        </w:rPr>
        <w:t xml:space="preserve"> </w:t>
      </w:r>
    </w:p>
    <w:p w:rsidR="00617A6E" w:rsidRDefault="00617A6E" w:rsidP="00617A6E">
      <w:pPr>
        <w:ind w:left="1080"/>
      </w:pPr>
      <w:r>
        <w:t xml:space="preserve">As I already mentioned on email, I’m trying to access those weather API’s </w:t>
      </w:r>
      <w:hyperlink r:id="rId24" w:tgtFrame="_blank" w:history="1">
        <w:r w:rsidRPr="00617A6E">
          <w:rPr>
            <w:rStyle w:val="Hyperlink"/>
          </w:rPr>
          <w:t>https://www.metaweather.com/api/</w:t>
        </w:r>
      </w:hyperlink>
      <w:r w:rsidRPr="00617A6E">
        <w:rPr>
          <w:rStyle w:val="Hyperlink"/>
        </w:rPr>
        <w:t xml:space="preserve"> </w:t>
      </w:r>
      <w:r>
        <w:t>a</w:t>
      </w:r>
      <w:r w:rsidRPr="00617A6E">
        <w:t>nd</w:t>
      </w:r>
      <w:r w:rsidRPr="00617A6E">
        <w:t xml:space="preserve"> these are not accessible and I've found "404 page not found" error</w:t>
      </w:r>
      <w:r>
        <w:t xml:space="preserve"> more on that</w:t>
      </w:r>
      <w:r w:rsidRPr="00617A6E">
        <w:t xml:space="preserve"> got the news from Google that they have closed their services.</w:t>
      </w:r>
    </w:p>
    <w:p w:rsidR="00617A6E" w:rsidRDefault="00617A6E" w:rsidP="00617A6E">
      <w:pPr>
        <w:ind w:left="1080"/>
      </w:pPr>
      <w:r>
        <w:t>But if you share with me anything new as the bonus requirement so yes, I’ll submit it as soon as possible, in this repository only.</w:t>
      </w:r>
    </w:p>
    <w:p w:rsidR="00617A6E" w:rsidRPr="000543FA" w:rsidRDefault="00617A6E" w:rsidP="000543FA">
      <w:pPr>
        <w:ind w:left="1080"/>
      </w:pPr>
    </w:p>
    <w:p w:rsidR="005D40E7" w:rsidRPr="002D73B6" w:rsidRDefault="005D40E7" w:rsidP="002D73B6"/>
    <w:sectPr w:rsidR="005D40E7" w:rsidRPr="002D73B6" w:rsidSect="00AA0BF6">
      <w:pgSz w:w="12240" w:h="15840"/>
      <w:pgMar w:top="851"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319"/>
    <w:multiLevelType w:val="multilevel"/>
    <w:tmpl w:val="82905CA4"/>
    <w:lvl w:ilvl="0">
      <w:start w:val="1"/>
      <w:numFmt w:val="decimal"/>
      <w:lvlText w:val="%1."/>
      <w:lvlJc w:val="left"/>
      <w:pPr>
        <w:ind w:left="720" w:hanging="360"/>
      </w:pPr>
      <w:rPr>
        <w:rFonts w:hint="default"/>
        <w:sz w:val="32"/>
        <w:szCs w:val="32"/>
      </w:rPr>
    </w:lvl>
    <w:lvl w:ilvl="1">
      <w:start w:val="1"/>
      <w:numFmt w:val="decimal"/>
      <w:isLgl/>
      <w:lvlText w:val="5.%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607D7C"/>
    <w:multiLevelType w:val="hybridMultilevel"/>
    <w:tmpl w:val="BEAECB96"/>
    <w:lvl w:ilvl="0" w:tplc="C3983940">
      <w:start w:val="1"/>
      <w:numFmt w:val="bullet"/>
      <w:lvlText w:val=""/>
      <w:lvlJc w:val="left"/>
      <w:pPr>
        <w:ind w:left="1080" w:hanging="360"/>
      </w:pPr>
      <w:rPr>
        <w:rFonts w:ascii="Symbol" w:hAnsi="Symbol" w:hint="default"/>
      </w:rPr>
    </w:lvl>
    <w:lvl w:ilvl="1" w:tplc="D41A8A34">
      <w:start w:val="1"/>
      <w:numFmt w:val="bullet"/>
      <w:lvlText w:val="o"/>
      <w:lvlJc w:val="left"/>
      <w:pPr>
        <w:ind w:left="1800" w:hanging="360"/>
      </w:pPr>
      <w:rPr>
        <w:rFonts w:ascii="Courier New" w:hAnsi="Courier New" w:hint="default"/>
      </w:rPr>
    </w:lvl>
    <w:lvl w:ilvl="2" w:tplc="5E5664EA">
      <w:start w:val="1"/>
      <w:numFmt w:val="bullet"/>
      <w:lvlText w:val=""/>
      <w:lvlJc w:val="left"/>
      <w:pPr>
        <w:ind w:left="2520" w:hanging="360"/>
      </w:pPr>
      <w:rPr>
        <w:rFonts w:ascii="Wingdings" w:hAnsi="Wingdings" w:hint="default"/>
      </w:rPr>
    </w:lvl>
    <w:lvl w:ilvl="3" w:tplc="F9A25F44">
      <w:start w:val="1"/>
      <w:numFmt w:val="bullet"/>
      <w:lvlText w:val=""/>
      <w:lvlJc w:val="left"/>
      <w:pPr>
        <w:ind w:left="3240" w:hanging="360"/>
      </w:pPr>
      <w:rPr>
        <w:rFonts w:ascii="Symbol" w:hAnsi="Symbol" w:hint="default"/>
      </w:rPr>
    </w:lvl>
    <w:lvl w:ilvl="4" w:tplc="46BE3B80">
      <w:start w:val="1"/>
      <w:numFmt w:val="bullet"/>
      <w:lvlText w:val="o"/>
      <w:lvlJc w:val="left"/>
      <w:pPr>
        <w:ind w:left="3960" w:hanging="360"/>
      </w:pPr>
      <w:rPr>
        <w:rFonts w:ascii="Courier New" w:hAnsi="Courier New" w:hint="default"/>
      </w:rPr>
    </w:lvl>
    <w:lvl w:ilvl="5" w:tplc="1F7E768E">
      <w:start w:val="1"/>
      <w:numFmt w:val="bullet"/>
      <w:lvlText w:val=""/>
      <w:lvlJc w:val="left"/>
      <w:pPr>
        <w:ind w:left="4680" w:hanging="360"/>
      </w:pPr>
      <w:rPr>
        <w:rFonts w:ascii="Wingdings" w:hAnsi="Wingdings" w:hint="default"/>
      </w:rPr>
    </w:lvl>
    <w:lvl w:ilvl="6" w:tplc="A26441D0">
      <w:start w:val="1"/>
      <w:numFmt w:val="bullet"/>
      <w:lvlText w:val=""/>
      <w:lvlJc w:val="left"/>
      <w:pPr>
        <w:ind w:left="5400" w:hanging="360"/>
      </w:pPr>
      <w:rPr>
        <w:rFonts w:ascii="Symbol" w:hAnsi="Symbol" w:hint="default"/>
      </w:rPr>
    </w:lvl>
    <w:lvl w:ilvl="7" w:tplc="57385D50">
      <w:start w:val="1"/>
      <w:numFmt w:val="bullet"/>
      <w:lvlText w:val="o"/>
      <w:lvlJc w:val="left"/>
      <w:pPr>
        <w:ind w:left="6120" w:hanging="360"/>
      </w:pPr>
      <w:rPr>
        <w:rFonts w:ascii="Courier New" w:hAnsi="Courier New" w:hint="default"/>
      </w:rPr>
    </w:lvl>
    <w:lvl w:ilvl="8" w:tplc="6096DB5C">
      <w:start w:val="1"/>
      <w:numFmt w:val="bullet"/>
      <w:lvlText w:val=""/>
      <w:lvlJc w:val="left"/>
      <w:pPr>
        <w:ind w:left="6840" w:hanging="360"/>
      </w:pPr>
      <w:rPr>
        <w:rFonts w:ascii="Wingdings" w:hAnsi="Wingdings" w:hint="default"/>
      </w:rPr>
    </w:lvl>
  </w:abstractNum>
  <w:abstractNum w:abstractNumId="2" w15:restartNumberingAfterBreak="0">
    <w:nsid w:val="15690467"/>
    <w:multiLevelType w:val="multilevel"/>
    <w:tmpl w:val="1DCC7C1A"/>
    <w:lvl w:ilvl="0">
      <w:start w:val="1"/>
      <w:numFmt w:val="decimal"/>
      <w:lvlText w:val="%1."/>
      <w:lvlJc w:val="left"/>
      <w:pPr>
        <w:ind w:left="720" w:hanging="360"/>
      </w:pPr>
      <w:rPr>
        <w:rFonts w:hint="default"/>
        <w:sz w:val="32"/>
        <w:szCs w:val="32"/>
      </w:rPr>
    </w:lvl>
    <w:lvl w:ilvl="1">
      <w:start w:val="1"/>
      <w:numFmt w:val="decimal"/>
      <w:isLg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FA0056"/>
    <w:multiLevelType w:val="hybridMultilevel"/>
    <w:tmpl w:val="0D1A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B40B67"/>
    <w:multiLevelType w:val="hybridMultilevel"/>
    <w:tmpl w:val="3A16F05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5" w15:restartNumberingAfterBreak="0">
    <w:nsid w:val="38123D60"/>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DF067B"/>
    <w:multiLevelType w:val="multilevel"/>
    <w:tmpl w:val="1DCC7C1A"/>
    <w:lvl w:ilvl="0">
      <w:start w:val="1"/>
      <w:numFmt w:val="decimal"/>
      <w:lvlText w:val="%1."/>
      <w:lvlJc w:val="left"/>
      <w:pPr>
        <w:ind w:left="720" w:hanging="360"/>
      </w:pPr>
      <w:rPr>
        <w:rFonts w:hint="default"/>
        <w:sz w:val="32"/>
        <w:szCs w:val="32"/>
      </w:rPr>
    </w:lvl>
    <w:lvl w:ilvl="1">
      <w:start w:val="1"/>
      <w:numFmt w:val="decimal"/>
      <w:isLg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134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033960"/>
    <w:multiLevelType w:val="multilevel"/>
    <w:tmpl w:val="23B8D57E"/>
    <w:lvl w:ilvl="0">
      <w:start w:val="1"/>
      <w:numFmt w:val="decimal"/>
      <w:lvlText w:val="%1."/>
      <w:lvlJc w:val="left"/>
      <w:pPr>
        <w:ind w:left="720" w:hanging="360"/>
      </w:pPr>
      <w:rPr>
        <w:rFonts w:hint="default"/>
        <w:sz w:val="32"/>
        <w:szCs w:val="32"/>
      </w:rPr>
    </w:lvl>
    <w:lvl w:ilvl="1">
      <w:start w:val="1"/>
      <w:numFmt w:val="decimal"/>
      <w:isLgl/>
      <w:lvlText w:val="5.%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3DE2EBE"/>
    <w:multiLevelType w:val="hybridMultilevel"/>
    <w:tmpl w:val="F4F6217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876940"/>
    <w:multiLevelType w:val="multilevel"/>
    <w:tmpl w:val="137869BA"/>
    <w:lvl w:ilvl="0">
      <w:start w:val="2"/>
      <w:numFmt w:val="decimal"/>
      <w:lvlText w:val="%1"/>
      <w:lvlJc w:val="left"/>
      <w:pPr>
        <w:ind w:left="360" w:hanging="360"/>
      </w:pPr>
      <w:rPr>
        <w:rFonts w:ascii="Calibri" w:hAnsi="Calibri" w:cs="Calibri" w:hint="default"/>
        <w:color w:val="000000" w:themeColor="text1"/>
        <w:sz w:val="24"/>
      </w:rPr>
    </w:lvl>
    <w:lvl w:ilvl="1">
      <w:start w:val="1"/>
      <w:numFmt w:val="decimal"/>
      <w:lvlText w:val="%1.%2"/>
      <w:lvlJc w:val="left"/>
      <w:pPr>
        <w:ind w:left="2160" w:hanging="720"/>
      </w:pPr>
      <w:rPr>
        <w:rFonts w:ascii="Calibri" w:hAnsi="Calibri" w:cs="Calibri" w:hint="default"/>
        <w:color w:val="000000" w:themeColor="text1"/>
        <w:sz w:val="24"/>
      </w:rPr>
    </w:lvl>
    <w:lvl w:ilvl="2">
      <w:start w:val="1"/>
      <w:numFmt w:val="decimal"/>
      <w:lvlText w:val="%1.%2.%3"/>
      <w:lvlJc w:val="left"/>
      <w:pPr>
        <w:ind w:left="3600" w:hanging="720"/>
      </w:pPr>
      <w:rPr>
        <w:rFonts w:ascii="Calibri" w:hAnsi="Calibri" w:cs="Calibri" w:hint="default"/>
        <w:color w:val="000000" w:themeColor="text1"/>
        <w:sz w:val="24"/>
      </w:rPr>
    </w:lvl>
    <w:lvl w:ilvl="3">
      <w:start w:val="1"/>
      <w:numFmt w:val="decimal"/>
      <w:lvlText w:val="%1.%2.%3.%4"/>
      <w:lvlJc w:val="left"/>
      <w:pPr>
        <w:ind w:left="5400" w:hanging="1080"/>
      </w:pPr>
      <w:rPr>
        <w:rFonts w:ascii="Calibri" w:hAnsi="Calibri" w:cs="Calibri" w:hint="default"/>
        <w:color w:val="000000" w:themeColor="text1"/>
        <w:sz w:val="24"/>
      </w:rPr>
    </w:lvl>
    <w:lvl w:ilvl="4">
      <w:start w:val="1"/>
      <w:numFmt w:val="decimal"/>
      <w:lvlText w:val="%1.%2.%3.%4.%5"/>
      <w:lvlJc w:val="left"/>
      <w:pPr>
        <w:ind w:left="7200" w:hanging="1440"/>
      </w:pPr>
      <w:rPr>
        <w:rFonts w:ascii="Calibri" w:hAnsi="Calibri" w:cs="Calibri" w:hint="default"/>
        <w:color w:val="000000" w:themeColor="text1"/>
        <w:sz w:val="24"/>
      </w:rPr>
    </w:lvl>
    <w:lvl w:ilvl="5">
      <w:start w:val="1"/>
      <w:numFmt w:val="decimal"/>
      <w:lvlText w:val="%1.%2.%3.%4.%5.%6"/>
      <w:lvlJc w:val="left"/>
      <w:pPr>
        <w:ind w:left="8640" w:hanging="1440"/>
      </w:pPr>
      <w:rPr>
        <w:rFonts w:ascii="Calibri" w:hAnsi="Calibri" w:cs="Calibri" w:hint="default"/>
        <w:color w:val="000000" w:themeColor="text1"/>
        <w:sz w:val="24"/>
      </w:rPr>
    </w:lvl>
    <w:lvl w:ilvl="6">
      <w:start w:val="1"/>
      <w:numFmt w:val="decimal"/>
      <w:lvlText w:val="%1.%2.%3.%4.%5.%6.%7"/>
      <w:lvlJc w:val="left"/>
      <w:pPr>
        <w:ind w:left="10440" w:hanging="1800"/>
      </w:pPr>
      <w:rPr>
        <w:rFonts w:ascii="Calibri" w:hAnsi="Calibri" w:cs="Calibri" w:hint="default"/>
        <w:color w:val="000000" w:themeColor="text1"/>
        <w:sz w:val="24"/>
      </w:rPr>
    </w:lvl>
    <w:lvl w:ilvl="7">
      <w:start w:val="1"/>
      <w:numFmt w:val="decimal"/>
      <w:lvlText w:val="%1.%2.%3.%4.%5.%6.%7.%8"/>
      <w:lvlJc w:val="left"/>
      <w:pPr>
        <w:ind w:left="12240" w:hanging="2160"/>
      </w:pPr>
      <w:rPr>
        <w:rFonts w:ascii="Calibri" w:hAnsi="Calibri" w:cs="Calibri" w:hint="default"/>
        <w:color w:val="000000" w:themeColor="text1"/>
        <w:sz w:val="24"/>
      </w:rPr>
    </w:lvl>
    <w:lvl w:ilvl="8">
      <w:start w:val="1"/>
      <w:numFmt w:val="decimal"/>
      <w:lvlText w:val="%1.%2.%3.%4.%5.%6.%7.%8.%9"/>
      <w:lvlJc w:val="left"/>
      <w:pPr>
        <w:ind w:left="13680" w:hanging="2160"/>
      </w:pPr>
      <w:rPr>
        <w:rFonts w:ascii="Calibri" w:hAnsi="Calibri" w:cs="Calibri" w:hint="default"/>
        <w:color w:val="000000" w:themeColor="text1"/>
        <w:sz w:val="24"/>
      </w:rPr>
    </w:lvl>
  </w:abstractNum>
  <w:abstractNum w:abstractNumId="11" w15:restartNumberingAfterBreak="0">
    <w:nsid w:val="5C4508BB"/>
    <w:multiLevelType w:val="multilevel"/>
    <w:tmpl w:val="137869BA"/>
    <w:lvl w:ilvl="0">
      <w:start w:val="2"/>
      <w:numFmt w:val="decimal"/>
      <w:lvlText w:val="%1"/>
      <w:lvlJc w:val="left"/>
      <w:pPr>
        <w:ind w:left="360" w:hanging="360"/>
      </w:pPr>
      <w:rPr>
        <w:rFonts w:ascii="Calibri" w:hAnsi="Calibri" w:cs="Calibri" w:hint="default"/>
        <w:color w:val="000000" w:themeColor="text1"/>
        <w:sz w:val="24"/>
      </w:rPr>
    </w:lvl>
    <w:lvl w:ilvl="1">
      <w:start w:val="1"/>
      <w:numFmt w:val="decimal"/>
      <w:lvlText w:val="%1.%2"/>
      <w:lvlJc w:val="left"/>
      <w:pPr>
        <w:ind w:left="2160" w:hanging="720"/>
      </w:pPr>
      <w:rPr>
        <w:rFonts w:ascii="Calibri" w:hAnsi="Calibri" w:cs="Calibri" w:hint="default"/>
        <w:color w:val="000000" w:themeColor="text1"/>
        <w:sz w:val="24"/>
      </w:rPr>
    </w:lvl>
    <w:lvl w:ilvl="2">
      <w:start w:val="1"/>
      <w:numFmt w:val="decimal"/>
      <w:lvlText w:val="%1.%2.%3"/>
      <w:lvlJc w:val="left"/>
      <w:pPr>
        <w:ind w:left="3600" w:hanging="720"/>
      </w:pPr>
      <w:rPr>
        <w:rFonts w:ascii="Calibri" w:hAnsi="Calibri" w:cs="Calibri" w:hint="default"/>
        <w:color w:val="000000" w:themeColor="text1"/>
        <w:sz w:val="24"/>
      </w:rPr>
    </w:lvl>
    <w:lvl w:ilvl="3">
      <w:start w:val="1"/>
      <w:numFmt w:val="decimal"/>
      <w:lvlText w:val="%1.%2.%3.%4"/>
      <w:lvlJc w:val="left"/>
      <w:pPr>
        <w:ind w:left="5400" w:hanging="1080"/>
      </w:pPr>
      <w:rPr>
        <w:rFonts w:ascii="Calibri" w:hAnsi="Calibri" w:cs="Calibri" w:hint="default"/>
        <w:color w:val="000000" w:themeColor="text1"/>
        <w:sz w:val="24"/>
      </w:rPr>
    </w:lvl>
    <w:lvl w:ilvl="4">
      <w:start w:val="1"/>
      <w:numFmt w:val="decimal"/>
      <w:lvlText w:val="%1.%2.%3.%4.%5"/>
      <w:lvlJc w:val="left"/>
      <w:pPr>
        <w:ind w:left="7200" w:hanging="1440"/>
      </w:pPr>
      <w:rPr>
        <w:rFonts w:ascii="Calibri" w:hAnsi="Calibri" w:cs="Calibri" w:hint="default"/>
        <w:color w:val="000000" w:themeColor="text1"/>
        <w:sz w:val="24"/>
      </w:rPr>
    </w:lvl>
    <w:lvl w:ilvl="5">
      <w:start w:val="1"/>
      <w:numFmt w:val="decimal"/>
      <w:lvlText w:val="%1.%2.%3.%4.%5.%6"/>
      <w:lvlJc w:val="left"/>
      <w:pPr>
        <w:ind w:left="8640" w:hanging="1440"/>
      </w:pPr>
      <w:rPr>
        <w:rFonts w:ascii="Calibri" w:hAnsi="Calibri" w:cs="Calibri" w:hint="default"/>
        <w:color w:val="000000" w:themeColor="text1"/>
        <w:sz w:val="24"/>
      </w:rPr>
    </w:lvl>
    <w:lvl w:ilvl="6">
      <w:start w:val="1"/>
      <w:numFmt w:val="decimal"/>
      <w:lvlText w:val="%1.%2.%3.%4.%5.%6.%7"/>
      <w:lvlJc w:val="left"/>
      <w:pPr>
        <w:ind w:left="10440" w:hanging="1800"/>
      </w:pPr>
      <w:rPr>
        <w:rFonts w:ascii="Calibri" w:hAnsi="Calibri" w:cs="Calibri" w:hint="default"/>
        <w:color w:val="000000" w:themeColor="text1"/>
        <w:sz w:val="24"/>
      </w:rPr>
    </w:lvl>
    <w:lvl w:ilvl="7">
      <w:start w:val="1"/>
      <w:numFmt w:val="decimal"/>
      <w:lvlText w:val="%1.%2.%3.%4.%5.%6.%7.%8"/>
      <w:lvlJc w:val="left"/>
      <w:pPr>
        <w:ind w:left="12240" w:hanging="2160"/>
      </w:pPr>
      <w:rPr>
        <w:rFonts w:ascii="Calibri" w:hAnsi="Calibri" w:cs="Calibri" w:hint="default"/>
        <w:color w:val="000000" w:themeColor="text1"/>
        <w:sz w:val="24"/>
      </w:rPr>
    </w:lvl>
    <w:lvl w:ilvl="8">
      <w:start w:val="1"/>
      <w:numFmt w:val="decimal"/>
      <w:lvlText w:val="%1.%2.%3.%4.%5.%6.%7.%8.%9"/>
      <w:lvlJc w:val="left"/>
      <w:pPr>
        <w:ind w:left="13680" w:hanging="2160"/>
      </w:pPr>
      <w:rPr>
        <w:rFonts w:ascii="Calibri" w:hAnsi="Calibri" w:cs="Calibri" w:hint="default"/>
        <w:color w:val="000000" w:themeColor="text1"/>
        <w:sz w:val="24"/>
      </w:rPr>
    </w:lvl>
  </w:abstractNum>
  <w:abstractNum w:abstractNumId="12" w15:restartNumberingAfterBreak="0">
    <w:nsid w:val="5DFD75ED"/>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2B040D4"/>
    <w:multiLevelType w:val="multilevel"/>
    <w:tmpl w:val="6922AAB0"/>
    <w:lvl w:ilvl="0">
      <w:start w:val="1"/>
      <w:numFmt w:val="bullet"/>
      <w:lvlText w:val=""/>
      <w:lvlJc w:val="left"/>
      <w:pPr>
        <w:ind w:left="720" w:hanging="360"/>
      </w:pPr>
      <w:rPr>
        <w:rFonts w:ascii="Symbol" w:hAnsi="Symbo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6541CB"/>
    <w:multiLevelType w:val="multilevel"/>
    <w:tmpl w:val="B7EECE0C"/>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0"/>
  </w:num>
  <w:num w:numId="3">
    <w:abstractNumId w:val="3"/>
  </w:num>
  <w:num w:numId="4">
    <w:abstractNumId w:val="7"/>
  </w:num>
  <w:num w:numId="5">
    <w:abstractNumId w:val="10"/>
  </w:num>
  <w:num w:numId="6">
    <w:abstractNumId w:val="14"/>
  </w:num>
  <w:num w:numId="7">
    <w:abstractNumId w:val="5"/>
  </w:num>
  <w:num w:numId="8">
    <w:abstractNumId w:val="11"/>
  </w:num>
  <w:num w:numId="9">
    <w:abstractNumId w:val="1"/>
  </w:num>
  <w:num w:numId="10">
    <w:abstractNumId w:val="13"/>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64"/>
    <w:rsid w:val="00013ED2"/>
    <w:rsid w:val="000428F6"/>
    <w:rsid w:val="000543FA"/>
    <w:rsid w:val="001062F5"/>
    <w:rsid w:val="001E7FF8"/>
    <w:rsid w:val="0024782E"/>
    <w:rsid w:val="002D73B6"/>
    <w:rsid w:val="003001AB"/>
    <w:rsid w:val="00342C75"/>
    <w:rsid w:val="00594ED5"/>
    <w:rsid w:val="005C3FFD"/>
    <w:rsid w:val="005D40E7"/>
    <w:rsid w:val="00617A6E"/>
    <w:rsid w:val="007A7ABB"/>
    <w:rsid w:val="008240FB"/>
    <w:rsid w:val="0091551C"/>
    <w:rsid w:val="0093045A"/>
    <w:rsid w:val="00AA0BF6"/>
    <w:rsid w:val="00AE055B"/>
    <w:rsid w:val="00B874A2"/>
    <w:rsid w:val="00C453F5"/>
    <w:rsid w:val="00E633DD"/>
    <w:rsid w:val="00F9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D313"/>
  <w15:chartTrackingRefBased/>
  <w15:docId w15:val="{72D9E6D1-B786-4D62-9D36-8F36994C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464"/>
    <w:pPr>
      <w:spacing w:after="0" w:line="240" w:lineRule="auto"/>
    </w:pPr>
    <w:rPr>
      <w:rFonts w:eastAsiaTheme="minorEastAsia"/>
    </w:rPr>
  </w:style>
  <w:style w:type="character" w:customStyle="1" w:styleId="NoSpacingChar">
    <w:name w:val="No Spacing Char"/>
    <w:basedOn w:val="DefaultParagraphFont"/>
    <w:link w:val="NoSpacing"/>
    <w:uiPriority w:val="1"/>
    <w:rsid w:val="00F91464"/>
    <w:rPr>
      <w:rFonts w:eastAsiaTheme="minorEastAsia"/>
    </w:rPr>
  </w:style>
  <w:style w:type="character" w:customStyle="1" w:styleId="Heading1Char">
    <w:name w:val="Heading 1 Char"/>
    <w:basedOn w:val="DefaultParagraphFont"/>
    <w:link w:val="Heading1"/>
    <w:uiPriority w:val="9"/>
    <w:rsid w:val="00F914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464"/>
    <w:pPr>
      <w:outlineLvl w:val="9"/>
    </w:pPr>
  </w:style>
  <w:style w:type="paragraph" w:styleId="Title">
    <w:name w:val="Title"/>
    <w:basedOn w:val="Normal"/>
    <w:next w:val="Normal"/>
    <w:link w:val="TitleChar"/>
    <w:uiPriority w:val="10"/>
    <w:qFormat/>
    <w:rsid w:val="00F91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4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1464"/>
    <w:pPr>
      <w:ind w:left="720"/>
      <w:contextualSpacing/>
    </w:pPr>
  </w:style>
  <w:style w:type="character" w:customStyle="1" w:styleId="Heading2Char">
    <w:name w:val="Heading 2 Char"/>
    <w:basedOn w:val="DefaultParagraphFont"/>
    <w:link w:val="Heading2"/>
    <w:uiPriority w:val="9"/>
    <w:rsid w:val="00F914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91464"/>
    <w:rPr>
      <w:color w:val="0563C1" w:themeColor="hyperlink"/>
      <w:u w:val="single"/>
    </w:rPr>
  </w:style>
  <w:style w:type="paragraph" w:styleId="TOC1">
    <w:name w:val="toc 1"/>
    <w:basedOn w:val="Normal"/>
    <w:next w:val="Normal"/>
    <w:autoRedefine/>
    <w:uiPriority w:val="39"/>
    <w:unhideWhenUsed/>
    <w:rsid w:val="00F91464"/>
    <w:pPr>
      <w:spacing w:after="100"/>
    </w:pPr>
  </w:style>
  <w:style w:type="paragraph" w:styleId="TOC2">
    <w:name w:val="toc 2"/>
    <w:basedOn w:val="Normal"/>
    <w:next w:val="Normal"/>
    <w:autoRedefine/>
    <w:uiPriority w:val="39"/>
    <w:unhideWhenUsed/>
    <w:rsid w:val="00F91464"/>
    <w:pPr>
      <w:spacing w:after="100"/>
      <w:ind w:left="220"/>
    </w:pPr>
  </w:style>
  <w:style w:type="paragraph" w:styleId="BalloonText">
    <w:name w:val="Balloon Text"/>
    <w:basedOn w:val="Normal"/>
    <w:link w:val="BalloonTextChar"/>
    <w:uiPriority w:val="99"/>
    <w:semiHidden/>
    <w:unhideWhenUsed/>
    <w:rsid w:val="00F91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464"/>
    <w:rPr>
      <w:rFonts w:ascii="Segoe UI" w:hAnsi="Segoe UI" w:cs="Segoe UI"/>
      <w:sz w:val="18"/>
      <w:szCs w:val="18"/>
    </w:rPr>
  </w:style>
  <w:style w:type="paragraph" w:customStyle="1" w:styleId="Default">
    <w:name w:val="Default"/>
    <w:rsid w:val="002D73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251983">
      <w:bodyDiv w:val="1"/>
      <w:marLeft w:val="0"/>
      <w:marRight w:val="0"/>
      <w:marTop w:val="0"/>
      <w:marBottom w:val="0"/>
      <w:divBdr>
        <w:top w:val="none" w:sz="0" w:space="0" w:color="auto"/>
        <w:left w:val="none" w:sz="0" w:space="0" w:color="auto"/>
        <w:bottom w:val="none" w:sz="0" w:space="0" w:color="auto"/>
        <w:right w:val="none" w:sz="0" w:space="0" w:color="auto"/>
      </w:divBdr>
      <w:divsChild>
        <w:div w:id="2023628092">
          <w:marLeft w:val="0"/>
          <w:marRight w:val="0"/>
          <w:marTop w:val="0"/>
          <w:marBottom w:val="0"/>
          <w:divBdr>
            <w:top w:val="none" w:sz="0" w:space="0" w:color="auto"/>
            <w:left w:val="none" w:sz="0" w:space="0" w:color="auto"/>
            <w:bottom w:val="none" w:sz="0" w:space="0" w:color="auto"/>
            <w:right w:val="none" w:sz="0" w:space="0" w:color="auto"/>
          </w:divBdr>
        </w:div>
        <w:div w:id="154877957">
          <w:marLeft w:val="0"/>
          <w:marRight w:val="0"/>
          <w:marTop w:val="0"/>
          <w:marBottom w:val="0"/>
          <w:divBdr>
            <w:top w:val="none" w:sz="0" w:space="0" w:color="auto"/>
            <w:left w:val="none" w:sz="0" w:space="0" w:color="auto"/>
            <w:bottom w:val="none" w:sz="0" w:space="0" w:color="auto"/>
            <w:right w:val="none" w:sz="0" w:space="0" w:color="auto"/>
          </w:divBdr>
        </w:div>
        <w:div w:id="258565422">
          <w:marLeft w:val="0"/>
          <w:marRight w:val="0"/>
          <w:marTop w:val="0"/>
          <w:marBottom w:val="0"/>
          <w:divBdr>
            <w:top w:val="none" w:sz="0" w:space="0" w:color="auto"/>
            <w:left w:val="none" w:sz="0" w:space="0" w:color="auto"/>
            <w:bottom w:val="none" w:sz="0" w:space="0" w:color="auto"/>
            <w:right w:val="none" w:sz="0" w:space="0" w:color="auto"/>
          </w:divBdr>
        </w:div>
      </w:divsChild>
    </w:div>
    <w:div w:id="1447433391">
      <w:bodyDiv w:val="1"/>
      <w:marLeft w:val="0"/>
      <w:marRight w:val="0"/>
      <w:marTop w:val="0"/>
      <w:marBottom w:val="0"/>
      <w:divBdr>
        <w:top w:val="none" w:sz="0" w:space="0" w:color="auto"/>
        <w:left w:val="none" w:sz="0" w:space="0" w:color="auto"/>
        <w:bottom w:val="none" w:sz="0" w:space="0" w:color="auto"/>
        <w:right w:val="none" w:sz="0" w:space="0" w:color="auto"/>
      </w:divBdr>
      <w:divsChild>
        <w:div w:id="1552306587">
          <w:marLeft w:val="0"/>
          <w:marRight w:val="0"/>
          <w:marTop w:val="0"/>
          <w:marBottom w:val="0"/>
          <w:divBdr>
            <w:top w:val="none" w:sz="0" w:space="0" w:color="auto"/>
            <w:left w:val="none" w:sz="0" w:space="0" w:color="auto"/>
            <w:bottom w:val="none" w:sz="0" w:space="0" w:color="auto"/>
            <w:right w:val="none" w:sz="0" w:space="0" w:color="auto"/>
          </w:divBdr>
        </w:div>
        <w:div w:id="1282154281">
          <w:marLeft w:val="0"/>
          <w:marRight w:val="0"/>
          <w:marTop w:val="0"/>
          <w:marBottom w:val="0"/>
          <w:divBdr>
            <w:top w:val="none" w:sz="0" w:space="0" w:color="auto"/>
            <w:left w:val="none" w:sz="0" w:space="0" w:color="auto"/>
            <w:bottom w:val="none" w:sz="0" w:space="0" w:color="auto"/>
            <w:right w:val="none" w:sz="0" w:space="0" w:color="auto"/>
          </w:divBdr>
        </w:div>
        <w:div w:id="20456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ocs.specflow.org/projects/specflow/en/latest/Bindings/Binding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ucumber.io/docs/gherkin/" TargetMode="External"/><Relationship Id="rId11" Type="http://schemas.openxmlformats.org/officeDocument/2006/relationships/image" Target="media/image4.png"/><Relationship Id="rId24" Type="http://schemas.openxmlformats.org/officeDocument/2006/relationships/hyperlink" Target="https://www.metaweather.com/ap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22514-C263-48AE-A7C4-13A8814F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SPECFLOW HYBRID FRAMEWORK</vt:lpstr>
    </vt:vector>
  </TitlesOfParts>
  <Company>HP</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SPECFLOW HYBRID FRAMEWORK</dc:title>
  <dc:subject>v1.0</dc:subject>
  <dc:creator>Muhammad Haider Ejaz</dc:creator>
  <cp:keywords/>
  <dc:description/>
  <cp:lastModifiedBy>haiderejaz</cp:lastModifiedBy>
  <cp:revision>5</cp:revision>
  <dcterms:created xsi:type="dcterms:W3CDTF">2022-08-16T21:22:00Z</dcterms:created>
  <dcterms:modified xsi:type="dcterms:W3CDTF">2022-08-17T16:20:00Z</dcterms:modified>
</cp:coreProperties>
</file>