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D3EC" w14:textId="77777777" w:rsidR="009B17DF" w:rsidRDefault="009B17DF">
      <w:pPr>
        <w:rPr>
          <w:rFonts w:ascii="Arial" w:hAnsi="Arial" w:cs="Arial"/>
        </w:rPr>
      </w:pPr>
    </w:p>
    <w:p w14:paraId="17955DE7" w14:textId="79B01A01" w:rsidR="00956BEF" w:rsidRDefault="00FF1F51">
      <w:p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Notes </w:t>
      </w:r>
      <w:proofErr w:type="gramStart"/>
      <w:r>
        <w:rPr>
          <w:rFonts w:ascii="Arial" w:hAnsi="Arial" w:cs="Arial"/>
        </w:rPr>
        <w:t>why</w:t>
      </w:r>
      <w:proofErr w:type="gramEnd"/>
      <w:r>
        <w:rPr>
          <w:rFonts w:ascii="Arial" w:hAnsi="Arial" w:cs="Arial"/>
        </w:rPr>
        <w:t xml:space="preserve"> and how to add the ABL </w:t>
      </w:r>
      <w:r w:rsidRPr="00FF1F51">
        <w:rPr>
          <w:rFonts w:ascii="Arial" w:hAnsi="Arial" w:cs="Arial"/>
        </w:rPr>
        <w:t>L298L data:</w:t>
      </w:r>
    </w:p>
    <w:p w14:paraId="07F71C21" w14:textId="36A7CAB8" w:rsidR="00FF1F51" w:rsidRPr="00FF1F51" w:rsidRDefault="00FF1F51">
      <w:pPr>
        <w:rPr>
          <w:rFonts w:ascii="Arial" w:hAnsi="Arial" w:cs="Arial"/>
        </w:rPr>
      </w:pPr>
      <w:r>
        <w:rPr>
          <w:rFonts w:ascii="Arial" w:hAnsi="Arial" w:cs="Arial"/>
        </w:rPr>
        <w:t>3.26.2023 Haider Inam</w:t>
      </w:r>
    </w:p>
    <w:p w14:paraId="76931A34" w14:textId="77777777" w:rsidR="00FF1F51" w:rsidRDefault="00FF1F51" w:rsidP="00FF1F51">
      <w:pPr>
        <w:rPr>
          <w:rFonts w:ascii="Arial" w:hAnsi="Arial" w:cs="Arial"/>
        </w:rPr>
      </w:pPr>
    </w:p>
    <w:p w14:paraId="67446362" w14:textId="041F7C3D" w:rsidR="00FF1F51" w:rsidRPr="00FF1F51" w:rsidRDefault="00FF1F51" w:rsidP="00FF1F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Summary: </w:t>
      </w:r>
      <w:r w:rsidRPr="00FF1F51">
        <w:rPr>
          <w:rFonts w:ascii="Arial" w:hAnsi="Arial" w:cs="Arial"/>
        </w:rPr>
        <w:t>Our ABL SM Library was made on REFSEQ ABL background for almost everything. But for 16 residues from 290-305</w:t>
      </w:r>
      <w:r w:rsidR="0073016F">
        <w:rPr>
          <w:rFonts w:ascii="Arial" w:hAnsi="Arial" w:cs="Arial"/>
        </w:rPr>
        <w:t xml:space="preserve"> of the kinase</w:t>
      </w:r>
      <w:r w:rsidRPr="00FF1F51">
        <w:rPr>
          <w:rFonts w:ascii="Arial" w:hAnsi="Arial" w:cs="Arial"/>
        </w:rPr>
        <w:t>, the library has a synonymous SNP on position 298. This SNP causes our in-house variant caller to think that there are two mutants on each read</w:t>
      </w:r>
      <w:r w:rsidR="0073016F">
        <w:rPr>
          <w:rFonts w:ascii="Arial" w:hAnsi="Arial" w:cs="Arial"/>
        </w:rPr>
        <w:t xml:space="preserve"> for these positions</w:t>
      </w:r>
      <w:r w:rsidRPr="00FF1F51">
        <w:rPr>
          <w:rFonts w:ascii="Arial" w:hAnsi="Arial" w:cs="Arial"/>
        </w:rPr>
        <w:t xml:space="preserve"> (one L298L and the other one being Twist's SNV/MNV). These are automatically discarded by our variant caller.</w:t>
      </w:r>
      <w:r w:rsidR="0073016F">
        <w:rPr>
          <w:rFonts w:ascii="Arial" w:hAnsi="Arial" w:cs="Arial"/>
        </w:rPr>
        <w:t xml:space="preserve"> I could have fixed the variant caller to account for this discrepancy, but the easier approach is to just do two separate variant calling pipelines for the L298L and the non-L298L regions.</w:t>
      </w:r>
    </w:p>
    <w:p w14:paraId="7D1CF41A" w14:textId="62974D5F" w:rsidR="00FF1F51" w:rsidRPr="0073016F" w:rsidRDefault="00FF1F51" w:rsidP="007301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16F">
        <w:rPr>
          <w:rFonts w:ascii="Arial" w:hAnsi="Arial" w:cs="Arial"/>
        </w:rPr>
        <w:t>No L298L means a reference was used that had the normal CTG at residue 298 instead of a CTA.</w:t>
      </w:r>
    </w:p>
    <w:p w14:paraId="0DEA270B" w14:textId="4E33B366" w:rsidR="00FF1F51" w:rsidRPr="0073016F" w:rsidRDefault="00FF1F51" w:rsidP="007301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016F">
        <w:rPr>
          <w:rFonts w:ascii="Arial" w:hAnsi="Arial" w:cs="Arial"/>
        </w:rPr>
        <w:t>L298L means a CTA at residue 298 instead of the normal CTG.</w:t>
      </w:r>
    </w:p>
    <w:p w14:paraId="61803124" w14:textId="77777777" w:rsidR="00FF1F51" w:rsidRPr="00FF1F51" w:rsidRDefault="00FF1F51" w:rsidP="00FF1F51">
      <w:pPr>
        <w:rPr>
          <w:rFonts w:ascii="Arial" w:hAnsi="Arial" w:cs="Arial"/>
        </w:rPr>
      </w:pPr>
    </w:p>
    <w:p w14:paraId="5BA2F69C" w14:textId="46813729" w:rsidR="00FF1F51" w:rsidRPr="00FF1F51" w:rsidRDefault="00FF1F51" w:rsidP="00FF1F51">
      <w:pPr>
        <w:rPr>
          <w:rFonts w:ascii="Arial" w:hAnsi="Arial" w:cs="Arial"/>
        </w:rPr>
      </w:pPr>
      <w:r w:rsidRPr="00FF1F51">
        <w:rPr>
          <w:rFonts w:ascii="Arial" w:hAnsi="Arial" w:cs="Arial"/>
        </w:rPr>
        <w:t>To combat the L298L problem:</w:t>
      </w:r>
    </w:p>
    <w:p w14:paraId="0D3AD83A" w14:textId="351A575D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>We align our reads on a non-L298L reference and then an L298L reference. This is why you will see an L298L folder in each directory on the AWS instance</w:t>
      </w:r>
      <w:r w:rsidR="00F11F35">
        <w:rPr>
          <w:rFonts w:ascii="Arial" w:hAnsi="Arial" w:cs="Arial"/>
        </w:rPr>
        <w:t xml:space="preserve"> (for ABL region 1 samples).</w:t>
      </w:r>
    </w:p>
    <w:p w14:paraId="7070BAC4" w14:textId="19349A66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The two types of datasets come from the same consensus family calls, </w:t>
      </w:r>
      <w:proofErr w:type="gramStart"/>
      <w:r w:rsidRPr="00FF1F51">
        <w:rPr>
          <w:rFonts w:ascii="Arial" w:hAnsi="Arial" w:cs="Arial"/>
        </w:rPr>
        <w:t>i.e.</w:t>
      </w:r>
      <w:proofErr w:type="gramEnd"/>
      <w:r w:rsidRPr="00FF1F51">
        <w:rPr>
          <w:rFonts w:ascii="Arial" w:hAnsi="Arial" w:cs="Arial"/>
        </w:rPr>
        <w:t xml:space="preserve"> the </w:t>
      </w:r>
      <w:proofErr w:type="spellStart"/>
      <w:r w:rsidRPr="00FF1F51">
        <w:rPr>
          <w:rFonts w:ascii="Arial" w:hAnsi="Arial" w:cs="Arial"/>
        </w:rPr>
        <w:t>dunovo</w:t>
      </w:r>
      <w:proofErr w:type="spellEnd"/>
      <w:r w:rsidRPr="00FF1F51">
        <w:rPr>
          <w:rFonts w:ascii="Arial" w:hAnsi="Arial" w:cs="Arial"/>
        </w:rPr>
        <w:t xml:space="preserve"> consensus family files.</w:t>
      </w:r>
    </w:p>
    <w:p w14:paraId="704A60CE" w14:textId="7FC692B0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The </w:t>
      </w:r>
      <w:proofErr w:type="spellStart"/>
      <w:r w:rsidRPr="00FF1F51">
        <w:rPr>
          <w:rFonts w:ascii="Arial" w:hAnsi="Arial" w:cs="Arial"/>
        </w:rPr>
        <w:t>dunovo</w:t>
      </w:r>
      <w:proofErr w:type="spellEnd"/>
      <w:r w:rsidRPr="00FF1F51">
        <w:rPr>
          <w:rFonts w:ascii="Arial" w:hAnsi="Arial" w:cs="Arial"/>
        </w:rPr>
        <w:t xml:space="preserve"> consensus calls were aligned first to a reference without L298L and then to a reference with L298L</w:t>
      </w:r>
    </w:p>
    <w:p w14:paraId="2585D475" w14:textId="33677788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>For the reads aligned to the L298L reference, we extract the mutants called between ABL residues 290-305 and merge them with the non-L298L-called variants</w:t>
      </w:r>
    </w:p>
    <w:p w14:paraId="23617413" w14:textId="2422F872" w:rsidR="00FF1F51" w:rsidRPr="00FF1F51" w:rsidRDefault="00FF1F51" w:rsidP="00FF1F5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The add_l298l.R function (in the code directory) takes in a </w:t>
      </w:r>
      <w:proofErr w:type="gramStart"/>
      <w:r w:rsidRPr="00FF1F51">
        <w:rPr>
          <w:rFonts w:ascii="Arial" w:hAnsi="Arial" w:cs="Arial"/>
        </w:rPr>
        <w:t>non-L298L variant caller outputs</w:t>
      </w:r>
      <w:proofErr w:type="gramEnd"/>
      <w:r w:rsidRPr="00FF1F51">
        <w:rPr>
          <w:rFonts w:ascii="Arial" w:hAnsi="Arial" w:cs="Arial"/>
        </w:rPr>
        <w:t xml:space="preserve"> and L298L variant caller outputs, and merges them.</w:t>
      </w:r>
    </w:p>
    <w:p w14:paraId="6CA1F797" w14:textId="06A356A3" w:rsidR="00FF1F51" w:rsidRPr="00FF1F51" w:rsidRDefault="00FF1F51" w:rsidP="00FF1F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1F51">
        <w:rPr>
          <w:rFonts w:ascii="Arial" w:hAnsi="Arial" w:cs="Arial"/>
        </w:rPr>
        <w:t xml:space="preserve">To automatically add L298L for all the samples in a directory, you can use the following R code (this code is also present in the </w:t>
      </w:r>
      <w:proofErr w:type="spellStart"/>
      <w:r w:rsidRPr="00FF1F51">
        <w:rPr>
          <w:rFonts w:ascii="Arial" w:hAnsi="Arial" w:cs="Arial"/>
        </w:rPr>
        <w:t>ABL_SM_CRISPR_Cut_Analysis.Rmd</w:t>
      </w:r>
      <w:proofErr w:type="spellEnd"/>
      <w:r w:rsidRPr="00FF1F51">
        <w:rPr>
          <w:rFonts w:ascii="Arial" w:hAnsi="Arial" w:cs="Arial"/>
        </w:rPr>
        <w:t xml:space="preserve"> file): </w:t>
      </w:r>
    </w:p>
    <w:p w14:paraId="6FA22F2C" w14:textId="77777777" w:rsidR="00FF1F51" w:rsidRPr="00FF1F51" w:rsidRDefault="00FF1F51" w:rsidP="00FF1F51">
      <w:pPr>
        <w:rPr>
          <w:rFonts w:ascii="Arial" w:hAnsi="Arial" w:cs="Arial"/>
        </w:rPr>
      </w:pPr>
    </w:p>
    <w:p w14:paraId="5551217A" w14:textId="433F54BA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>source("code/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variantcaller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/add_l298l.R")</w:t>
      </w:r>
    </w:p>
    <w:p w14:paraId="247E2F6C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proofErr w:type="gramStart"/>
      <w:r w:rsidRPr="00FF1F51">
        <w:rPr>
          <w:rFonts w:ascii="Arial" w:hAnsi="Arial" w:cs="Arial"/>
          <w:color w:val="F4B083" w:themeColor="accent2" w:themeTint="99"/>
        </w:rPr>
        <w:t>for(</w:t>
      </w:r>
      <w:proofErr w:type="spellStart"/>
      <w:proofErr w:type="gramEnd"/>
      <w:r w:rsidRPr="00FF1F51">
        <w:rPr>
          <w:rFonts w:ascii="Arial" w:hAnsi="Arial" w:cs="Arial"/>
          <w:color w:val="F4B083" w:themeColor="accent2" w:themeTint="99"/>
        </w:rPr>
        <w:t>i</w:t>
      </w:r>
      <w:proofErr w:type="spellEnd"/>
      <w:r w:rsidRPr="00FF1F51">
        <w:rPr>
          <w:rFonts w:ascii="Arial" w:hAnsi="Arial" w:cs="Arial"/>
          <w:color w:val="F4B083" w:themeColor="accent2" w:themeTint="99"/>
        </w:rPr>
        <w:t xml:space="preserve"> in c(1:18)){</w:t>
      </w:r>
    </w:p>
    <w:p w14:paraId="17EDFD81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sample=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paste(</w:t>
      </w:r>
      <w:proofErr w:type="gramEnd"/>
      <w:r w:rsidRPr="00FF1F51">
        <w:rPr>
          <w:rFonts w:ascii="Arial" w:hAnsi="Arial" w:cs="Arial"/>
          <w:color w:val="F4B083" w:themeColor="accent2" w:themeTint="99"/>
        </w:rPr>
        <w:t>"sample",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i,sep</w:t>
      </w:r>
      <w:proofErr w:type="spellEnd"/>
      <w:r w:rsidRPr="00FF1F51">
        <w:rPr>
          <w:rFonts w:ascii="Arial" w:hAnsi="Arial" w:cs="Arial"/>
          <w:color w:val="F4B083" w:themeColor="accent2" w:themeTint="99"/>
        </w:rPr>
        <w:t xml:space="preserve"> = "")</w:t>
      </w:r>
    </w:p>
    <w:p w14:paraId="20230B57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# sample="sample1"</w:t>
      </w:r>
    </w:p>
    <w:p w14:paraId="7B76DB66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</w:p>
    <w:p w14:paraId="19CBCD3F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input_df_nol298l=read.csv(paste("data/Consensus_Data/novogene_lane18/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",sample</w:t>
      </w:r>
      <w:proofErr w:type="gramEnd"/>
      <w:r w:rsidRPr="00FF1F51">
        <w:rPr>
          <w:rFonts w:ascii="Arial" w:hAnsi="Arial" w:cs="Arial"/>
          <w:color w:val="F4B083" w:themeColor="accent2" w:themeTint="99"/>
        </w:rPr>
        <w:t>,"/nol298l/duplex/variant_caller_outputs/variants_unique_ann.csv",sep=""))</w:t>
      </w:r>
    </w:p>
    <w:p w14:paraId="3A8DA0A9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input_df_l298l=read.csv(paste("data/Consensus_Data/novogene_lane18/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",sample</w:t>
      </w:r>
      <w:proofErr w:type="gramEnd"/>
      <w:r w:rsidRPr="00FF1F51">
        <w:rPr>
          <w:rFonts w:ascii="Arial" w:hAnsi="Arial" w:cs="Arial"/>
          <w:color w:val="F4B083" w:themeColor="accent2" w:themeTint="99"/>
        </w:rPr>
        <w:t>,"/l298l/duplex/variant_caller_outputs/variants_unique_ann.csv",sep=""))</w:t>
      </w:r>
    </w:p>
    <w:p w14:paraId="665944C4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</w:p>
    <w:p w14:paraId="09AFF716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</w:t>
      </w:r>
      <w:proofErr w:type="spellStart"/>
      <w:r w:rsidRPr="00FF1F51">
        <w:rPr>
          <w:rFonts w:ascii="Arial" w:hAnsi="Arial" w:cs="Arial"/>
          <w:color w:val="F4B083" w:themeColor="accent2" w:themeTint="99"/>
        </w:rPr>
        <w:t>output_df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=add_l298l(input_df_nol298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l,input</w:t>
      </w:r>
      <w:proofErr w:type="gramEnd"/>
      <w:r w:rsidRPr="00FF1F51">
        <w:rPr>
          <w:rFonts w:ascii="Arial" w:hAnsi="Arial" w:cs="Arial"/>
          <w:color w:val="F4B083" w:themeColor="accent2" w:themeTint="99"/>
        </w:rPr>
        <w:t>_df_l298l)</w:t>
      </w:r>
    </w:p>
    <w:p w14:paraId="3EA6BF57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lastRenderedPageBreak/>
        <w:t xml:space="preserve">  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write.csv(</w:t>
      </w:r>
      <w:proofErr w:type="spellStart"/>
      <w:proofErr w:type="gramEnd"/>
      <w:r w:rsidRPr="00FF1F51">
        <w:rPr>
          <w:rFonts w:ascii="Arial" w:hAnsi="Arial" w:cs="Arial"/>
          <w:color w:val="F4B083" w:themeColor="accent2" w:themeTint="99"/>
        </w:rPr>
        <w:t>output_df</w:t>
      </w:r>
      <w:proofErr w:type="spellEnd"/>
      <w:r w:rsidRPr="00FF1F51">
        <w:rPr>
          <w:rFonts w:ascii="Arial" w:hAnsi="Arial" w:cs="Arial"/>
          <w:color w:val="F4B083" w:themeColor="accent2" w:themeTint="99"/>
        </w:rPr>
        <w:t>,</w:t>
      </w:r>
    </w:p>
    <w:p w14:paraId="1E0736DD" w14:textId="77777777" w:rsidR="00FF1F51" w:rsidRPr="00FF1F51" w:rsidRDefault="00FF1F51" w:rsidP="00FF1F51">
      <w:pPr>
        <w:rPr>
          <w:rFonts w:ascii="Arial" w:hAnsi="Arial" w:cs="Arial"/>
          <w:color w:val="F4B083" w:themeColor="accent2" w:themeTint="99"/>
        </w:rPr>
      </w:pPr>
      <w:r w:rsidRPr="00FF1F51">
        <w:rPr>
          <w:rFonts w:ascii="Arial" w:hAnsi="Arial" w:cs="Arial"/>
          <w:color w:val="F4B083" w:themeColor="accent2" w:themeTint="99"/>
        </w:rPr>
        <w:t xml:space="preserve">            </w:t>
      </w:r>
      <w:proofErr w:type="gramStart"/>
      <w:r w:rsidRPr="00FF1F51">
        <w:rPr>
          <w:rFonts w:ascii="Arial" w:hAnsi="Arial" w:cs="Arial"/>
          <w:color w:val="F4B083" w:themeColor="accent2" w:themeTint="99"/>
        </w:rPr>
        <w:t>paste(</w:t>
      </w:r>
      <w:proofErr w:type="gramEnd"/>
      <w:r w:rsidRPr="00FF1F51">
        <w:rPr>
          <w:rFonts w:ascii="Arial" w:hAnsi="Arial" w:cs="Arial"/>
          <w:color w:val="F4B083" w:themeColor="accent2" w:themeTint="99"/>
        </w:rPr>
        <w:t xml:space="preserve">"data/Consensus_Data/novogene_lane18/",sample,"/duplex/variant_caller_outputs/variants_unique_ann.csv",sep = ""))  </w:t>
      </w:r>
    </w:p>
    <w:p w14:paraId="263B6E60" w14:textId="15D06FFD" w:rsidR="00FF1F51" w:rsidRPr="00FF1F51" w:rsidRDefault="00FF1F51" w:rsidP="00FF1F51">
      <w:pPr>
        <w:rPr>
          <w:rFonts w:ascii="Arial" w:hAnsi="Arial" w:cs="Arial"/>
        </w:rPr>
      </w:pPr>
      <w:r w:rsidRPr="00FF1F51">
        <w:rPr>
          <w:rFonts w:ascii="Arial" w:hAnsi="Arial" w:cs="Arial"/>
          <w:color w:val="F4B083" w:themeColor="accent2" w:themeTint="99"/>
        </w:rPr>
        <w:t>}</w:t>
      </w:r>
    </w:p>
    <w:p w14:paraId="1A344680" w14:textId="2D9C8DC8" w:rsidR="00FF1F51" w:rsidRPr="00FF1F51" w:rsidRDefault="00FF1F51" w:rsidP="00FF1F51">
      <w:pPr>
        <w:rPr>
          <w:rFonts w:ascii="Arial" w:hAnsi="Arial" w:cs="Arial"/>
        </w:rPr>
      </w:pPr>
    </w:p>
    <w:sectPr w:rsidR="00FF1F51" w:rsidRPr="00FF1F51" w:rsidSect="0077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78C6"/>
    <w:multiLevelType w:val="hybridMultilevel"/>
    <w:tmpl w:val="2A64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D5116"/>
    <w:multiLevelType w:val="hybridMultilevel"/>
    <w:tmpl w:val="05CA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4326">
    <w:abstractNumId w:val="0"/>
  </w:num>
  <w:num w:numId="2" w16cid:durableId="2120946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51"/>
    <w:rsid w:val="005A6637"/>
    <w:rsid w:val="0073016F"/>
    <w:rsid w:val="00774B79"/>
    <w:rsid w:val="00956BEF"/>
    <w:rsid w:val="009B17DF"/>
    <w:rsid w:val="00A63B98"/>
    <w:rsid w:val="00F11F35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41053"/>
  <w15:chartTrackingRefBased/>
  <w15:docId w15:val="{4E562ADD-1DFB-C940-85DF-88B296BC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3</cp:revision>
  <dcterms:created xsi:type="dcterms:W3CDTF">2023-03-26T10:58:00Z</dcterms:created>
  <dcterms:modified xsi:type="dcterms:W3CDTF">2024-02-25T20:11:00Z</dcterms:modified>
</cp:coreProperties>
</file>