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SYNTHETIC DEMO DOCUMENT - NO REAL PERSONS OR CASES</w:t>
      </w:r>
    </w:p>
    <w:p>
      <w:pPr>
        <w:jc w:val="center"/>
      </w:pPr>
      <w:r>
        <w:rPr>
          <w:b/>
          <w:sz w:val="34"/>
        </w:rPr>
        <w:t>Public Records Request and Response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Department</w:t>
            </w:r>
          </w:p>
        </w:tc>
        <w:tc>
          <w:tcPr>
            <w:tcW w:type="dxa" w:w="2520"/>
          </w:tcPr>
          <w:p>
            <w:r>
              <w:t>County Administration</w:t>
            </w:r>
          </w:p>
        </w:tc>
        <w:tc>
          <w:tcPr>
            <w:tcW w:type="dxa" w:w="2520"/>
          </w:tcPr>
          <w:p>
            <w:r>
              <w:t>Reference</w:t>
            </w:r>
          </w:p>
        </w:tc>
        <w:tc>
          <w:tcPr>
            <w:tcW w:type="dxa" w:w="2520"/>
          </w:tcPr>
          <w:p>
            <w:r>
              <w:t>FOIA-2026-144</w:t>
            </w:r>
          </w:p>
        </w:tc>
      </w:tr>
      <w:tr>
        <w:tc>
          <w:tcPr>
            <w:tcW w:type="dxa" w:w="2520"/>
          </w:tcPr>
          <w:p>
            <w:r>
              <w:t>Status</w:t>
            </w:r>
          </w:p>
        </w:tc>
        <w:tc>
          <w:tcPr>
            <w:tcW w:type="dxa" w:w="2520"/>
          </w:tcPr>
          <w:p>
            <w:r>
              <w:t>Closed - Test Copy</w:t>
            </w:r>
          </w:p>
        </w:tc>
        <w:tc>
          <w:tcPr>
            <w:tcW w:type="dxa" w:w="2520"/>
          </w:tcPr>
          <w:p>
            <w:r>
              <w:t>Record date</w:t>
            </w:r>
          </w:p>
        </w:tc>
        <w:tc>
          <w:tcPr>
            <w:tcW w:type="dxa" w:w="2520"/>
          </w:tcPr>
          <w:p>
            <w:r>
              <w:t>2026-08-20</w:t>
            </w:r>
          </w:p>
        </w:tc>
      </w:tr>
    </w:tbl>
    <w:p>
      <w:pPr>
        <w:pStyle w:val="Heading2"/>
      </w:pPr>
      <w:r>
        <w:t>Record Summary</w:t>
      </w:r>
    </w:p>
    <w:p>
      <w:r>
        <w:t>A resident asked the county for copies of official correspondence and meeting-related records. The request was logged when received and routed to offices likely to maintain responsive public records.</w:t>
      </w:r>
    </w:p>
    <w:p>
      <w:r>
        <w:t>Staff documented the search, reviewed responsive material for applicable restrictions, and sent the requester a written response with the available records.</w:t>
      </w:r>
    </w:p>
    <w:p>
      <w:r>
        <w:t>The closed file contains the original request, internal tracking notes, correspondence with staff, the final response, and a list of records produced.</w:t>
      </w:r>
    </w:p>
    <w:p>
      <w:pPr>
        <w:pStyle w:val="Caption"/>
      </w:pPr>
      <w:r>
        <w:t>This is a synthetic born-digital test document and does not require OCR.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