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项目开发主要节点以及需要注意的问题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前期已经完成了Demo版本的开发，正式版V1.0的开发需基于Demo版，并结合项目新的需求文档、系统核心业务时序图活动图以及相关接口文档进行。主要包括“相关实体类、接口的设计”、“相关实体类、接口的实现及测试”、“各核心页面功能优化及测试”三个阶段。完成上述三个阶段前，需对Demo版项目整体架构、代码组织方式、相关实体类、接口定义规范以及已有的工具类、接口等内容熟悉并掌握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相关实体类、接口的设计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1、在分析Demo版原有实体类（</w:t>
      </w:r>
      <w:r>
        <w:rPr>
          <w:sz w:val="28"/>
          <w:szCs w:val="28"/>
        </w:rPr>
        <w:t>entity层</w:t>
      </w:r>
      <w:r>
        <w:rPr>
          <w:rFonts w:hint="eastAsia"/>
          <w:sz w:val="28"/>
          <w:szCs w:val="28"/>
        </w:rPr>
        <w:t>）的组织方式基础上，根据系统新增需求，完成对原有实体类的优化（如属性的添加、修改）以及实体类的添加（如需要）。</w:t>
      </w:r>
    </w:p>
    <w:p>
      <w:pPr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设计过程中需注意相关实体类、属性的命名规范要和Demo版统一。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2、在分析Demo版原有接口功能、组织方式基础上（</w:t>
      </w:r>
      <w:r>
        <w:rPr>
          <w:sz w:val="28"/>
          <w:szCs w:val="28"/>
        </w:rPr>
        <w:t>dao</w:t>
      </w:r>
      <w:r>
        <w:rPr>
          <w:rFonts w:hint="eastAsia"/>
          <w:sz w:val="28"/>
          <w:szCs w:val="28"/>
        </w:rPr>
        <w:t>层</w:t>
      </w:r>
      <w:r>
        <w:rPr>
          <w:sz w:val="28"/>
          <w:szCs w:val="28"/>
        </w:rPr>
        <w:t>、service层</w:t>
      </w:r>
      <w:r>
        <w:rPr>
          <w:rFonts w:hint="eastAsia"/>
          <w:sz w:val="28"/>
          <w:szCs w:val="28"/>
        </w:rPr>
        <w:t>），根据实体类新增属性、新增实体类以及系统新增需求，在分析系统核心业务时序图、活动图基础上，通过评估和分析，完成系统接口的优化设计。主要可以包括以下几个方面：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（1）系统开发过程中可能需要新增的方法，如录播回路是否饱和的查询。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（2）需要对原有方法进行重新优化封装，如录像启动控制方法。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（3）结合实体类的设计，对原有方法中的字段、参数进行修正，如相关方法中新增录播状态</w:t>
      </w:r>
      <w:r>
        <w:rPr>
          <w:sz w:val="28"/>
          <w:szCs w:val="28"/>
        </w:rPr>
        <w:t>RecordVedio_State</w:t>
      </w:r>
      <w:r>
        <w:rPr>
          <w:rFonts w:hint="eastAsia"/>
          <w:sz w:val="28"/>
          <w:szCs w:val="28"/>
        </w:rPr>
        <w:t>字段、参数的添加。</w:t>
      </w:r>
    </w:p>
    <w:p>
      <w:pPr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设计过程中需注意相关方法接口命名规范、参数命名规范以及接口的组织要和Demo版统一。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相关实体类、接口的设计由王晓钰牵头，组织大家讨论进行，写出相关文档</w:t>
      </w:r>
      <w:r>
        <w:rPr>
          <w:rFonts w:hint="eastAsia"/>
          <w:sz w:val="28"/>
          <w:szCs w:val="28"/>
          <w:lang w:eastAsia="zh-CN"/>
        </w:rPr>
        <w:t>（如类</w:t>
      </w:r>
      <w:r>
        <w:rPr>
          <w:rFonts w:hint="eastAsia"/>
          <w:sz w:val="28"/>
          <w:szCs w:val="28"/>
          <w:lang w:val="en-US" w:eastAsia="zh-CN"/>
        </w:rPr>
        <w:t>/接口关系</w:t>
      </w:r>
      <w:r>
        <w:rPr>
          <w:rFonts w:hint="eastAsia"/>
          <w:sz w:val="28"/>
          <w:szCs w:val="28"/>
          <w:lang w:eastAsia="zh-CN"/>
        </w:rPr>
        <w:t>图及接口说明）</w:t>
      </w:r>
      <w:r>
        <w:rPr>
          <w:rFonts w:hint="eastAsia"/>
          <w:sz w:val="28"/>
          <w:szCs w:val="28"/>
        </w:rPr>
        <w:t>后由吴海飞进行评审，通过后提交给杨慧炯进行核审。注意文档中要有修订记录，具体可以参考群共享中需求文档和数据字典文档中的“文档变更记录表”。</w:t>
      </w:r>
    </w:p>
    <w:p>
      <w:p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相关文档评审完成后，由负责人将</w:t>
      </w:r>
      <w:r>
        <w:rPr>
          <w:rFonts w:hint="eastAsia"/>
          <w:sz w:val="28"/>
          <w:szCs w:val="28"/>
          <w:lang w:val="en-US" w:eastAsia="zh-CN"/>
        </w:rPr>
        <w:t>Demo最终版本源代码部署到源代码及版本控制平台（如git），并且按照设计文档在相关模块（层）中添加对新实体、接口的定义（声明）。从而搭建好整个项目开发的框架。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相关实体类、接口的实现及测试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按照第一阶段的设计文档，</w:t>
      </w:r>
      <w:r>
        <w:rPr>
          <w:rFonts w:hint="eastAsia"/>
          <w:sz w:val="28"/>
          <w:szCs w:val="28"/>
          <w:lang w:eastAsia="zh-CN"/>
        </w:rPr>
        <w:t>通过已经搭建好的项目框架，对已经定义的实体、接口功能加以实现或</w:t>
      </w:r>
      <w:r>
        <w:rPr>
          <w:rFonts w:hint="eastAsia"/>
          <w:sz w:val="28"/>
          <w:szCs w:val="28"/>
        </w:rPr>
        <w:t>进行相关实体类、接口的代码优化。编码过程中要严格按照文档的设计要求、定义的实体类名称、方法名称以及相关参数名称类型进行规范定义及命名，不得随意进行改变以造成代码和文档不统一。若发现文档有疑问或错误，需经过负责人（王晓钰）修订并通过审核（吴海飞）后，按照新的文档要求进行编码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实体类、接口的实现按照禅道项目管理平台中的任务分配，每人完成自己相关任务部分的编码及测试。注意相关任务可能会随着设计文档进行调整，所以在设计文档评审通过之前不要盲目进行编码，以免造成返工和混乱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部分接口的测试需要硬件支持，所以需要硬件测试的接口，可以做好标记，待返校后完成。进行测试的接口，须将整个测试过程、相关bug的提及解决在禅道项目管理平台上完成，具体操作可以查阅平台帮助文档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各核心页面功能优化及测试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第一阶段“相关实体类、接口的设计”工作以及相关设计文档评审</w:t>
      </w:r>
      <w:r>
        <w:rPr>
          <w:rFonts w:hint="eastAsia"/>
          <w:sz w:val="28"/>
          <w:szCs w:val="28"/>
          <w:lang w:eastAsia="zh-CN"/>
        </w:rPr>
        <w:t>、项目框架搭建</w:t>
      </w:r>
      <w:r>
        <w:rPr>
          <w:rFonts w:hint="eastAsia"/>
          <w:sz w:val="28"/>
          <w:szCs w:val="28"/>
        </w:rPr>
        <w:t>完成后，各核心页面功能代码优化工作及可以和第二阶段“相关实体类、接口的实现及测试”工作同时进行。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在各个核心业务页面</w:t>
      </w:r>
      <w:r>
        <w:rPr>
          <w:rFonts w:hint="eastAsia"/>
          <w:sz w:val="28"/>
          <w:szCs w:val="28"/>
          <w:lang w:eastAsia="zh-CN"/>
        </w:rPr>
        <w:t>的实现需要严格按照核心业务时序图及活动图进行，在实现过程中通过调用实体类及相关接口方法（具体功能代码虽还未实现但已经可以调用），并结合</w:t>
      </w:r>
      <w:r>
        <w:rPr>
          <w:rFonts w:hint="eastAsia"/>
          <w:sz w:val="28"/>
          <w:szCs w:val="28"/>
          <w:lang w:val="en-US" w:eastAsia="zh-CN"/>
        </w:rPr>
        <w:t>Demo版原有代码逻辑，合理地进行代码优化来完成。编码过程中如发现核心业务时序、活动图有问题或需要进行修正，需经过评审并确认后方可进行。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核心页面业务功能的单元测试，可以在第二阶段工作</w:t>
      </w:r>
      <w:r>
        <w:rPr>
          <w:rFonts w:hint="eastAsia"/>
          <w:sz w:val="28"/>
          <w:szCs w:val="28"/>
        </w:rPr>
        <w:t>“相关实体类、接口的实现及测试”</w:t>
      </w:r>
      <w:r>
        <w:rPr>
          <w:rFonts w:hint="eastAsia"/>
          <w:sz w:val="28"/>
          <w:szCs w:val="28"/>
          <w:lang w:eastAsia="zh-CN"/>
        </w:rPr>
        <w:t>完成后进行，也可和第二阶段工作同时进行。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核心页面业务功能的单元测试，也须在</w:t>
      </w:r>
      <w:r>
        <w:rPr>
          <w:rFonts w:hint="eastAsia"/>
          <w:sz w:val="28"/>
          <w:szCs w:val="28"/>
        </w:rPr>
        <w:t>禅道项目管理平台上</w:t>
      </w:r>
      <w:r>
        <w:rPr>
          <w:rFonts w:hint="eastAsia"/>
          <w:sz w:val="28"/>
          <w:szCs w:val="28"/>
          <w:lang w:eastAsia="zh-CN"/>
        </w:rPr>
        <w:t>完成。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核心业务功能的集成测试及优化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“各核心页面功能优化及测试”工作完成后，可以进行核心业务功能的集成测试。在相关硬件环境具备基础上，从入区登记到出区/离区，完成各个业务闭环的测试。要求竟可能对业务过程中可能出现的情况进行模拟和测试，并对测试过程中发现的bug和业务逻辑问题进行优化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核心业务功能的集成测试及优化过程，须在</w:t>
      </w:r>
      <w:r>
        <w:rPr>
          <w:rFonts w:hint="eastAsia"/>
          <w:sz w:val="28"/>
          <w:szCs w:val="28"/>
        </w:rPr>
        <w:t>禅道项目管理平台上</w:t>
      </w:r>
      <w:r>
        <w:rPr>
          <w:rFonts w:hint="eastAsia"/>
          <w:sz w:val="28"/>
          <w:szCs w:val="28"/>
          <w:lang w:eastAsia="zh-CN"/>
        </w:rPr>
        <w:t>完成。</w:t>
      </w:r>
    </w:p>
    <w:p>
      <w:pPr>
        <w:ind w:firstLine="560" w:firstLineChars="20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注意：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项目整个过程管理通过禅道项目管理平台完成。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项目开发过程中必须严格遵循源代码管理及版本控制，注意代码的签入签出及版本备份。避免由于不规范操作造成代码混乱。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注意相关设计文档和代码逻辑的一致性，严禁脱离文档按照自己的想法随意编写代码。如有必要必须通过评审并对文档及时修订共享。设计文档统一由负责人（王晓钰）修订，由技术指导（吴海飞评审）。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52D0"/>
    <w:multiLevelType w:val="multilevel"/>
    <w:tmpl w:val="34D052D0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8A7BB06"/>
    <w:multiLevelType w:val="singleLevel"/>
    <w:tmpl w:val="58A7BB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A8"/>
    <w:rsid w:val="00026368"/>
    <w:rsid w:val="00143B87"/>
    <w:rsid w:val="00144BA8"/>
    <w:rsid w:val="002B592F"/>
    <w:rsid w:val="00427924"/>
    <w:rsid w:val="004505F6"/>
    <w:rsid w:val="00483EC4"/>
    <w:rsid w:val="006441DC"/>
    <w:rsid w:val="006749ED"/>
    <w:rsid w:val="00842C60"/>
    <w:rsid w:val="00865AE4"/>
    <w:rsid w:val="009F1EF2"/>
    <w:rsid w:val="00A84296"/>
    <w:rsid w:val="00B57F55"/>
    <w:rsid w:val="00BC75E4"/>
    <w:rsid w:val="00C43D17"/>
    <w:rsid w:val="00E7617A"/>
    <w:rsid w:val="00FB1FAA"/>
    <w:rsid w:val="114B5B82"/>
    <w:rsid w:val="2F0D6C11"/>
    <w:rsid w:val="4FE409F4"/>
    <w:rsid w:val="51E81F17"/>
    <w:rsid w:val="689A01D8"/>
    <w:rsid w:val="79490B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2017-02-18T01:01:00Z</dcterms:created>
  <dc:creator>hjyang</dc:creator>
  <cp:lastModifiedBy>hjyang</cp:lastModifiedBy>
  <dcterms:modified xsi:type="dcterms:W3CDTF">2017-02-18T03:12:10Z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