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845"/>
        <w:gridCol w:w="4845"/>
      </w:tblGrid>
      <w:tr>
        <w:tc>
          <w:tcPr>
            <w:tcW w:type="dxa" w:w="4608"/>
          </w:tcPr>
          <w:p>
            <w:pPr>
              <w:spacing w:after="40" w:line="276" w:lineRule="auto"/>
              <w:jc w:val="center"/>
            </w:pPr>
            <w:r>
              <w:rPr>
                <w:rFonts w:ascii="Times New Roman" w:hAnsi="Times New Roman"/>
                <w:b w:val="0"/>
                <w:sz w:val="22"/>
              </w:rPr>
              <w:t>BỘ GIÁO DỤC VÀ ĐÀO TẠO</w:t>
              <w:br/>
            </w:r>
            <w:r>
              <w:rPr>
                <w:rFonts w:ascii="Times New Roman" w:hAnsi="Times New Roman"/>
                <w:b/>
                <w:color w:val="1A365D"/>
                <w:sz w:val="23"/>
              </w:rPr>
              <w:t>BỘ GIÁO DỤC VÀ ĐÀO TẠO</w:t>
              <w:br/>
            </w:r>
            <w:r>
              <w:rPr>
                <w:rFonts w:ascii="Times New Roman" w:hAnsi="Times New Roman"/>
                <w:color w:val="64748B"/>
                <w:sz w:val="18"/>
              </w:rPr>
              <w:t>--------------------</w:t>
            </w:r>
          </w:p>
        </w:tc>
        <w:tc>
          <w:tcPr>
            <w:tcW w:type="dxa" w:w="5184"/>
          </w:tcPr>
          <w:p>
            <w:pPr>
              <w:spacing w:after="40" w:line="276" w:lineRule="auto"/>
              <w:jc w:val="center"/>
            </w:pPr>
            <w:r>
              <w:rPr>
                <w:rFonts w:ascii="Times New Roman" w:hAnsi="Times New Roman"/>
                <w:b/>
                <w:color w:val="9B2C2C"/>
                <w:sz w:val="24"/>
              </w:rPr>
              <w:t>KÌ THI TỐT NGHIỆP TRUNG HỌC PHỔ THÔNG NĂM 2026</w:t>
              <w:br/>
            </w:r>
            <w:r>
              <w:rPr>
                <w:rFonts w:ascii="Times New Roman" w:hAnsi="Times New Roman"/>
                <w:b/>
                <w:color w:val="1A365D"/>
                <w:sz w:val="23"/>
              </w:rPr>
              <w:t>MÔN: ĐỊA LÍ - ĐỀ THI THỬ CHUẨN ĐỊNH DẠNG KHẢO THÍ MỚI</w:t>
              <w:br/>
            </w:r>
            <w:r>
              <w:rPr>
                <w:rFonts w:ascii="Times New Roman" w:hAnsi="Times New Roman"/>
                <w:i/>
                <w:sz w:val="20"/>
              </w:rPr>
              <w:t>Thời gian làm bài: 50 phút</w:t>
              <w:br/>
              <w:t>(Không kể thời gian phát đề)</w:t>
              <w:br/>
            </w:r>
            <w:r>
              <w:rPr>
                <w:rFonts w:ascii="Times New Roman" w:hAnsi="Times New Roman"/>
                <w:b/>
                <w:sz w:val="21"/>
              </w:rPr>
              <w:t>MÃ ĐỀ THI: 122</w:t>
            </w:r>
          </w:p>
        </w:tc>
      </w:tr>
    </w:tbl>
    <w:p>
      <w:pPr>
        <w:spacing w:before="160" w:after="80"/>
      </w:pPr>
      <w:r>
        <w:rPr>
          <w:rFonts w:ascii="Times New Roman" w:hAnsi="Times New Roman"/>
          <w:i/>
          <w:sz w:val="22"/>
        </w:rPr>
        <w:t>Họ và tên thí sinh: ............................................................................ Số báo danh: ............................. Lớp: ...................</w:t>
      </w:r>
    </w:p>
    <w:tbl>
      <w:tblPr>
        <w:tblW w:type="auto" w:w="0"/>
        <w:jc w:val="center"/>
        <w:tblLook w:firstColumn="1" w:firstRow="1" w:lastColumn="0" w:lastRow="0" w:noHBand="0" w:noVBand="1" w:val="04A0"/>
        <w:tblBorders>
          <w:top w:val="single" w:sz="6" w:space="0" w:color="718096"/>
          <w:bottom w:val="single" w:sz="6" w:space="0" w:color="718096"/>
          <w:insideH w:val="single" w:sz="6" w:space="0" w:color="718096"/>
          <w:insideV w:val="single" w:sz="6" w:space="0" w:color="718096"/>
          <w:left w:val="single" w:sz="6" w:space="0" w:color="718096"/>
          <w:right w:val="single" w:sz="6" w:space="0" w:color="718096"/>
        </w:tblBorders>
      </w:tblPr>
      <w:tblGrid>
        <w:gridCol w:w="3230"/>
        <w:gridCol w:w="3230"/>
        <w:gridCol w:w="3230"/>
      </w:tblGrid>
      <w:tr>
        <w:tc>
          <w:tcPr>
            <w:tcW w:type="dxa" w:w="2592"/>
            <w:shd w:fill="F1F5F9"/>
            <w:tcMar>
              <w:top w:w="80" w:type="dxa"/>
              <w:bottom w:w="80" w:type="dxa"/>
              <w:left w:w="100" w:type="dxa"/>
              <w:right w:w="100" w:type="dxa"/>
            </w:tcMar>
          </w:tcPr>
          <w:p>
            <w:pPr>
              <w:jc w:val="center"/>
            </w:pPr>
            <w:r>
              <w:rPr>
                <w:rFonts w:ascii="Times New Roman" w:hAnsi="Times New Roman"/>
                <w:b/>
                <w:sz w:val="20"/>
              </w:rPr>
              <w:t>ĐIỂM SỐ</w:t>
            </w:r>
          </w:p>
        </w:tc>
        <w:tc>
          <w:tcPr>
            <w:tcW w:type="dxa" w:w="3600"/>
            <w:shd w:fill="F1F5F9"/>
            <w:tcMar>
              <w:top w:w="80" w:type="dxa"/>
              <w:bottom w:w="80" w:type="dxa"/>
              <w:left w:w="100" w:type="dxa"/>
              <w:right w:w="100" w:type="dxa"/>
            </w:tcMar>
          </w:tcPr>
          <w:p>
            <w:pPr>
              <w:jc w:val="center"/>
            </w:pPr>
            <w:r>
              <w:rPr>
                <w:rFonts w:ascii="Times New Roman" w:hAnsi="Times New Roman"/>
                <w:b/>
                <w:sz w:val="20"/>
              </w:rPr>
              <w:t>HỌ TÊN, CHỮ KÝ GIÁM KHẢO</w:t>
            </w:r>
          </w:p>
        </w:tc>
        <w:tc>
          <w:tcPr>
            <w:tcW w:type="dxa" w:w="3888"/>
            <w:shd w:fill="F1F5F9"/>
            <w:tcMar>
              <w:top w:w="80" w:type="dxa"/>
              <w:bottom w:w="80" w:type="dxa"/>
              <w:left w:w="100" w:type="dxa"/>
              <w:right w:w="100" w:type="dxa"/>
            </w:tcMar>
          </w:tcPr>
          <w:p>
            <w:pPr>
              <w:jc w:val="center"/>
            </w:pPr>
            <w:r>
              <w:rPr>
                <w:rFonts w:ascii="Times New Roman" w:hAnsi="Times New Roman"/>
                <w:b/>
                <w:sz w:val="20"/>
              </w:rPr>
              <w:t>LỜI PHÊ CỦA THẦY / CÔ GIÁO</w:t>
            </w:r>
          </w:p>
        </w:tc>
      </w:tr>
      <w:tr>
        <w:tc>
          <w:tcPr>
            <w:tcW w:type="dxa" w:w="2592"/>
            <w:tcMar>
              <w:top w:w="200" w:type="dxa"/>
              <w:bottom w:w="200" w:type="dxa"/>
              <w:left w:w="100" w:type="dxa"/>
              <w:right w:w="100" w:type="dxa"/>
            </w:tcMar>
          </w:tcPr>
          <w:p>
            <w:pPr>
              <w:spacing w:after="480"/>
            </w:pPr>
          </w:p>
        </w:tc>
        <w:tc>
          <w:tcPr>
            <w:tcW w:type="dxa" w:w="3600"/>
            <w:tcMar>
              <w:top w:w="200" w:type="dxa"/>
              <w:bottom w:w="200" w:type="dxa"/>
              <w:left w:w="100" w:type="dxa"/>
              <w:right w:w="100" w:type="dxa"/>
            </w:tcMar>
          </w:tcPr>
          <w:p>
            <w:pPr>
              <w:spacing w:after="480"/>
            </w:pPr>
          </w:p>
        </w:tc>
        <w:tc>
          <w:tcPr>
            <w:tcW w:type="dxa" w:w="3888"/>
            <w:tcMar>
              <w:top w:w="200" w:type="dxa"/>
              <w:bottom w:w="200" w:type="dxa"/>
              <w:left w:w="100" w:type="dxa"/>
              <w:right w:w="100" w:type="dxa"/>
            </w:tcMar>
          </w:tcPr>
          <w:p>
            <w:pPr>
              <w:spacing w:after="480"/>
            </w:pPr>
          </w:p>
        </w:tc>
      </w:tr>
    </w:tbl>
    <w:p>
      <w:pPr>
        <w:spacing w:after="120"/>
      </w:pPr>
    </w:p>
    <w:p>
      <w:pPr>
        <w:spacing w:before="200" w:after="60"/>
      </w:pPr>
      <w:r>
        <w:rPr>
          <w:rFonts w:ascii="Times New Roman" w:hAnsi="Times New Roman"/>
          <w:b/>
          <w:color w:val="1A365D"/>
          <w:sz w:val="24"/>
        </w:rPr>
        <w:t>PHẦN I. CÂU TRẮC NGHIỆM NHIỀU PHƯƠNG ÁN LỰA CHỌN (6,0 ĐIỂM)</w:t>
      </w:r>
    </w:p>
    <w:p>
      <w:pPr>
        <w:spacing w:after="80"/>
      </w:pPr>
      <w:r>
        <w:rPr>
          <w:rFonts w:ascii="Times New Roman" w:hAnsi="Times New Roman"/>
          <w:i/>
          <w:color w:val="2D3748"/>
          <w:sz w:val="22"/>
        </w:rPr>
        <w:t>Thí sinh trả lời từ câu 1 đến câu 24. Mỗi câu đúng được 0,25 điểm.</w:t>
      </w:r>
    </w:p>
    <w:p>
      <w:pPr>
        <w:spacing w:before="80" w:after="40"/>
        <w:ind w:left="216"/>
      </w:pPr>
      <w:r>
        <w:rPr>
          <w:rFonts w:ascii="Times New Roman" w:hAnsi="Times New Roman"/>
          <w:b/>
          <w:sz w:val="23"/>
        </w:rPr>
        <w:t xml:space="preserve">Câu 1: </w:t>
      </w:r>
      <w:r>
        <w:rPr>
          <w:rFonts w:ascii="Times New Roman" w:hAnsi="Times New Roman"/>
          <w:sz w:val="23"/>
        </w:rPr>
        <w:t>Vị trí địa lí nằm hoàn toàn trong vùng nội chí tuyến Bắc bán cầu quy định đặc điểm cơ bản nào của thiên nhiên nước ta?</w:t>
      </w:r>
    </w:p>
    <w:p>
      <w:pPr>
        <w:spacing w:after="40"/>
        <w:ind w:left="504"/>
      </w:pPr>
      <w:r>
        <w:rPr>
          <w:rFonts w:ascii="Times New Roman" w:hAnsi="Times New Roman"/>
          <w:b/>
          <w:sz w:val="23"/>
        </w:rPr>
        <w:t xml:space="preserve">A. </w:t>
      </w:r>
      <w:r>
        <w:rPr>
          <w:rFonts w:ascii="Times New Roman" w:hAnsi="Times New Roman"/>
          <w:sz w:val="23"/>
        </w:rPr>
        <w:t>Khí hậu mang tính chất nhiệt đới ẩm gió mùa, nền nhiệt cao, chan hòa ánh nắng quanh năm.</w:t>
      </w:r>
    </w:p>
    <w:p>
      <w:pPr>
        <w:spacing w:after="40"/>
        <w:ind w:left="504"/>
      </w:pPr>
      <w:r>
        <w:rPr>
          <w:rFonts w:ascii="Times New Roman" w:hAnsi="Times New Roman"/>
          <w:b/>
          <w:sz w:val="23"/>
        </w:rPr>
        <w:t xml:space="preserve">B. </w:t>
      </w:r>
      <w:r>
        <w:rPr>
          <w:rFonts w:ascii="Times New Roman" w:hAnsi="Times New Roman"/>
          <w:sz w:val="23"/>
        </w:rPr>
        <w:t>Khí hậu hàn đới băng tuyết bao phủ quanh năm.</w:t>
      </w:r>
    </w:p>
    <w:p>
      <w:pPr>
        <w:spacing w:after="40"/>
        <w:ind w:left="504"/>
      </w:pPr>
      <w:r>
        <w:rPr>
          <w:rFonts w:ascii="Times New Roman" w:hAnsi="Times New Roman"/>
          <w:b/>
          <w:sz w:val="23"/>
        </w:rPr>
        <w:t xml:space="preserve">C. </w:t>
      </w:r>
      <w:r>
        <w:rPr>
          <w:rFonts w:ascii="Times New Roman" w:hAnsi="Times New Roman"/>
          <w:sz w:val="23"/>
        </w:rPr>
        <w:t>Cảnh quan hoang mạc xích đạo khô nóng tuyệt đối.</w:t>
      </w:r>
    </w:p>
    <w:p>
      <w:pPr>
        <w:spacing w:after="40"/>
        <w:ind w:left="504"/>
      </w:pPr>
      <w:r>
        <w:rPr>
          <w:rFonts w:ascii="Times New Roman" w:hAnsi="Times New Roman"/>
          <w:b/>
          <w:sz w:val="23"/>
        </w:rPr>
        <w:t xml:space="preserve">D. </w:t>
      </w:r>
      <w:r>
        <w:rPr>
          <w:rFonts w:ascii="Times New Roman" w:hAnsi="Times New Roman"/>
          <w:sz w:val="23"/>
        </w:rPr>
        <w:t>Khí hậu ôn đới lục địa sâu sắc.</w:t>
      </w:r>
    </w:p>
    <w:p>
      <w:pPr>
        <w:spacing w:before="80" w:after="40"/>
        <w:ind w:left="216"/>
      </w:pPr>
      <w:r>
        <w:rPr>
          <w:rFonts w:ascii="Times New Roman" w:hAnsi="Times New Roman"/>
          <w:b/>
          <w:sz w:val="23"/>
        </w:rPr>
        <w:t xml:space="preserve">Câu 2: </w:t>
      </w:r>
      <w:r>
        <w:rPr>
          <w:rFonts w:ascii="Times New Roman" w:hAnsi="Times New Roman"/>
          <w:sz w:val="23"/>
        </w:rPr>
        <w:t>Hiện tượng xâm nhập mặn sâu vào đất liền trong mùa khô ở Đồng bằng sông Cửu Long chịu ảnh hưởng mạnh nhất bởi nhân tố nào?</w:t>
      </w:r>
    </w:p>
    <w:p>
      <w:pPr>
        <w:spacing w:after="40"/>
        <w:ind w:left="504"/>
      </w:pPr>
      <w:r>
        <w:rPr>
          <w:rFonts w:ascii="Times New Roman" w:hAnsi="Times New Roman"/>
          <w:b/>
          <w:sz w:val="23"/>
        </w:rPr>
        <w:t xml:space="preserve">A. </w:t>
      </w:r>
      <w:r>
        <w:rPr>
          <w:rFonts w:ascii="Times New Roman" w:hAnsi="Times New Roman"/>
          <w:sz w:val="23"/>
        </w:rPr>
        <w:t>Mùa khô kéo dài sâu sắc kết hợp với triều cường và lưu lượng nước từ thượng nguồn sông Mê Công đổ về suy giảm.</w:t>
      </w:r>
    </w:p>
    <w:p>
      <w:pPr>
        <w:spacing w:after="40"/>
        <w:ind w:left="504"/>
      </w:pPr>
      <w:r>
        <w:rPr>
          <w:rFonts w:ascii="Times New Roman" w:hAnsi="Times New Roman"/>
          <w:b/>
          <w:sz w:val="23"/>
        </w:rPr>
        <w:t xml:space="preserve">B. </w:t>
      </w:r>
      <w:r>
        <w:rPr>
          <w:rFonts w:ascii="Times New Roman" w:hAnsi="Times New Roman"/>
          <w:sz w:val="23"/>
        </w:rPr>
        <w:t>Các đợt gió mùa Đông Bắc lạnh buốt thổi mạnh.</w:t>
      </w:r>
    </w:p>
    <w:p>
      <w:pPr>
        <w:spacing w:after="40"/>
        <w:ind w:left="504"/>
      </w:pPr>
      <w:r>
        <w:rPr>
          <w:rFonts w:ascii="Times New Roman" w:hAnsi="Times New Roman"/>
          <w:b/>
          <w:sz w:val="23"/>
        </w:rPr>
        <w:t xml:space="preserve">C. </w:t>
      </w:r>
      <w:r>
        <w:rPr>
          <w:rFonts w:ascii="Times New Roman" w:hAnsi="Times New Roman"/>
          <w:sz w:val="23"/>
        </w:rPr>
        <w:t>Hiện tượng sạt lở bờ biển do bão nhiệt đới mùa hè.</w:t>
      </w:r>
    </w:p>
    <w:p>
      <w:pPr>
        <w:spacing w:after="40"/>
        <w:ind w:left="504"/>
      </w:pPr>
      <w:r>
        <w:rPr>
          <w:rFonts w:ascii="Times New Roman" w:hAnsi="Times New Roman"/>
          <w:b/>
          <w:sz w:val="23"/>
        </w:rPr>
        <w:t xml:space="preserve">D. </w:t>
      </w:r>
      <w:r>
        <w:rPr>
          <w:rFonts w:ascii="Times New Roman" w:hAnsi="Times New Roman"/>
          <w:sz w:val="23"/>
        </w:rPr>
        <w:t>Lượng mưa mùa khô quá lớn làm vỡ đê ngăn mặn.</w:t>
      </w:r>
    </w:p>
    <w:p>
      <w:pPr>
        <w:spacing w:before="80" w:after="40"/>
        <w:ind w:left="216"/>
      </w:pPr>
      <w:r>
        <w:rPr>
          <w:rFonts w:ascii="Times New Roman" w:hAnsi="Times New Roman"/>
          <w:b/>
          <w:sz w:val="23"/>
        </w:rPr>
        <w:t xml:space="preserve">Câu 3: </w:t>
      </w:r>
      <w:r>
        <w:rPr>
          <w:rFonts w:ascii="Times New Roman" w:hAnsi="Times New Roman"/>
          <w:sz w:val="23"/>
        </w:rPr>
        <w:t>Vùng có tiềm năng thủy điện lớn nhất nước ta tập trung ở hệ thống sông nào?</w:t>
      </w:r>
    </w:p>
    <w:p>
      <w:pPr>
        <w:spacing w:after="40"/>
        <w:ind w:left="504"/>
      </w:pPr>
      <w:r>
        <w:rPr>
          <w:rFonts w:ascii="Times New Roman" w:hAnsi="Times New Roman"/>
          <w:b/>
          <w:sz w:val="23"/>
        </w:rPr>
        <w:t xml:space="preserve">A. </w:t>
      </w:r>
      <w:r>
        <w:rPr>
          <w:rFonts w:ascii="Times New Roman" w:hAnsi="Times New Roman"/>
          <w:sz w:val="23"/>
        </w:rPr>
        <w:t>Hệ thống sông Hồng (trên sông Đà: Thủy điện Sơn La, Hòa Bình, Lai Châu).</w:t>
      </w:r>
    </w:p>
    <w:p>
      <w:pPr>
        <w:spacing w:after="40"/>
        <w:ind w:left="504"/>
      </w:pPr>
      <w:r>
        <w:rPr>
          <w:rFonts w:ascii="Times New Roman" w:hAnsi="Times New Roman"/>
          <w:b/>
          <w:sz w:val="23"/>
        </w:rPr>
        <w:t xml:space="preserve">B. </w:t>
      </w:r>
      <w:r>
        <w:rPr>
          <w:rFonts w:ascii="Times New Roman" w:hAnsi="Times New Roman"/>
          <w:sz w:val="23"/>
        </w:rPr>
        <w:t>Hệ thống sông Mã.</w:t>
      </w:r>
    </w:p>
    <w:p>
      <w:pPr>
        <w:spacing w:after="40"/>
        <w:ind w:left="504"/>
      </w:pPr>
      <w:r>
        <w:rPr>
          <w:rFonts w:ascii="Times New Roman" w:hAnsi="Times New Roman"/>
          <w:b/>
          <w:sz w:val="23"/>
        </w:rPr>
        <w:t xml:space="preserve">C. </w:t>
      </w:r>
      <w:r>
        <w:rPr>
          <w:rFonts w:ascii="Times New Roman" w:hAnsi="Times New Roman"/>
          <w:sz w:val="23"/>
        </w:rPr>
        <w:t>Hệ thống sông Cả.</w:t>
      </w:r>
    </w:p>
    <w:p>
      <w:pPr>
        <w:spacing w:after="40"/>
        <w:ind w:left="504"/>
      </w:pPr>
      <w:r>
        <w:rPr>
          <w:rFonts w:ascii="Times New Roman" w:hAnsi="Times New Roman"/>
          <w:b/>
          <w:sz w:val="23"/>
        </w:rPr>
        <w:t xml:space="preserve">D. </w:t>
      </w:r>
      <w:r>
        <w:rPr>
          <w:rFonts w:ascii="Times New Roman" w:hAnsi="Times New Roman"/>
          <w:sz w:val="23"/>
        </w:rPr>
        <w:t>Hệ thống sông Thu Bồn.</w:t>
      </w:r>
    </w:p>
    <w:p>
      <w:pPr>
        <w:spacing w:before="80" w:after="40"/>
        <w:ind w:left="216"/>
      </w:pPr>
      <w:r>
        <w:rPr>
          <w:rFonts w:ascii="Times New Roman" w:hAnsi="Times New Roman"/>
          <w:b/>
          <w:sz w:val="23"/>
        </w:rPr>
        <w:t xml:space="preserve">Câu 4: </w:t>
      </w:r>
      <w:r>
        <w:rPr>
          <w:rFonts w:ascii="Times New Roman" w:hAnsi="Times New Roman"/>
          <w:sz w:val="23"/>
        </w:rPr>
        <w:t>Biện pháp hàng đầu để bảo vệ và phát triển bền vững tài nguyên rừng phòng hộ ở nước ta là:</w:t>
      </w:r>
    </w:p>
    <w:p>
      <w:pPr>
        <w:spacing w:after="40"/>
        <w:ind w:left="504"/>
      </w:pPr>
      <w:r>
        <w:rPr>
          <w:rFonts w:ascii="Times New Roman" w:hAnsi="Times New Roman"/>
          <w:b/>
          <w:sz w:val="23"/>
        </w:rPr>
        <w:t xml:space="preserve">A. </w:t>
      </w:r>
      <w:r>
        <w:rPr>
          <w:rFonts w:ascii="Times New Roman" w:hAnsi="Times New Roman"/>
          <w:sz w:val="23"/>
        </w:rPr>
        <w:t>Bảo vệ diện tích hiện có kết hợp trồng rừng mới, phòng chống cháy rừng trên các sườn dốc đầu nguồn.</w:t>
      </w:r>
    </w:p>
    <w:p>
      <w:pPr>
        <w:spacing w:after="40"/>
        <w:ind w:left="504"/>
      </w:pPr>
      <w:r>
        <w:rPr>
          <w:rFonts w:ascii="Times New Roman" w:hAnsi="Times New Roman"/>
          <w:b/>
          <w:sz w:val="23"/>
        </w:rPr>
        <w:t xml:space="preserve">B. </w:t>
      </w:r>
      <w:r>
        <w:rPr>
          <w:rFonts w:ascii="Times New Roman" w:hAnsi="Times New Roman"/>
          <w:sz w:val="23"/>
        </w:rPr>
        <w:t>Khai thác triệt để các loài gỗ quý để tăng thu ngân sách.</w:t>
      </w:r>
    </w:p>
    <w:p>
      <w:pPr>
        <w:spacing w:after="40"/>
        <w:ind w:left="504"/>
      </w:pPr>
      <w:r>
        <w:rPr>
          <w:rFonts w:ascii="Times New Roman" w:hAnsi="Times New Roman"/>
          <w:b/>
          <w:sz w:val="23"/>
        </w:rPr>
        <w:t xml:space="preserve">C. </w:t>
      </w:r>
      <w:r>
        <w:rPr>
          <w:rFonts w:ascii="Times New Roman" w:hAnsi="Times New Roman"/>
          <w:sz w:val="23"/>
        </w:rPr>
        <w:t>Chuyển toàn bộ rừng phòng hộ sang đất canh tác trồng trọt cao su.</w:t>
      </w:r>
    </w:p>
    <w:p>
      <w:pPr>
        <w:spacing w:after="40"/>
        <w:ind w:left="504"/>
      </w:pPr>
      <w:r>
        <w:rPr>
          <w:rFonts w:ascii="Times New Roman" w:hAnsi="Times New Roman"/>
          <w:b/>
          <w:sz w:val="23"/>
        </w:rPr>
        <w:t xml:space="preserve">D. </w:t>
      </w:r>
      <w:r>
        <w:rPr>
          <w:rFonts w:ascii="Times New Roman" w:hAnsi="Times New Roman"/>
          <w:sz w:val="23"/>
        </w:rPr>
        <w:t>Đốt thực bì để lấy đất nuôi tôm ven biển.</w:t>
      </w:r>
    </w:p>
    <w:p>
      <w:pPr>
        <w:spacing w:before="80" w:after="40"/>
        <w:ind w:left="216"/>
      </w:pPr>
      <w:r>
        <w:rPr>
          <w:rFonts w:ascii="Times New Roman" w:hAnsi="Times New Roman"/>
          <w:b/>
          <w:sz w:val="23"/>
        </w:rPr>
        <w:t xml:space="preserve">Câu 5: </w:t>
      </w:r>
      <w:r>
        <w:rPr>
          <w:rFonts w:ascii="Times New Roman" w:hAnsi="Times New Roman"/>
          <w:sz w:val="23"/>
        </w:rPr>
        <w:t>Dân số nước ta hiện nay đang trải qua giai đoạn chuyển đổi nhân khẩu học với đặc điểm nổi bật nào?</w:t>
      </w:r>
    </w:p>
    <w:p>
      <w:pPr>
        <w:spacing w:after="40"/>
        <w:ind w:left="504"/>
      </w:pPr>
      <w:r>
        <w:rPr>
          <w:rFonts w:ascii="Times New Roman" w:hAnsi="Times New Roman"/>
          <w:b/>
          <w:sz w:val="23"/>
        </w:rPr>
        <w:t xml:space="preserve">A. </w:t>
      </w:r>
      <w:r>
        <w:rPr>
          <w:rFonts w:ascii="Times New Roman" w:hAnsi="Times New Roman"/>
          <w:sz w:val="23"/>
        </w:rPr>
        <w:t>Quy mô dân số đông (&gt;100 triệu dân), cơ cấu dân số vàng và đang bước nhanh vào giai đoạn già hóa dân số.</w:t>
      </w:r>
    </w:p>
    <w:p>
      <w:pPr>
        <w:spacing w:after="40"/>
        <w:ind w:left="504"/>
      </w:pPr>
      <w:r>
        <w:rPr>
          <w:rFonts w:ascii="Times New Roman" w:hAnsi="Times New Roman"/>
          <w:b/>
          <w:sz w:val="23"/>
        </w:rPr>
        <w:t xml:space="preserve">B. </w:t>
      </w:r>
      <w:r>
        <w:rPr>
          <w:rFonts w:ascii="Times New Roman" w:hAnsi="Times New Roman"/>
          <w:sz w:val="23"/>
        </w:rPr>
        <w:t>Tỉ lệ gia tăng tự nhiên đang bùng nổ vượt mức 3%/năm.</w:t>
      </w:r>
    </w:p>
    <w:p>
      <w:pPr>
        <w:spacing w:after="40"/>
        <w:ind w:left="504"/>
      </w:pPr>
      <w:r>
        <w:rPr>
          <w:rFonts w:ascii="Times New Roman" w:hAnsi="Times New Roman"/>
          <w:b/>
          <w:sz w:val="23"/>
        </w:rPr>
        <w:t xml:space="preserve">C. </w:t>
      </w:r>
      <w:r>
        <w:rPr>
          <w:rFonts w:ascii="Times New Roman" w:hAnsi="Times New Roman"/>
          <w:sz w:val="23"/>
        </w:rPr>
        <w:t>Tỉ lệ dân thành thị đã chiếm trên 85% tổng dân số cả nước.</w:t>
      </w:r>
    </w:p>
    <w:p>
      <w:pPr>
        <w:spacing w:after="40"/>
        <w:ind w:left="504"/>
      </w:pPr>
      <w:r>
        <w:rPr>
          <w:rFonts w:ascii="Times New Roman" w:hAnsi="Times New Roman"/>
          <w:b/>
          <w:sz w:val="23"/>
        </w:rPr>
        <w:t xml:space="preserve">D. </w:t>
      </w:r>
      <w:r>
        <w:rPr>
          <w:rFonts w:ascii="Times New Roman" w:hAnsi="Times New Roman"/>
          <w:sz w:val="23"/>
        </w:rPr>
        <w:t>Lực lượng lao động suy giảm nghiêm trọng thiếu người làm việc.</w:t>
      </w:r>
    </w:p>
    <w:p>
      <w:pPr>
        <w:spacing w:before="80" w:after="40"/>
        <w:ind w:left="216"/>
      </w:pPr>
      <w:r>
        <w:rPr>
          <w:rFonts w:ascii="Times New Roman" w:hAnsi="Times New Roman"/>
          <w:b/>
          <w:sz w:val="23"/>
        </w:rPr>
        <w:t xml:space="preserve">Câu 6: </w:t>
      </w:r>
      <w:r>
        <w:rPr>
          <w:rFonts w:ascii="Times New Roman" w:hAnsi="Times New Roman"/>
          <w:sz w:val="23"/>
        </w:rPr>
        <w:t>Đô thị hóa ở nước ta hiện nay có vai trò chiến lược nào đối với nền kinh tế?</w:t>
      </w:r>
    </w:p>
    <w:p>
      <w:pPr>
        <w:spacing w:after="40"/>
        <w:ind w:left="504"/>
      </w:pPr>
      <w:r>
        <w:rPr>
          <w:rFonts w:ascii="Times New Roman" w:hAnsi="Times New Roman"/>
          <w:b/>
          <w:sz w:val="23"/>
        </w:rPr>
        <w:t xml:space="preserve">A. </w:t>
      </w:r>
      <w:r>
        <w:rPr>
          <w:rFonts w:ascii="Times New Roman" w:hAnsi="Times New Roman"/>
          <w:sz w:val="23"/>
        </w:rPr>
        <w:t>Tạo động lực lan tỏa thúc đẩy chuyển dịch cơ cấu kinh tế, thu hút đầu tư và tạo nhiều việc làm phi nông nghiệp.</w:t>
      </w:r>
    </w:p>
    <w:p>
      <w:pPr>
        <w:spacing w:after="40"/>
        <w:ind w:left="504"/>
      </w:pPr>
      <w:r>
        <w:rPr>
          <w:rFonts w:ascii="Times New Roman" w:hAnsi="Times New Roman"/>
          <w:b/>
          <w:sz w:val="23"/>
        </w:rPr>
        <w:t xml:space="preserve">B. </w:t>
      </w:r>
      <w:r>
        <w:rPr>
          <w:rFonts w:ascii="Times New Roman" w:hAnsi="Times New Roman"/>
          <w:sz w:val="23"/>
        </w:rPr>
        <w:t>Tạo ra các dòng người di cư thất nghiệp về quê.</w:t>
      </w:r>
    </w:p>
    <w:p>
      <w:pPr>
        <w:spacing w:after="40"/>
        <w:ind w:left="504"/>
      </w:pPr>
      <w:r>
        <w:rPr>
          <w:rFonts w:ascii="Times New Roman" w:hAnsi="Times New Roman"/>
          <w:b/>
          <w:sz w:val="23"/>
        </w:rPr>
        <w:t xml:space="preserve">C. </w:t>
      </w:r>
      <w:r>
        <w:rPr>
          <w:rFonts w:ascii="Times New Roman" w:hAnsi="Times New Roman"/>
          <w:sz w:val="23"/>
        </w:rPr>
        <w:t>Làm suy giảm hoàn toàn ngành thương mại dịch vụ.</w:t>
      </w:r>
    </w:p>
    <w:p>
      <w:pPr>
        <w:spacing w:after="40"/>
        <w:ind w:left="504"/>
      </w:pPr>
      <w:r>
        <w:rPr>
          <w:rFonts w:ascii="Times New Roman" w:hAnsi="Times New Roman"/>
          <w:b/>
          <w:sz w:val="23"/>
        </w:rPr>
        <w:t xml:space="preserve">D. </w:t>
      </w:r>
      <w:r>
        <w:rPr>
          <w:rFonts w:ascii="Times New Roman" w:hAnsi="Times New Roman"/>
          <w:sz w:val="23"/>
        </w:rPr>
        <w:t>Chỉ phát triển các ngành tiểu thủ công nghiệp truyền thống.</w:t>
      </w:r>
    </w:p>
    <w:p>
      <w:pPr>
        <w:spacing w:before="80" w:after="40"/>
        <w:ind w:left="216"/>
      </w:pPr>
      <w:r>
        <w:rPr>
          <w:rFonts w:ascii="Times New Roman" w:hAnsi="Times New Roman"/>
          <w:b/>
          <w:sz w:val="23"/>
        </w:rPr>
        <w:t xml:space="preserve">Câu 7: </w:t>
      </w:r>
      <w:r>
        <w:rPr>
          <w:rFonts w:ascii="Times New Roman" w:hAnsi="Times New Roman"/>
          <w:sz w:val="23"/>
        </w:rPr>
        <w:t>Xu hướng chuyển dịch cơ cấu ngành kinh tế của nước ta theo hướng công nghiệp hóa, hiện đại hóa thể hiện ở điểm nào?</w:t>
      </w:r>
    </w:p>
    <w:p>
      <w:pPr>
        <w:spacing w:after="40"/>
        <w:ind w:left="504"/>
      </w:pPr>
      <w:r>
        <w:rPr>
          <w:rFonts w:ascii="Times New Roman" w:hAnsi="Times New Roman"/>
          <w:b/>
          <w:sz w:val="23"/>
        </w:rPr>
        <w:t xml:space="preserve">A. </w:t>
      </w:r>
      <w:r>
        <w:rPr>
          <w:rFonts w:ascii="Times New Roman" w:hAnsi="Times New Roman"/>
          <w:sz w:val="23"/>
        </w:rPr>
        <w:t>Giảm tỉ trọng khu vực nông - lâm - thủy sản, tăng tỉ trọng khu vực công nghiệp - xây dựng và dịch vụ.</w:t>
      </w:r>
    </w:p>
    <w:p>
      <w:pPr>
        <w:spacing w:after="40"/>
        <w:ind w:left="504"/>
      </w:pPr>
      <w:r>
        <w:rPr>
          <w:rFonts w:ascii="Times New Roman" w:hAnsi="Times New Roman"/>
          <w:b/>
          <w:sz w:val="23"/>
        </w:rPr>
        <w:t xml:space="preserve">B. </w:t>
      </w:r>
      <w:r>
        <w:rPr>
          <w:rFonts w:ascii="Times New Roman" w:hAnsi="Times New Roman"/>
          <w:sz w:val="23"/>
        </w:rPr>
        <w:t>Tăng tối đa tỉ trọng nông nghiệp tự cung tự cấp.</w:t>
      </w:r>
    </w:p>
    <w:p>
      <w:pPr>
        <w:spacing w:after="40"/>
        <w:ind w:left="504"/>
      </w:pPr>
      <w:r>
        <w:rPr>
          <w:rFonts w:ascii="Times New Roman" w:hAnsi="Times New Roman"/>
          <w:b/>
          <w:sz w:val="23"/>
        </w:rPr>
        <w:t xml:space="preserve">C. </w:t>
      </w:r>
      <w:r>
        <w:rPr>
          <w:rFonts w:ascii="Times New Roman" w:hAnsi="Times New Roman"/>
          <w:sz w:val="23"/>
        </w:rPr>
        <w:t>Xóa bỏ hoàn toàn khu vực dịch vụ.</w:t>
      </w:r>
    </w:p>
    <w:p>
      <w:pPr>
        <w:spacing w:after="40"/>
        <w:ind w:left="504"/>
      </w:pPr>
      <w:r>
        <w:rPr>
          <w:rFonts w:ascii="Times New Roman" w:hAnsi="Times New Roman"/>
          <w:b/>
          <w:sz w:val="23"/>
        </w:rPr>
        <w:t xml:space="preserve">D. </w:t>
      </w:r>
      <w:r>
        <w:rPr>
          <w:rFonts w:ascii="Times New Roman" w:hAnsi="Times New Roman"/>
          <w:sz w:val="23"/>
        </w:rPr>
        <w:t>Giảm tỉ trọng của công nghiệp chế biến chế tạo.</w:t>
      </w:r>
    </w:p>
    <w:p>
      <w:pPr>
        <w:spacing w:before="80" w:after="40"/>
        <w:ind w:left="216"/>
      </w:pPr>
      <w:r>
        <w:rPr>
          <w:rFonts w:ascii="Times New Roman" w:hAnsi="Times New Roman"/>
          <w:b/>
          <w:sz w:val="23"/>
        </w:rPr>
        <w:t xml:space="preserve">Câu 8: </w:t>
      </w:r>
      <w:r>
        <w:rPr>
          <w:rFonts w:ascii="Times New Roman" w:hAnsi="Times New Roman"/>
          <w:sz w:val="23"/>
        </w:rPr>
        <w:t>Cây công nghiệp lâu năm được trồng với diện tích và sản lượng lớn nhất ở vùng Tây Nguyên là cây nào?</w:t>
      </w:r>
    </w:p>
    <w:p>
      <w:pPr>
        <w:spacing w:after="40"/>
        <w:ind w:left="504"/>
      </w:pPr>
      <w:r>
        <w:rPr>
          <w:rFonts w:ascii="Times New Roman" w:hAnsi="Times New Roman"/>
          <w:b/>
          <w:sz w:val="23"/>
        </w:rPr>
        <w:t xml:space="preserve">A. </w:t>
      </w:r>
      <w:r>
        <w:rPr>
          <w:rFonts w:ascii="Times New Roman" w:hAnsi="Times New Roman"/>
          <w:sz w:val="23"/>
        </w:rPr>
        <w:t xml:space="preserve">Cây cà phê (đặc biệt là cà phê Robusta).       </w:t>
      </w:r>
      <w:r>
        <w:rPr>
          <w:rFonts w:ascii="Times New Roman" w:hAnsi="Times New Roman"/>
          <w:b/>
          <w:sz w:val="23"/>
        </w:rPr>
        <w:t xml:space="preserve">B. </w:t>
      </w:r>
      <w:r>
        <w:rPr>
          <w:rFonts w:ascii="Times New Roman" w:hAnsi="Times New Roman"/>
          <w:sz w:val="23"/>
        </w:rPr>
        <w:t xml:space="preserve">Cây chè búp.                                   </w:t>
      </w:r>
    </w:p>
    <w:p>
      <w:pPr>
        <w:spacing w:after="40"/>
        <w:ind w:left="504"/>
      </w:pPr>
      <w:r>
        <w:rPr>
          <w:rFonts w:ascii="Times New Roman" w:hAnsi="Times New Roman"/>
          <w:b/>
          <w:sz w:val="23"/>
        </w:rPr>
        <w:t xml:space="preserve">C. </w:t>
      </w:r>
      <w:r>
        <w:rPr>
          <w:rFonts w:ascii="Times New Roman" w:hAnsi="Times New Roman"/>
          <w:sz w:val="23"/>
        </w:rPr>
        <w:t xml:space="preserve">Cây hồi và quế.                                </w:t>
      </w:r>
      <w:r>
        <w:rPr>
          <w:rFonts w:ascii="Times New Roman" w:hAnsi="Times New Roman"/>
          <w:b/>
          <w:sz w:val="23"/>
        </w:rPr>
        <w:t xml:space="preserve">D. </w:t>
      </w:r>
      <w:r>
        <w:rPr>
          <w:rFonts w:ascii="Times New Roman" w:hAnsi="Times New Roman"/>
          <w:sz w:val="23"/>
        </w:rPr>
        <w:t xml:space="preserve">Cây thuốc lá.                                  </w:t>
      </w:r>
    </w:p>
    <w:p>
      <w:pPr>
        <w:spacing w:before="80" w:after="40"/>
        <w:ind w:left="216"/>
      </w:pPr>
      <w:r>
        <w:rPr>
          <w:rFonts w:ascii="Times New Roman" w:hAnsi="Times New Roman"/>
          <w:b/>
          <w:sz w:val="23"/>
        </w:rPr>
        <w:t xml:space="preserve">Câu 9: </w:t>
      </w:r>
      <w:r>
        <w:rPr>
          <w:rFonts w:ascii="Times New Roman" w:hAnsi="Times New Roman"/>
          <w:sz w:val="23"/>
        </w:rPr>
        <w:t>Điều kiện tự nhiên thuận lợi nhất để vùng Duyên hải Nam Trung Bộ phát triển nghề làm muối hạt chất lượng cao là gì?</w:t>
      </w:r>
    </w:p>
    <w:p>
      <w:pPr>
        <w:spacing w:after="40"/>
        <w:ind w:left="504"/>
      </w:pPr>
      <w:r>
        <w:rPr>
          <w:rFonts w:ascii="Times New Roman" w:hAnsi="Times New Roman"/>
          <w:b/>
          <w:sz w:val="23"/>
        </w:rPr>
        <w:t xml:space="preserve">A. </w:t>
      </w:r>
      <w:r>
        <w:rPr>
          <w:rFonts w:ascii="Times New Roman" w:hAnsi="Times New Roman"/>
          <w:sz w:val="23"/>
        </w:rPr>
        <w:t>Nhiệt độ cao quanh năm, nhiều nắng gió, lượng mưa rất ít và ít có sông lớn đổ ra biển (Cà Ná, Sa Huỳnh).</w:t>
      </w:r>
    </w:p>
    <w:p>
      <w:pPr>
        <w:spacing w:after="40"/>
        <w:ind w:left="504"/>
      </w:pPr>
      <w:r>
        <w:rPr>
          <w:rFonts w:ascii="Times New Roman" w:hAnsi="Times New Roman"/>
          <w:b/>
          <w:sz w:val="23"/>
        </w:rPr>
        <w:t xml:space="preserve">B. </w:t>
      </w:r>
      <w:r>
        <w:rPr>
          <w:rFonts w:ascii="Times New Roman" w:hAnsi="Times New Roman"/>
          <w:sz w:val="23"/>
        </w:rPr>
        <w:t>Có mạng lưới sông ngòi dày đặc đổ ra nhiều phù sa đục.</w:t>
      </w:r>
    </w:p>
    <w:p>
      <w:pPr>
        <w:spacing w:after="40"/>
        <w:ind w:left="504"/>
      </w:pPr>
      <w:r>
        <w:rPr>
          <w:rFonts w:ascii="Times New Roman" w:hAnsi="Times New Roman"/>
          <w:b/>
          <w:sz w:val="23"/>
        </w:rPr>
        <w:t xml:space="preserve">C. </w:t>
      </w:r>
      <w:r>
        <w:rPr>
          <w:rFonts w:ascii="Times New Roman" w:hAnsi="Times New Roman"/>
          <w:sz w:val="23"/>
        </w:rPr>
        <w:t>Thời tiết lạnh có sương giá thường xuyên.</w:t>
      </w:r>
    </w:p>
    <w:p>
      <w:pPr>
        <w:spacing w:after="40"/>
        <w:ind w:left="504"/>
      </w:pPr>
      <w:r>
        <w:rPr>
          <w:rFonts w:ascii="Times New Roman" w:hAnsi="Times New Roman"/>
          <w:b/>
          <w:sz w:val="23"/>
        </w:rPr>
        <w:t xml:space="preserve">D. </w:t>
      </w:r>
      <w:r>
        <w:rPr>
          <w:rFonts w:ascii="Times New Roman" w:hAnsi="Times New Roman"/>
          <w:sz w:val="23"/>
        </w:rPr>
        <w:t>Vùng biển nông nhiều bãi bùn lầy.</w:t>
      </w:r>
    </w:p>
    <w:p>
      <w:pPr>
        <w:spacing w:before="80" w:after="40"/>
        <w:ind w:left="216"/>
      </w:pPr>
      <w:r>
        <w:rPr>
          <w:rFonts w:ascii="Times New Roman" w:hAnsi="Times New Roman"/>
          <w:b/>
          <w:sz w:val="23"/>
        </w:rPr>
        <w:t xml:space="preserve">Câu 10: </w:t>
      </w:r>
      <w:r>
        <w:rPr>
          <w:rFonts w:ascii="Times New Roman" w:hAnsi="Times New Roman"/>
          <w:sz w:val="23"/>
        </w:rPr>
        <w:t>Vùng Đồng bằng sông Hồng có thế mạnh nổi bật hàng đầu nào sau đây so với các vùng khác trong cả nước?</w:t>
      </w:r>
    </w:p>
    <w:p>
      <w:pPr>
        <w:spacing w:after="40"/>
        <w:ind w:left="504"/>
      </w:pPr>
      <w:r>
        <w:rPr>
          <w:rFonts w:ascii="Times New Roman" w:hAnsi="Times New Roman"/>
          <w:b/>
          <w:sz w:val="23"/>
        </w:rPr>
        <w:t xml:space="preserve">A. </w:t>
      </w:r>
      <w:r>
        <w:rPr>
          <w:rFonts w:ascii="Times New Roman" w:hAnsi="Times New Roman"/>
          <w:sz w:val="23"/>
        </w:rPr>
        <w:t>Lực lượng lao động dồi dào với trình độ học vấn, chuyên môn kĩ thuật cao nhất và mạng lưới đô thị dày đặc.</w:t>
      </w:r>
    </w:p>
    <w:p>
      <w:pPr>
        <w:spacing w:after="40"/>
        <w:ind w:left="504"/>
      </w:pPr>
      <w:r>
        <w:rPr>
          <w:rFonts w:ascii="Times New Roman" w:hAnsi="Times New Roman"/>
          <w:b/>
          <w:sz w:val="23"/>
        </w:rPr>
        <w:t xml:space="preserve">B. </w:t>
      </w:r>
      <w:r>
        <w:rPr>
          <w:rFonts w:ascii="Times New Roman" w:hAnsi="Times New Roman"/>
          <w:sz w:val="23"/>
        </w:rPr>
        <w:t>Diện tích đất đỏ bazan rộng lớn nhất nước.</w:t>
      </w:r>
    </w:p>
    <w:p>
      <w:pPr>
        <w:spacing w:after="40"/>
        <w:ind w:left="504"/>
      </w:pPr>
      <w:r>
        <w:rPr>
          <w:rFonts w:ascii="Times New Roman" w:hAnsi="Times New Roman"/>
          <w:b/>
          <w:sz w:val="23"/>
        </w:rPr>
        <w:t xml:space="preserve">C. </w:t>
      </w:r>
      <w:r>
        <w:rPr>
          <w:rFonts w:ascii="Times New Roman" w:hAnsi="Times New Roman"/>
          <w:sz w:val="23"/>
        </w:rPr>
        <w:t>Trữ lượng dầu khí dồi dào nhất thềm lục địa.</w:t>
      </w:r>
    </w:p>
    <w:p>
      <w:pPr>
        <w:spacing w:after="40"/>
        <w:ind w:left="504"/>
      </w:pPr>
      <w:r>
        <w:rPr>
          <w:rFonts w:ascii="Times New Roman" w:hAnsi="Times New Roman"/>
          <w:b/>
          <w:sz w:val="23"/>
        </w:rPr>
        <w:t xml:space="preserve">D. </w:t>
      </w:r>
      <w:r>
        <w:rPr>
          <w:rFonts w:ascii="Times New Roman" w:hAnsi="Times New Roman"/>
          <w:sz w:val="23"/>
        </w:rPr>
        <w:t>Tài nguyên rừng nguyên sinh bạt ngàn.</w:t>
      </w:r>
    </w:p>
    <w:p>
      <w:pPr>
        <w:spacing w:before="80" w:after="40"/>
        <w:ind w:left="216"/>
      </w:pPr>
      <w:r>
        <w:rPr>
          <w:rFonts w:ascii="Times New Roman" w:hAnsi="Times New Roman"/>
          <w:b/>
          <w:sz w:val="23"/>
        </w:rPr>
        <w:t xml:space="preserve">Câu 11: </w:t>
      </w:r>
      <w:r>
        <w:rPr>
          <w:rFonts w:ascii="Times New Roman" w:hAnsi="Times New Roman"/>
          <w:sz w:val="23"/>
        </w:rPr>
        <w:t>Nguyên nhân chủ yếu làm cho ngành giao thông vận tải đường bộ nước ta phát triển nhanh chóng và hiện đại hóa vượt bậc là:</w:t>
      </w:r>
    </w:p>
    <w:p>
      <w:pPr>
        <w:spacing w:after="40"/>
        <w:ind w:left="504"/>
      </w:pPr>
      <w:r>
        <w:rPr>
          <w:rFonts w:ascii="Times New Roman" w:hAnsi="Times New Roman"/>
          <w:b/>
          <w:sz w:val="23"/>
        </w:rPr>
        <w:t xml:space="preserve">A. </w:t>
      </w:r>
      <w:r>
        <w:rPr>
          <w:rFonts w:ascii="Times New Roman" w:hAnsi="Times New Roman"/>
          <w:sz w:val="23"/>
        </w:rPr>
        <w:t>Đầu tư mạnh mẽ vào các tuyến cao tốc huyết mạch Bắc - Nam và kết nối các vùng kinh tế trọng điểm.</w:t>
      </w:r>
    </w:p>
    <w:p>
      <w:pPr>
        <w:spacing w:after="40"/>
        <w:ind w:left="504"/>
      </w:pPr>
      <w:r>
        <w:rPr>
          <w:rFonts w:ascii="Times New Roman" w:hAnsi="Times New Roman"/>
          <w:b/>
          <w:sz w:val="23"/>
        </w:rPr>
        <w:t xml:space="preserve">B. </w:t>
      </w:r>
      <w:r>
        <w:rPr>
          <w:rFonts w:ascii="Times New Roman" w:hAnsi="Times New Roman"/>
          <w:sz w:val="23"/>
        </w:rPr>
        <w:t>Số lượng xe đạp và xe máy tăng đột biến.</w:t>
      </w:r>
    </w:p>
    <w:p>
      <w:pPr>
        <w:spacing w:after="40"/>
        <w:ind w:left="504"/>
      </w:pPr>
      <w:r>
        <w:rPr>
          <w:rFonts w:ascii="Times New Roman" w:hAnsi="Times New Roman"/>
          <w:b/>
          <w:sz w:val="23"/>
        </w:rPr>
        <w:t xml:space="preserve">C. </w:t>
      </w:r>
      <w:r>
        <w:rPr>
          <w:rFonts w:ascii="Times New Roman" w:hAnsi="Times New Roman"/>
          <w:sz w:val="23"/>
        </w:rPr>
        <w:t>Không còn sử dụng vận tải đường thủy.</w:t>
      </w:r>
    </w:p>
    <w:p>
      <w:pPr>
        <w:spacing w:after="40"/>
        <w:ind w:left="504"/>
      </w:pPr>
      <w:r>
        <w:rPr>
          <w:rFonts w:ascii="Times New Roman" w:hAnsi="Times New Roman"/>
          <w:b/>
          <w:sz w:val="23"/>
        </w:rPr>
        <w:t xml:space="preserve">D. </w:t>
      </w:r>
      <w:r>
        <w:rPr>
          <w:rFonts w:ascii="Times New Roman" w:hAnsi="Times New Roman"/>
          <w:sz w:val="23"/>
        </w:rPr>
        <w:t>Địa hình nước ta hoàn toàn bằng phẳng không có sông núi cản trở.</w:t>
      </w:r>
    </w:p>
    <w:p>
      <w:pPr>
        <w:spacing w:before="80" w:after="40"/>
        <w:ind w:left="216"/>
      </w:pPr>
      <w:r>
        <w:rPr>
          <w:rFonts w:ascii="Times New Roman" w:hAnsi="Times New Roman"/>
          <w:b/>
          <w:sz w:val="23"/>
        </w:rPr>
        <w:t xml:space="preserve">Câu 12: </w:t>
      </w:r>
      <w:r>
        <w:rPr>
          <w:rFonts w:ascii="Times New Roman" w:hAnsi="Times New Roman"/>
          <w:sz w:val="23"/>
        </w:rPr>
        <w:t>Ngành du lịch nước ta phát triển bùng nổ trong những năm gần đây nhờ vào nhân tố chủ yếu nào?</w:t>
      </w:r>
    </w:p>
    <w:p>
      <w:pPr>
        <w:spacing w:after="40"/>
        <w:ind w:left="504"/>
      </w:pPr>
      <w:r>
        <w:rPr>
          <w:rFonts w:ascii="Times New Roman" w:hAnsi="Times New Roman"/>
          <w:b/>
          <w:sz w:val="23"/>
        </w:rPr>
        <w:t xml:space="preserve">A. </w:t>
      </w:r>
      <w:r>
        <w:rPr>
          <w:rFonts w:ascii="Times New Roman" w:hAnsi="Times New Roman"/>
          <w:sz w:val="23"/>
        </w:rPr>
        <w:t>Tài nguyên du lịch phong phú, chính sách mở cửa visa thông thoáng, cơ sở hạ tầng dịch vụ lưu trú hiện đại.</w:t>
      </w:r>
    </w:p>
    <w:p>
      <w:pPr>
        <w:spacing w:after="40"/>
        <w:ind w:left="504"/>
      </w:pPr>
      <w:r>
        <w:rPr>
          <w:rFonts w:ascii="Times New Roman" w:hAnsi="Times New Roman"/>
          <w:b/>
          <w:sz w:val="23"/>
        </w:rPr>
        <w:t xml:space="preserve">B. </w:t>
      </w:r>
      <w:r>
        <w:rPr>
          <w:rFonts w:ascii="Times New Roman" w:hAnsi="Times New Roman"/>
          <w:sz w:val="23"/>
        </w:rPr>
        <w:t>Giá vé máy bay luôn rẻ nhất thế giới.</w:t>
      </w:r>
    </w:p>
    <w:p>
      <w:pPr>
        <w:spacing w:after="40"/>
        <w:ind w:left="504"/>
      </w:pPr>
      <w:r>
        <w:rPr>
          <w:rFonts w:ascii="Times New Roman" w:hAnsi="Times New Roman"/>
          <w:b/>
          <w:sz w:val="23"/>
        </w:rPr>
        <w:t xml:space="preserve">C. </w:t>
      </w:r>
      <w:r>
        <w:rPr>
          <w:rFonts w:ascii="Times New Roman" w:hAnsi="Times New Roman"/>
          <w:sz w:val="23"/>
        </w:rPr>
        <w:t>Chỉ đón khách du lịch nội địa.</w:t>
      </w:r>
    </w:p>
    <w:p>
      <w:pPr>
        <w:spacing w:after="40"/>
        <w:ind w:left="504"/>
      </w:pPr>
      <w:r>
        <w:rPr>
          <w:rFonts w:ascii="Times New Roman" w:hAnsi="Times New Roman"/>
          <w:b/>
          <w:sz w:val="23"/>
        </w:rPr>
        <w:t xml:space="preserve">D. </w:t>
      </w:r>
      <w:r>
        <w:rPr>
          <w:rFonts w:ascii="Times New Roman" w:hAnsi="Times New Roman"/>
          <w:sz w:val="23"/>
        </w:rPr>
        <w:t>Khí hậu quanh năm không bao giờ có mưa bão.</w:t>
      </w:r>
    </w:p>
    <w:p>
      <w:pPr>
        <w:spacing w:before="80" w:after="40"/>
        <w:ind w:left="216"/>
      </w:pPr>
      <w:r>
        <w:rPr>
          <w:rFonts w:ascii="Times New Roman" w:hAnsi="Times New Roman"/>
          <w:b/>
          <w:sz w:val="23"/>
        </w:rPr>
        <w:t xml:space="preserve">Câu 13: </w:t>
      </w:r>
      <w:r>
        <w:rPr>
          <w:rFonts w:ascii="Times New Roman" w:hAnsi="Times New Roman"/>
          <w:sz w:val="23"/>
        </w:rPr>
        <w:t>Cơ cấu kinh tế theo thành phần kinh tế ở nước ta hiện nay bao gồm các khu vực nào?</w:t>
      </w:r>
    </w:p>
    <w:p>
      <w:pPr>
        <w:spacing w:after="40"/>
        <w:ind w:left="504"/>
      </w:pPr>
      <w:r>
        <w:rPr>
          <w:rFonts w:ascii="Times New Roman" w:hAnsi="Times New Roman"/>
          <w:b/>
          <w:sz w:val="23"/>
        </w:rPr>
        <w:t xml:space="preserve">A. </w:t>
      </w:r>
      <w:r>
        <w:rPr>
          <w:rFonts w:ascii="Times New Roman" w:hAnsi="Times New Roman"/>
          <w:sz w:val="23"/>
        </w:rPr>
        <w:t>Kinh tế nhà nước, kinh tế tập thể, kinh tế tư nhân và kinh tế có vốn đầu tư nước ngoài (FDI).</w:t>
      </w:r>
    </w:p>
    <w:p>
      <w:pPr>
        <w:spacing w:after="40"/>
        <w:ind w:left="504"/>
      </w:pPr>
      <w:r>
        <w:rPr>
          <w:rFonts w:ascii="Times New Roman" w:hAnsi="Times New Roman"/>
          <w:b/>
          <w:sz w:val="23"/>
        </w:rPr>
        <w:t xml:space="preserve">B. </w:t>
      </w:r>
      <w:r>
        <w:rPr>
          <w:rFonts w:ascii="Times New Roman" w:hAnsi="Times New Roman"/>
          <w:sz w:val="23"/>
        </w:rPr>
        <w:t>Chỉ gồm kinh tế nhà nước và kinh tế cá thể.</w:t>
      </w:r>
    </w:p>
    <w:p>
      <w:pPr>
        <w:spacing w:after="40"/>
        <w:ind w:left="504"/>
      </w:pPr>
      <w:r>
        <w:rPr>
          <w:rFonts w:ascii="Times New Roman" w:hAnsi="Times New Roman"/>
          <w:b/>
          <w:sz w:val="23"/>
        </w:rPr>
        <w:t xml:space="preserve">C. </w:t>
      </w:r>
      <w:r>
        <w:rPr>
          <w:rFonts w:ascii="Times New Roman" w:hAnsi="Times New Roman"/>
          <w:sz w:val="23"/>
        </w:rPr>
        <w:t>Chỉ gồm các tập đoàn đa quốc gia nước ngoài.</w:t>
      </w:r>
    </w:p>
    <w:p>
      <w:pPr>
        <w:spacing w:after="40"/>
        <w:ind w:left="504"/>
      </w:pPr>
      <w:r>
        <w:rPr>
          <w:rFonts w:ascii="Times New Roman" w:hAnsi="Times New Roman"/>
          <w:b/>
          <w:sz w:val="23"/>
        </w:rPr>
        <w:t xml:space="preserve">D. </w:t>
      </w:r>
      <w:r>
        <w:rPr>
          <w:rFonts w:ascii="Times New Roman" w:hAnsi="Times New Roman"/>
          <w:sz w:val="23"/>
        </w:rPr>
        <w:t>Kinh tế hợp tác xã đơn thuần.</w:t>
      </w:r>
    </w:p>
    <w:p>
      <w:pPr>
        <w:spacing w:before="80" w:after="40"/>
        <w:ind w:left="216"/>
      </w:pPr>
      <w:r>
        <w:rPr>
          <w:rFonts w:ascii="Times New Roman" w:hAnsi="Times New Roman"/>
          <w:b/>
          <w:sz w:val="23"/>
        </w:rPr>
        <w:t xml:space="preserve">Câu 14: </w:t>
      </w:r>
      <w:r>
        <w:rPr>
          <w:rFonts w:ascii="Times New Roman" w:hAnsi="Times New Roman"/>
          <w:sz w:val="23"/>
        </w:rPr>
        <w:t>Để nâng cao giá trị gia tăng và khả năng cạnh tranh của nông sản xuất khẩu, giải pháp hàng đầu của ngành nông nghiệp nước ta là:</w:t>
      </w:r>
    </w:p>
    <w:p>
      <w:pPr>
        <w:spacing w:after="40"/>
        <w:ind w:left="504"/>
      </w:pPr>
      <w:r>
        <w:rPr>
          <w:rFonts w:ascii="Times New Roman" w:hAnsi="Times New Roman"/>
          <w:b/>
          <w:sz w:val="23"/>
        </w:rPr>
        <w:t xml:space="preserve">A. </w:t>
      </w:r>
      <w:r>
        <w:rPr>
          <w:rFonts w:ascii="Times New Roman" w:hAnsi="Times New Roman"/>
          <w:sz w:val="23"/>
        </w:rPr>
        <w:t>Đẩy mạnh ứng dụng công nghệ cao, phát triển nông nghiệp hữu cơ và công nghiệp chế biến sâu sau thu hoạch.</w:t>
      </w:r>
    </w:p>
    <w:p>
      <w:pPr>
        <w:spacing w:after="40"/>
        <w:ind w:left="504"/>
      </w:pPr>
      <w:r>
        <w:rPr>
          <w:rFonts w:ascii="Times New Roman" w:hAnsi="Times New Roman"/>
          <w:b/>
          <w:sz w:val="23"/>
        </w:rPr>
        <w:t xml:space="preserve">B. </w:t>
      </w:r>
      <w:r>
        <w:rPr>
          <w:rFonts w:ascii="Times New Roman" w:hAnsi="Times New Roman"/>
          <w:sz w:val="23"/>
        </w:rPr>
        <w:t>Mở rộng tối đa diện tích đất gieo trồng bằng mọi giá.</w:t>
      </w:r>
    </w:p>
    <w:p>
      <w:pPr>
        <w:spacing w:after="40"/>
        <w:ind w:left="504"/>
      </w:pPr>
      <w:r>
        <w:rPr>
          <w:rFonts w:ascii="Times New Roman" w:hAnsi="Times New Roman"/>
          <w:b/>
          <w:sz w:val="23"/>
        </w:rPr>
        <w:t xml:space="preserve">C. </w:t>
      </w:r>
      <w:r>
        <w:rPr>
          <w:rFonts w:ascii="Times New Roman" w:hAnsi="Times New Roman"/>
          <w:sz w:val="23"/>
        </w:rPr>
        <w:t>Chỉ xuất khẩu nông sản thô chưa qua sơ chế.</w:t>
      </w:r>
    </w:p>
    <w:p>
      <w:pPr>
        <w:spacing w:after="40"/>
        <w:ind w:left="504"/>
      </w:pPr>
      <w:r>
        <w:rPr>
          <w:rFonts w:ascii="Times New Roman" w:hAnsi="Times New Roman"/>
          <w:b/>
          <w:sz w:val="23"/>
        </w:rPr>
        <w:t xml:space="preserve">D. </w:t>
      </w:r>
      <w:r>
        <w:rPr>
          <w:rFonts w:ascii="Times New Roman" w:hAnsi="Times New Roman"/>
          <w:sz w:val="23"/>
        </w:rPr>
        <w:t>Lạm dụng tối đa thuốc bảo vệ thực vật để diệt trừ sâu bệnh.</w:t>
      </w:r>
    </w:p>
    <w:p>
      <w:pPr>
        <w:spacing w:before="80" w:after="40"/>
        <w:ind w:left="216"/>
      </w:pPr>
      <w:r>
        <w:rPr>
          <w:rFonts w:ascii="Times New Roman" w:hAnsi="Times New Roman"/>
          <w:b/>
          <w:sz w:val="23"/>
        </w:rPr>
        <w:t xml:space="preserve">Câu 15: </w:t>
      </w:r>
      <w:r>
        <w:rPr>
          <w:rFonts w:ascii="Times New Roman" w:hAnsi="Times New Roman"/>
          <w:sz w:val="23"/>
        </w:rPr>
        <w:t>Trung tâm kinh tế, tài chính, khoa học công nghệ và dịch vụ hiện đại có quy mô lớn nhất nước ta hiện nay là:</w:t>
      </w:r>
    </w:p>
    <w:p>
      <w:pPr>
        <w:spacing w:after="60"/>
        <w:ind w:left="504"/>
      </w:pPr>
      <w:r>
        <w:rPr>
          <w:rFonts w:ascii="Times New Roman" w:hAnsi="Times New Roman"/>
          <w:b/>
          <w:sz w:val="23"/>
        </w:rPr>
        <w:t xml:space="preserve">A. </w:t>
      </w:r>
      <w:r>
        <w:rPr>
          <w:rFonts w:ascii="Times New Roman" w:hAnsi="Times New Roman"/>
          <w:sz w:val="23"/>
        </w:rPr>
        <w:t xml:space="preserve">Thành phố Hồ Chí Minh.    </w:t>
        <w:tab/>
      </w:r>
      <w:r>
        <w:rPr>
          <w:rFonts w:ascii="Times New Roman" w:hAnsi="Times New Roman"/>
          <w:b/>
          <w:sz w:val="23"/>
        </w:rPr>
        <w:t xml:space="preserve">B. </w:t>
      </w:r>
      <w:r>
        <w:rPr>
          <w:rFonts w:ascii="Times New Roman" w:hAnsi="Times New Roman"/>
          <w:sz w:val="23"/>
        </w:rPr>
        <w:t xml:space="preserve">Thành phố Đà Nẵng.    </w:t>
        <w:tab/>
      </w:r>
      <w:r>
        <w:rPr>
          <w:rFonts w:ascii="Times New Roman" w:hAnsi="Times New Roman"/>
          <w:b/>
          <w:sz w:val="23"/>
        </w:rPr>
        <w:t xml:space="preserve">C. </w:t>
      </w:r>
      <w:r>
        <w:rPr>
          <w:rFonts w:ascii="Times New Roman" w:hAnsi="Times New Roman"/>
          <w:sz w:val="23"/>
        </w:rPr>
        <w:t xml:space="preserve">Thành phố Cần Thơ.    </w:t>
        <w:tab/>
      </w:r>
      <w:r>
        <w:rPr>
          <w:rFonts w:ascii="Times New Roman" w:hAnsi="Times New Roman"/>
          <w:b/>
          <w:sz w:val="23"/>
        </w:rPr>
        <w:t xml:space="preserve">D. </w:t>
      </w:r>
      <w:r>
        <w:rPr>
          <w:rFonts w:ascii="Times New Roman" w:hAnsi="Times New Roman"/>
          <w:sz w:val="23"/>
        </w:rPr>
        <w:t>Thành phố Hải Phòng.</w:t>
      </w:r>
    </w:p>
    <w:p>
      <w:pPr>
        <w:spacing w:before="80" w:after="40"/>
        <w:ind w:left="216"/>
      </w:pPr>
      <w:r>
        <w:rPr>
          <w:rFonts w:ascii="Times New Roman" w:hAnsi="Times New Roman"/>
          <w:b/>
          <w:sz w:val="23"/>
        </w:rPr>
        <w:t xml:space="preserve">Câu 16: </w:t>
      </w:r>
      <w:r>
        <w:rPr>
          <w:rFonts w:ascii="Times New Roman" w:hAnsi="Times New Roman"/>
          <w:sz w:val="23"/>
        </w:rPr>
        <w:t>Vùng kinh tế trọng điểm miền Trung gồm các tỉnh/thành phố ven biển từ:</w:t>
      </w:r>
    </w:p>
    <w:p>
      <w:pPr>
        <w:spacing w:after="40"/>
        <w:ind w:left="504"/>
      </w:pPr>
      <w:r>
        <w:rPr>
          <w:rFonts w:ascii="Times New Roman" w:hAnsi="Times New Roman"/>
          <w:b/>
          <w:sz w:val="23"/>
        </w:rPr>
        <w:t xml:space="preserve">A. </w:t>
      </w:r>
      <w:r>
        <w:rPr>
          <w:rFonts w:ascii="Times New Roman" w:hAnsi="Times New Roman"/>
          <w:sz w:val="23"/>
        </w:rPr>
        <w:t>Thừa Thiên Huế, Đà Nẵng, Quảng Nam, Quảng Ngãi, Bình Định.</w:t>
      </w:r>
    </w:p>
    <w:p>
      <w:pPr>
        <w:spacing w:after="40"/>
        <w:ind w:left="504"/>
      </w:pPr>
      <w:r>
        <w:rPr>
          <w:rFonts w:ascii="Times New Roman" w:hAnsi="Times New Roman"/>
          <w:b/>
          <w:sz w:val="23"/>
        </w:rPr>
        <w:t xml:space="preserve">B. </w:t>
      </w:r>
      <w:r>
        <w:rPr>
          <w:rFonts w:ascii="Times New Roman" w:hAnsi="Times New Roman"/>
          <w:sz w:val="23"/>
        </w:rPr>
        <w:t>Thanh Hóa, Nghệ An, Hà Tĩnh.</w:t>
      </w:r>
    </w:p>
    <w:p>
      <w:pPr>
        <w:spacing w:after="40"/>
        <w:ind w:left="504"/>
      </w:pPr>
      <w:r>
        <w:rPr>
          <w:rFonts w:ascii="Times New Roman" w:hAnsi="Times New Roman"/>
          <w:b/>
          <w:sz w:val="23"/>
        </w:rPr>
        <w:t xml:space="preserve">C. </w:t>
      </w:r>
      <w:r>
        <w:rPr>
          <w:rFonts w:ascii="Times New Roman" w:hAnsi="Times New Roman"/>
          <w:sz w:val="23"/>
        </w:rPr>
        <w:t>Khánh Hòa, Ninh Thuận, Bình Thuận.</w:t>
      </w:r>
    </w:p>
    <w:p>
      <w:pPr>
        <w:spacing w:after="40"/>
        <w:ind w:left="504"/>
      </w:pPr>
      <w:r>
        <w:rPr>
          <w:rFonts w:ascii="Times New Roman" w:hAnsi="Times New Roman"/>
          <w:b/>
          <w:sz w:val="23"/>
        </w:rPr>
        <w:t xml:space="preserve">D. </w:t>
      </w:r>
      <w:r>
        <w:rPr>
          <w:rFonts w:ascii="Times New Roman" w:hAnsi="Times New Roman"/>
          <w:sz w:val="23"/>
        </w:rPr>
        <w:t>Phú Yên, Đắk Lắk, Gia Lai.</w:t>
      </w:r>
    </w:p>
    <w:p>
      <w:pPr>
        <w:spacing w:before="80" w:after="40"/>
        <w:ind w:left="216"/>
      </w:pPr>
      <w:r>
        <w:rPr>
          <w:rFonts w:ascii="Times New Roman" w:hAnsi="Times New Roman"/>
          <w:b/>
          <w:sz w:val="23"/>
        </w:rPr>
        <w:t xml:space="preserve">Câu 17: </w:t>
      </w:r>
      <w:r>
        <w:rPr>
          <w:rFonts w:ascii="Times New Roman" w:hAnsi="Times New Roman"/>
          <w:sz w:val="23"/>
        </w:rPr>
        <w:t>Ý nghĩa kinh tế - an ninh quốc phòng to lớn nhất của các đảo và quần đảo trên Biển Đông đối với nước ta là gì?</w:t>
      </w:r>
    </w:p>
    <w:p>
      <w:pPr>
        <w:spacing w:after="40"/>
        <w:ind w:left="504"/>
      </w:pPr>
      <w:r>
        <w:rPr>
          <w:rFonts w:ascii="Times New Roman" w:hAnsi="Times New Roman"/>
          <w:b/>
          <w:sz w:val="23"/>
        </w:rPr>
        <w:t xml:space="preserve">A. </w:t>
      </w:r>
      <w:r>
        <w:rPr>
          <w:rFonts w:ascii="Times New Roman" w:hAnsi="Times New Roman"/>
          <w:sz w:val="23"/>
        </w:rPr>
        <w:t>Là tiền tiêu bảo vệ chủ quyền biên giới biển đảo, căn cứ để tiến ra khai thác kinh tế biển sâu và kiểm soát các tuyến hàng hải.</w:t>
      </w:r>
    </w:p>
    <w:p>
      <w:pPr>
        <w:spacing w:after="40"/>
        <w:ind w:left="504"/>
      </w:pPr>
      <w:r>
        <w:rPr>
          <w:rFonts w:ascii="Times New Roman" w:hAnsi="Times New Roman"/>
          <w:b/>
          <w:sz w:val="23"/>
        </w:rPr>
        <w:t xml:space="preserve">B. </w:t>
      </w:r>
      <w:r>
        <w:rPr>
          <w:rFonts w:ascii="Times New Roman" w:hAnsi="Times New Roman"/>
          <w:sz w:val="23"/>
        </w:rPr>
        <w:t>Là nơi xây dựng các nhà máy công nghiệp luyện thép nặng.</w:t>
      </w:r>
    </w:p>
    <w:p>
      <w:pPr>
        <w:spacing w:after="40"/>
        <w:ind w:left="504"/>
      </w:pPr>
      <w:r>
        <w:rPr>
          <w:rFonts w:ascii="Times New Roman" w:hAnsi="Times New Roman"/>
          <w:b/>
          <w:sz w:val="23"/>
        </w:rPr>
        <w:t xml:space="preserve">C. </w:t>
      </w:r>
      <w:r>
        <w:rPr>
          <w:rFonts w:ascii="Times New Roman" w:hAnsi="Times New Roman"/>
          <w:sz w:val="23"/>
        </w:rPr>
        <w:t>Cung cấp toàn bộ nguồn nước ngọt sinh hoạt cho đất liền.</w:t>
      </w:r>
    </w:p>
    <w:p>
      <w:pPr>
        <w:spacing w:after="40"/>
        <w:ind w:left="504"/>
      </w:pPr>
      <w:r>
        <w:rPr>
          <w:rFonts w:ascii="Times New Roman" w:hAnsi="Times New Roman"/>
          <w:b/>
          <w:sz w:val="23"/>
        </w:rPr>
        <w:t xml:space="preserve">D. </w:t>
      </w:r>
      <w:r>
        <w:rPr>
          <w:rFonts w:ascii="Times New Roman" w:hAnsi="Times New Roman"/>
          <w:sz w:val="23"/>
        </w:rPr>
        <w:t>Ngăn chặn hoàn toàn các cơn bão nhiệt đới từ Thái Bình Dương đổ bộ.</w:t>
      </w:r>
    </w:p>
    <w:p>
      <w:pPr>
        <w:spacing w:before="80" w:after="40"/>
        <w:ind w:left="216"/>
      </w:pPr>
      <w:r>
        <w:rPr>
          <w:rFonts w:ascii="Times New Roman" w:hAnsi="Times New Roman"/>
          <w:b/>
          <w:sz w:val="23"/>
        </w:rPr>
        <w:t xml:space="preserve">Câu 18: </w:t>
      </w:r>
      <w:r>
        <w:rPr>
          <w:rFonts w:ascii="Times New Roman" w:hAnsi="Times New Roman"/>
          <w:sz w:val="23"/>
        </w:rPr>
        <w:t>Bốn ngành kinh tế biển then chốt trong 'Chiến lược phát triển bền vững kinh tế biển Việt Nam đến năm 2030, tầm nhìn 2045' là:</w:t>
      </w:r>
    </w:p>
    <w:p>
      <w:pPr>
        <w:spacing w:after="40"/>
        <w:ind w:left="504"/>
      </w:pPr>
      <w:r>
        <w:rPr>
          <w:rFonts w:ascii="Times New Roman" w:hAnsi="Times New Roman"/>
          <w:b/>
          <w:sz w:val="23"/>
        </w:rPr>
        <w:t xml:space="preserve">A. </w:t>
      </w:r>
      <w:r>
        <w:rPr>
          <w:rFonts w:ascii="Times New Roman" w:hAnsi="Times New Roman"/>
          <w:sz w:val="23"/>
        </w:rPr>
        <w:t>Du lịch biển; kinh tế hàng hải (cảng biển); khai thác dầu khí và khoáng sản biển; nuôi trồng và khai thác hải sản.</w:t>
      </w:r>
    </w:p>
    <w:p>
      <w:pPr>
        <w:spacing w:after="40"/>
        <w:ind w:left="504"/>
      </w:pPr>
      <w:r>
        <w:rPr>
          <w:rFonts w:ascii="Times New Roman" w:hAnsi="Times New Roman"/>
          <w:b/>
          <w:sz w:val="23"/>
        </w:rPr>
        <w:t xml:space="preserve">B. </w:t>
      </w:r>
      <w:r>
        <w:rPr>
          <w:rFonts w:ascii="Times New Roman" w:hAnsi="Times New Roman"/>
          <w:sz w:val="23"/>
        </w:rPr>
        <w:t>Luyện kim màu, cơ khí đóng tàu, khai khoáng bauxit và may mặc.</w:t>
      </w:r>
    </w:p>
    <w:p>
      <w:pPr>
        <w:spacing w:after="40"/>
        <w:ind w:left="504"/>
      </w:pPr>
      <w:r>
        <w:rPr>
          <w:rFonts w:ascii="Times New Roman" w:hAnsi="Times New Roman"/>
          <w:b/>
          <w:sz w:val="23"/>
        </w:rPr>
        <w:t xml:space="preserve">C. </w:t>
      </w:r>
      <w:r>
        <w:rPr>
          <w:rFonts w:ascii="Times New Roman" w:hAnsi="Times New Roman"/>
          <w:sz w:val="23"/>
        </w:rPr>
        <w:t>Sản xuất ô tô, điện tử viễn thông, hóa chất và giấy.</w:t>
      </w:r>
    </w:p>
    <w:p>
      <w:pPr>
        <w:spacing w:after="40"/>
        <w:ind w:left="504"/>
      </w:pPr>
      <w:r>
        <w:rPr>
          <w:rFonts w:ascii="Times New Roman" w:hAnsi="Times New Roman"/>
          <w:b/>
          <w:sz w:val="23"/>
        </w:rPr>
        <w:t xml:space="preserve">D. </w:t>
      </w:r>
      <w:r>
        <w:rPr>
          <w:rFonts w:ascii="Times New Roman" w:hAnsi="Times New Roman"/>
          <w:sz w:val="23"/>
        </w:rPr>
        <w:t>Trồng lúa nước ngập mặn, làm gốm sứ và đan lát.</w:t>
      </w:r>
    </w:p>
    <w:p>
      <w:pPr>
        <w:spacing w:before="80" w:after="40"/>
        <w:ind w:left="216"/>
      </w:pPr>
      <w:r>
        <w:rPr>
          <w:rFonts w:ascii="Times New Roman" w:hAnsi="Times New Roman"/>
          <w:b/>
          <w:sz w:val="23"/>
        </w:rPr>
        <w:t xml:space="preserve">Câu 19: </w:t>
      </w:r>
      <w:r>
        <w:rPr>
          <w:rFonts w:ascii="Times New Roman" w:hAnsi="Times New Roman"/>
          <w:sz w:val="23"/>
        </w:rPr>
        <w:t>Đặc điểm khí hậu phân hóa sâu sắc thành hai mùa mưa - khô rõ rệt ở miền Nam nước ta là do tác động của:</w:t>
      </w:r>
    </w:p>
    <w:p>
      <w:pPr>
        <w:spacing w:after="40"/>
        <w:ind w:left="504"/>
      </w:pPr>
      <w:r>
        <w:rPr>
          <w:rFonts w:ascii="Times New Roman" w:hAnsi="Times New Roman"/>
          <w:b/>
          <w:sz w:val="23"/>
        </w:rPr>
        <w:t xml:space="preserve">A. </w:t>
      </w:r>
      <w:r>
        <w:rPr>
          <w:rFonts w:ascii="Times New Roman" w:hAnsi="Times New Roman"/>
          <w:sz w:val="23"/>
        </w:rPr>
        <w:t>Gió mùa Tây Nam (mùa mưa) và Tín phong bán cầu Bắc (mùa khô).</w:t>
      </w:r>
    </w:p>
    <w:p>
      <w:pPr>
        <w:spacing w:after="40"/>
        <w:ind w:left="504"/>
      </w:pPr>
      <w:r>
        <w:rPr>
          <w:rFonts w:ascii="Times New Roman" w:hAnsi="Times New Roman"/>
          <w:b/>
          <w:sz w:val="23"/>
        </w:rPr>
        <w:t xml:space="preserve">B. </w:t>
      </w:r>
      <w:r>
        <w:rPr>
          <w:rFonts w:ascii="Times New Roman" w:hAnsi="Times New Roman"/>
          <w:sz w:val="23"/>
        </w:rPr>
        <w:t>Gió mùa Đông Bắc lạnh khô thổi quanh năm.</w:t>
      </w:r>
    </w:p>
    <w:p>
      <w:pPr>
        <w:spacing w:after="40"/>
        <w:ind w:left="504"/>
      </w:pPr>
      <w:r>
        <w:rPr>
          <w:rFonts w:ascii="Times New Roman" w:hAnsi="Times New Roman"/>
          <w:b/>
          <w:sz w:val="23"/>
        </w:rPr>
        <w:t xml:space="preserve">C. </w:t>
      </w:r>
      <w:r>
        <w:rPr>
          <w:rFonts w:ascii="Times New Roman" w:hAnsi="Times New Roman"/>
          <w:sz w:val="23"/>
        </w:rPr>
        <w:t>Dòng biển lạnh chạy dọc sát bờ biển.</w:t>
      </w:r>
    </w:p>
    <w:p>
      <w:pPr>
        <w:spacing w:after="40"/>
        <w:ind w:left="504"/>
      </w:pPr>
      <w:r>
        <w:rPr>
          <w:rFonts w:ascii="Times New Roman" w:hAnsi="Times New Roman"/>
          <w:b/>
          <w:sz w:val="23"/>
        </w:rPr>
        <w:t xml:space="preserve">D. </w:t>
      </w:r>
      <w:r>
        <w:rPr>
          <w:rFonts w:ascii="Times New Roman" w:hAnsi="Times New Roman"/>
          <w:sz w:val="23"/>
        </w:rPr>
        <w:t>Địa hình chắn gió của dãy núi Hoàng Liên Sơn.</w:t>
      </w:r>
    </w:p>
    <w:p>
      <w:pPr>
        <w:spacing w:before="80" w:after="40"/>
        <w:ind w:left="216"/>
      </w:pPr>
      <w:r>
        <w:rPr>
          <w:rFonts w:ascii="Times New Roman" w:hAnsi="Times New Roman"/>
          <w:b/>
          <w:sz w:val="23"/>
        </w:rPr>
        <w:t xml:space="preserve">Câu 20: </w:t>
      </w:r>
      <w:r>
        <w:rPr>
          <w:rFonts w:ascii="Times New Roman" w:hAnsi="Times New Roman"/>
          <w:sz w:val="23"/>
        </w:rPr>
        <w:t>Thế mạnh tự nhiên lớn nhất để phát triển ngành công nghiệp nhiệt điện khí ở vùng Đông Nam Bộ là:</w:t>
      </w:r>
    </w:p>
    <w:p>
      <w:pPr>
        <w:spacing w:after="40"/>
        <w:ind w:left="504"/>
      </w:pPr>
      <w:r>
        <w:rPr>
          <w:rFonts w:ascii="Times New Roman" w:hAnsi="Times New Roman"/>
          <w:b/>
          <w:sz w:val="23"/>
        </w:rPr>
        <w:t xml:space="preserve">A. </w:t>
      </w:r>
      <w:r>
        <w:rPr>
          <w:rFonts w:ascii="Times New Roman" w:hAnsi="Times New Roman"/>
          <w:sz w:val="23"/>
        </w:rPr>
        <w:t>Nguồn khí tự nhiên dồi dào từ các bể trầm tích thềm lục địa Cửu Long và Nam Côn Sơn (cụm Phú Mỹ, Nhơn Trạch).</w:t>
      </w:r>
    </w:p>
    <w:p>
      <w:pPr>
        <w:spacing w:after="40"/>
        <w:ind w:left="504"/>
      </w:pPr>
      <w:r>
        <w:rPr>
          <w:rFonts w:ascii="Times New Roman" w:hAnsi="Times New Roman"/>
          <w:b/>
          <w:sz w:val="23"/>
        </w:rPr>
        <w:t xml:space="preserve">B. </w:t>
      </w:r>
      <w:r>
        <w:rPr>
          <w:rFonts w:ascii="Times New Roman" w:hAnsi="Times New Roman"/>
          <w:sz w:val="23"/>
        </w:rPr>
        <w:t>Mỏ than đá Quảng Ninh phong phú.</w:t>
      </w:r>
    </w:p>
    <w:p>
      <w:pPr>
        <w:spacing w:after="40"/>
        <w:ind w:left="504"/>
      </w:pPr>
      <w:r>
        <w:rPr>
          <w:rFonts w:ascii="Times New Roman" w:hAnsi="Times New Roman"/>
          <w:b/>
          <w:sz w:val="23"/>
        </w:rPr>
        <w:t xml:space="preserve">C. </w:t>
      </w:r>
      <w:r>
        <w:rPr>
          <w:rFonts w:ascii="Times New Roman" w:hAnsi="Times New Roman"/>
          <w:sz w:val="23"/>
        </w:rPr>
        <w:t>Hệ thống sông suối có độ dốc lớn thuận lợi làm thủy điện.</w:t>
      </w:r>
    </w:p>
    <w:p>
      <w:pPr>
        <w:spacing w:after="40"/>
        <w:ind w:left="504"/>
      </w:pPr>
      <w:r>
        <w:rPr>
          <w:rFonts w:ascii="Times New Roman" w:hAnsi="Times New Roman"/>
          <w:b/>
          <w:sz w:val="23"/>
        </w:rPr>
        <w:t xml:space="preserve">D. </w:t>
      </w:r>
      <w:r>
        <w:rPr>
          <w:rFonts w:ascii="Times New Roman" w:hAnsi="Times New Roman"/>
          <w:sz w:val="23"/>
        </w:rPr>
        <w:t>Tiềm năng quặng uranium dồi dào.</w:t>
      </w:r>
    </w:p>
    <w:p>
      <w:pPr>
        <w:spacing w:before="80" w:after="40"/>
        <w:ind w:left="216"/>
      </w:pPr>
      <w:r>
        <w:rPr>
          <w:rFonts w:ascii="Times New Roman" w:hAnsi="Times New Roman"/>
          <w:b/>
          <w:sz w:val="23"/>
        </w:rPr>
        <w:t xml:space="preserve">Câu 21: </w:t>
      </w:r>
      <w:r>
        <w:rPr>
          <w:rFonts w:ascii="Times New Roman" w:hAnsi="Times New Roman"/>
          <w:sz w:val="23"/>
        </w:rPr>
        <w:t>Biến đổi khí hậu toàn cầu đang gây ra thách thức môi trường nghiêm trọng nhất nào sau đây đối với vùng Đồng bằng sông Cửu Long?</w:t>
      </w:r>
    </w:p>
    <w:p>
      <w:pPr>
        <w:spacing w:after="40"/>
        <w:ind w:left="504"/>
      </w:pPr>
      <w:r>
        <w:rPr>
          <w:rFonts w:ascii="Times New Roman" w:hAnsi="Times New Roman"/>
          <w:b/>
          <w:sz w:val="23"/>
        </w:rPr>
        <w:t xml:space="preserve">A. </w:t>
      </w:r>
      <w:r>
        <w:rPr>
          <w:rFonts w:ascii="Times New Roman" w:hAnsi="Times New Roman"/>
          <w:sz w:val="23"/>
        </w:rPr>
        <w:t>Nguy cơ sụt lún đất, nước biển dâng ngập úng và hạn mặn xâm nhập sâu vào nội đồng.</w:t>
      </w:r>
    </w:p>
    <w:p>
      <w:pPr>
        <w:spacing w:after="40"/>
        <w:ind w:left="504"/>
      </w:pPr>
      <w:r>
        <w:rPr>
          <w:rFonts w:ascii="Times New Roman" w:hAnsi="Times New Roman"/>
          <w:b/>
          <w:sz w:val="23"/>
        </w:rPr>
        <w:t xml:space="preserve">B. </w:t>
      </w:r>
      <w:r>
        <w:rPr>
          <w:rFonts w:ascii="Times New Roman" w:hAnsi="Times New Roman"/>
          <w:sz w:val="23"/>
        </w:rPr>
        <w:t>Hiện tượng hoang mạc hóa do cát bay bao phủ.</w:t>
      </w:r>
    </w:p>
    <w:p>
      <w:pPr>
        <w:spacing w:after="40"/>
        <w:ind w:left="504"/>
      </w:pPr>
      <w:r>
        <w:rPr>
          <w:rFonts w:ascii="Times New Roman" w:hAnsi="Times New Roman"/>
          <w:b/>
          <w:sz w:val="23"/>
        </w:rPr>
        <w:t xml:space="preserve">C. </w:t>
      </w:r>
      <w:r>
        <w:rPr>
          <w:rFonts w:ascii="Times New Roman" w:hAnsi="Times New Roman"/>
          <w:sz w:val="23"/>
        </w:rPr>
        <w:t>Hiện tượng núi lửa phun trào nham thạch.</w:t>
      </w:r>
    </w:p>
    <w:p>
      <w:pPr>
        <w:spacing w:after="40"/>
        <w:ind w:left="504"/>
      </w:pPr>
      <w:r>
        <w:rPr>
          <w:rFonts w:ascii="Times New Roman" w:hAnsi="Times New Roman"/>
          <w:b/>
          <w:sz w:val="23"/>
        </w:rPr>
        <w:t xml:space="preserve">D. </w:t>
      </w:r>
      <w:r>
        <w:rPr>
          <w:rFonts w:ascii="Times New Roman" w:hAnsi="Times New Roman"/>
          <w:sz w:val="23"/>
        </w:rPr>
        <w:t>Bão tuyết và băng giá xuất hiện thường xuyên.</w:t>
      </w:r>
    </w:p>
    <w:p>
      <w:pPr>
        <w:spacing w:before="80" w:after="40"/>
        <w:ind w:left="216"/>
      </w:pPr>
      <w:r>
        <w:rPr>
          <w:rFonts w:ascii="Times New Roman" w:hAnsi="Times New Roman"/>
          <w:b/>
          <w:sz w:val="23"/>
        </w:rPr>
        <w:t xml:space="preserve">Câu 22: </w:t>
      </w:r>
      <w:r>
        <w:rPr>
          <w:rFonts w:ascii="Times New Roman" w:hAnsi="Times New Roman"/>
          <w:sz w:val="23"/>
        </w:rPr>
        <w:t>Nguyên nhân chủ yếu làm cho cơ cấu sử dụng lao động theo ngành ở nước ta chuyển dịch theo hướng tích cực là:</w:t>
      </w:r>
    </w:p>
    <w:p>
      <w:pPr>
        <w:spacing w:after="40"/>
        <w:ind w:left="504"/>
      </w:pPr>
      <w:r>
        <w:rPr>
          <w:rFonts w:ascii="Times New Roman" w:hAnsi="Times New Roman"/>
          <w:b/>
          <w:sz w:val="23"/>
        </w:rPr>
        <w:t xml:space="preserve">A. </w:t>
      </w:r>
      <w:r>
        <w:rPr>
          <w:rFonts w:ascii="Times New Roman" w:hAnsi="Times New Roman"/>
          <w:sz w:val="23"/>
        </w:rPr>
        <w:t>Quá trình công nghiệp hóa, hiện đại hóa đất nước và thu hút mạnh dòng vốn đầu tư trực tiếp nước ngoài (FDI).</w:t>
      </w:r>
    </w:p>
    <w:p>
      <w:pPr>
        <w:spacing w:after="40"/>
        <w:ind w:left="504"/>
      </w:pPr>
      <w:r>
        <w:rPr>
          <w:rFonts w:ascii="Times New Roman" w:hAnsi="Times New Roman"/>
          <w:b/>
          <w:sz w:val="23"/>
        </w:rPr>
        <w:t xml:space="preserve">B. </w:t>
      </w:r>
      <w:r>
        <w:rPr>
          <w:rFonts w:ascii="Times New Roman" w:hAnsi="Times New Roman"/>
          <w:sz w:val="23"/>
        </w:rPr>
        <w:t>Chính sách hạn chế người dân làm việc trong các khu công nghiệp.</w:t>
      </w:r>
    </w:p>
    <w:p>
      <w:pPr>
        <w:spacing w:after="40"/>
        <w:ind w:left="504"/>
      </w:pPr>
      <w:r>
        <w:rPr>
          <w:rFonts w:ascii="Times New Roman" w:hAnsi="Times New Roman"/>
          <w:b/>
          <w:sz w:val="23"/>
        </w:rPr>
        <w:t xml:space="preserve">C. </w:t>
      </w:r>
      <w:r>
        <w:rPr>
          <w:rFonts w:ascii="Times New Roman" w:hAnsi="Times New Roman"/>
          <w:sz w:val="23"/>
        </w:rPr>
        <w:t>Lao động thanh niên không còn thích học nghề kĩ thuật.</w:t>
      </w:r>
    </w:p>
    <w:p>
      <w:pPr>
        <w:spacing w:after="40"/>
        <w:ind w:left="504"/>
      </w:pPr>
      <w:r>
        <w:rPr>
          <w:rFonts w:ascii="Times New Roman" w:hAnsi="Times New Roman"/>
          <w:b/>
          <w:sz w:val="23"/>
        </w:rPr>
        <w:t xml:space="preserve">D. </w:t>
      </w:r>
      <w:r>
        <w:rPr>
          <w:rFonts w:ascii="Times New Roman" w:hAnsi="Times New Roman"/>
          <w:sz w:val="23"/>
        </w:rPr>
        <w:t>Sự gia tăng nhanh chóng của tỉ lệ lao động trong nông nghiệp.</w:t>
      </w:r>
    </w:p>
    <w:p>
      <w:pPr>
        <w:spacing w:before="80" w:after="40"/>
        <w:ind w:left="216"/>
      </w:pPr>
      <w:r>
        <w:rPr>
          <w:rFonts w:ascii="Times New Roman" w:hAnsi="Times New Roman"/>
          <w:b/>
          <w:sz w:val="23"/>
        </w:rPr>
        <w:t xml:space="preserve">Câu 23: </w:t>
      </w:r>
      <w:r>
        <w:rPr>
          <w:rFonts w:ascii="Times New Roman" w:hAnsi="Times New Roman"/>
          <w:sz w:val="23"/>
        </w:rPr>
        <w:t>Nhân tố kinh tế - xã hội nào sau đây có ý nghĩa quyết định nhất đến việc phân bố các trung tâm công nghiệp lớn ở nước ta?</w:t>
      </w:r>
    </w:p>
    <w:p>
      <w:pPr>
        <w:spacing w:after="40"/>
        <w:ind w:left="504"/>
      </w:pPr>
      <w:r>
        <w:rPr>
          <w:rFonts w:ascii="Times New Roman" w:hAnsi="Times New Roman"/>
          <w:b/>
          <w:sz w:val="23"/>
        </w:rPr>
        <w:t xml:space="preserve">A. </w:t>
      </w:r>
      <w:r>
        <w:rPr>
          <w:rFonts w:ascii="Times New Roman" w:hAnsi="Times New Roman"/>
          <w:sz w:val="23"/>
        </w:rPr>
        <w:t>Thị trường tiêu thụ rộng lớn, nguồn lao động lành nghề dồi dào và cơ sở hạ tầng giao thông đồng bộ.</w:t>
      </w:r>
    </w:p>
    <w:p>
      <w:pPr>
        <w:spacing w:after="40"/>
        <w:ind w:left="504"/>
      </w:pPr>
      <w:r>
        <w:rPr>
          <w:rFonts w:ascii="Times New Roman" w:hAnsi="Times New Roman"/>
          <w:b/>
          <w:sz w:val="23"/>
        </w:rPr>
        <w:t xml:space="preserve">B. </w:t>
      </w:r>
      <w:r>
        <w:rPr>
          <w:rFonts w:ascii="Times New Roman" w:hAnsi="Times New Roman"/>
          <w:sz w:val="23"/>
        </w:rPr>
        <w:t>Sự phong phú tuyệt đối của tài nguyên khoáng sản tại chỗ.</w:t>
      </w:r>
    </w:p>
    <w:p>
      <w:pPr>
        <w:spacing w:after="40"/>
        <w:ind w:left="504"/>
      </w:pPr>
      <w:r>
        <w:rPr>
          <w:rFonts w:ascii="Times New Roman" w:hAnsi="Times New Roman"/>
          <w:b/>
          <w:sz w:val="23"/>
        </w:rPr>
        <w:t xml:space="preserve">C. </w:t>
      </w:r>
      <w:r>
        <w:rPr>
          <w:rFonts w:ascii="Times New Roman" w:hAnsi="Times New Roman"/>
          <w:sz w:val="23"/>
        </w:rPr>
        <w:t>Địa hình đồi núi dốc hiểm trở.</w:t>
      </w:r>
    </w:p>
    <w:p>
      <w:pPr>
        <w:spacing w:after="40"/>
        <w:ind w:left="504"/>
      </w:pPr>
      <w:r>
        <w:rPr>
          <w:rFonts w:ascii="Times New Roman" w:hAnsi="Times New Roman"/>
          <w:b/>
          <w:sz w:val="23"/>
        </w:rPr>
        <w:t xml:space="preserve">D. </w:t>
      </w:r>
      <w:r>
        <w:rPr>
          <w:rFonts w:ascii="Times New Roman" w:hAnsi="Times New Roman"/>
          <w:sz w:val="23"/>
        </w:rPr>
        <w:t>Điều kiện thời tiết mát mẻ quanh năm.</w:t>
      </w:r>
    </w:p>
    <w:p>
      <w:pPr>
        <w:spacing w:before="80" w:after="40"/>
        <w:ind w:left="216"/>
      </w:pPr>
      <w:r>
        <w:rPr>
          <w:rFonts w:ascii="Times New Roman" w:hAnsi="Times New Roman"/>
          <w:b/>
          <w:sz w:val="23"/>
        </w:rPr>
        <w:t xml:space="preserve">Câu 24: </w:t>
      </w:r>
      <w:r>
        <w:rPr>
          <w:rFonts w:ascii="Times New Roman" w:hAnsi="Times New Roman"/>
          <w:sz w:val="23"/>
        </w:rPr>
        <w:t>Đẩy mạnh công nghiệp chế biến lương thực - thực phẩm ở các vùng chuyên canh nông nghiệp nước ta có tác dụng chủ yếu nào?</w:t>
      </w:r>
    </w:p>
    <w:p>
      <w:pPr>
        <w:spacing w:after="40"/>
        <w:ind w:left="504"/>
      </w:pPr>
      <w:r>
        <w:rPr>
          <w:rFonts w:ascii="Times New Roman" w:hAnsi="Times New Roman"/>
          <w:b/>
          <w:sz w:val="23"/>
        </w:rPr>
        <w:t xml:space="preserve">A. </w:t>
      </w:r>
      <w:r>
        <w:rPr>
          <w:rFonts w:ascii="Times New Roman" w:hAnsi="Times New Roman"/>
          <w:sz w:val="23"/>
        </w:rPr>
        <w:t>Nâng cao giá trị thương phẩm nông sản, dễ bảo quản vận chuyển, tăng khả năng cạnh tranh và thúc đẩy sản xuất hàng hóa.</w:t>
      </w:r>
    </w:p>
    <w:p>
      <w:pPr>
        <w:spacing w:after="40"/>
        <w:ind w:left="504"/>
      </w:pPr>
      <w:r>
        <w:rPr>
          <w:rFonts w:ascii="Times New Roman" w:hAnsi="Times New Roman"/>
          <w:b/>
          <w:sz w:val="23"/>
        </w:rPr>
        <w:t xml:space="preserve">B. </w:t>
      </w:r>
      <w:r>
        <w:rPr>
          <w:rFonts w:ascii="Times New Roman" w:hAnsi="Times New Roman"/>
          <w:sz w:val="23"/>
        </w:rPr>
        <w:t>Làm giảm chất lượng dinh dưỡng của nông sản tươi.</w:t>
      </w:r>
    </w:p>
    <w:p>
      <w:pPr>
        <w:spacing w:after="40"/>
        <w:ind w:left="504"/>
      </w:pPr>
      <w:r>
        <w:rPr>
          <w:rFonts w:ascii="Times New Roman" w:hAnsi="Times New Roman"/>
          <w:b/>
          <w:sz w:val="23"/>
        </w:rPr>
        <w:t xml:space="preserve">C. </w:t>
      </w:r>
      <w:r>
        <w:rPr>
          <w:rFonts w:ascii="Times New Roman" w:hAnsi="Times New Roman"/>
          <w:sz w:val="23"/>
        </w:rPr>
        <w:t>Khiến nông dân bỏ ruộng đất hoang hóa.</w:t>
      </w:r>
    </w:p>
    <w:p>
      <w:pPr>
        <w:spacing w:after="40"/>
        <w:ind w:left="504"/>
      </w:pPr>
      <w:r>
        <w:rPr>
          <w:rFonts w:ascii="Times New Roman" w:hAnsi="Times New Roman"/>
          <w:b/>
          <w:sz w:val="23"/>
        </w:rPr>
        <w:t xml:space="preserve">D. </w:t>
      </w:r>
      <w:r>
        <w:rPr>
          <w:rFonts w:ascii="Times New Roman" w:hAnsi="Times New Roman"/>
          <w:sz w:val="23"/>
        </w:rPr>
        <w:t>Tăng giá thành vận tải đường biển quốc tế.</w:t>
      </w:r>
    </w:p>
    <w:p>
      <w:pPr>
        <w:spacing w:before="200" w:after="60"/>
      </w:pPr>
      <w:r>
        <w:rPr>
          <w:rFonts w:ascii="Times New Roman" w:hAnsi="Times New Roman"/>
          <w:b/>
          <w:color w:val="1A365D"/>
          <w:sz w:val="24"/>
        </w:rPr>
        <w:t>PHẦN II. CÂU TRẮC NGHIỆM ĐÚNG / SAI (4,0 ĐIỂM)</w:t>
      </w:r>
    </w:p>
    <w:p>
      <w:pPr>
        <w:spacing w:after="80"/>
      </w:pPr>
      <w:r>
        <w:rPr>
          <w:rFonts w:ascii="Times New Roman" w:hAnsi="Times New Roman"/>
          <w:i/>
          <w:color w:val="2D3748"/>
          <w:sz w:val="22"/>
        </w:rPr>
        <w:t>Thí sinh trả lời từ câu 1 đến câu 4. Trong mỗi ý a), b), c), d) ở mỗi câu, thí sinh chọn đúng hoặc sai.</w:t>
      </w:r>
    </w:p>
    <w:p>
      <w:pPr>
        <w:spacing w:before="120" w:after="40"/>
        <w:ind w:left="216"/>
      </w:pPr>
      <w:r>
        <w:rPr>
          <w:rFonts w:ascii="Times New Roman" w:hAnsi="Times New Roman"/>
          <w:b/>
          <w:sz w:val="23"/>
        </w:rPr>
        <w:t xml:space="preserve">Câu 1: </w:t>
      </w:r>
      <w:r>
        <w:rPr>
          <w:rFonts w:ascii="Times New Roman" w:hAnsi="Times New Roman"/>
          <w:sz w:val="23"/>
        </w:rPr>
        <w:t>Đọc đoạn tư liệu / bảng thông tin sau đây và chọn Đúng (Đ) hoặc Sai (S) cho từng ý a), b), c), d):</w:t>
        <w:br/>
      </w:r>
    </w:p>
    <w:p>
      <w:pPr>
        <w:spacing w:after="80"/>
        <w:ind w:left="504" w:right="504"/>
      </w:pPr>
      <w:r>
        <w:rPr>
          <w:rFonts w:ascii="Times New Roman" w:hAnsi="Times New Roman"/>
          <w:i/>
          <w:color w:val="2D3748"/>
          <w:sz w:val="22"/>
        </w:rPr>
        <w:t>"Cho bảng số liệu: CƠ CẤU GDP THEO NGÀNH KINH TẾ CỦA VIỆT NAM NĂM 2010 VÀ NĂM 2023 (Đơn vị: %)</w:t>
        <w:br/>
        <w:t>- Nông, lâm, thủy sản: Năm 2010 là 18,9% -&gt; Năm 2023 còn 11,9% (giảm 7,0%)</w:t>
        <w:br/>
        <w:t>- Công nghiệp và xây dựng: Năm 2010 là 38,2% -&gt; Năm 2023 đạt 37,2%</w:t>
        <w:br/>
        <w:t>- Dịch vụ: Năm 2010 là 36,9% -&gt; Năm 2023 đạt 42,5% (tăng 5,6%)</w:t>
        <w:br/>
        <w:t>- Thuế sản phẩm trừ trợ cấp sản phẩm: Năm 2010 là 6,0% -&gt; Năm 2023 là 8,4%"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230"/>
        <w:gridCol w:w="3230"/>
        <w:gridCol w:w="3230"/>
      </w:tblGrid>
      <w:tr>
        <w:tc>
          <w:tcPr>
            <w:tcW w:type="dxa" w:w="7488"/>
            <w:shd w:fill="F8FAFC"/>
            <w:tcMar>
              <w:top w:w="60" w:type="dxa"/>
              <w:bottom w:w="60" w:type="dxa"/>
              <w:left w:w="80" w:type="dxa"/>
              <w:right w:w="80" w:type="dxa"/>
            </w:tcMar>
          </w:tcPr>
          <w:p>
            <w:pPr>
              <w:jc w:val="center"/>
            </w:pPr>
            <w:r>
              <w:rPr>
                <w:rFonts w:ascii="Times New Roman" w:hAnsi="Times New Roman"/>
                <w:b/>
                <w:sz w:val="21"/>
              </w:rPr>
              <w:t>Lệnh hỏi / Mệnh đề</w:t>
            </w:r>
          </w:p>
        </w:tc>
        <w:tc>
          <w:tcPr>
            <w:tcW w:type="dxa" w:w="1296"/>
            <w:shd w:fill="F8FAFC"/>
            <w:tcMar>
              <w:top w:w="60" w:type="dxa"/>
              <w:bottom w:w="60" w:type="dxa"/>
              <w:left w:w="80" w:type="dxa"/>
              <w:right w:w="80" w:type="dxa"/>
            </w:tcMar>
          </w:tcPr>
          <w:p>
            <w:pPr>
              <w:jc w:val="center"/>
            </w:pPr>
            <w:r>
              <w:rPr>
                <w:rFonts w:ascii="Times New Roman" w:hAnsi="Times New Roman"/>
                <w:b/>
                <w:sz w:val="21"/>
              </w:rPr>
              <w:t>Đúng</w:t>
            </w:r>
          </w:p>
        </w:tc>
        <w:tc>
          <w:tcPr>
            <w:tcW w:type="dxa" w:w="1296"/>
            <w:shd w:fill="F8FAFC"/>
            <w:tcMar>
              <w:top w:w="60" w:type="dxa"/>
              <w:bottom w:w="60" w:type="dxa"/>
              <w:left w:w="80" w:type="dxa"/>
              <w:right w:w="80" w:type="dxa"/>
            </w:tcMar>
          </w:tcPr>
          <w:p>
            <w:pPr>
              <w:jc w:val="center"/>
            </w:pPr>
            <w:r>
              <w:rPr>
                <w:rFonts w:ascii="Times New Roman" w:hAnsi="Times New Roman"/>
                <w:b/>
                <w:sz w:val="21"/>
              </w:rPr>
              <w:t>Sai</w:t>
            </w:r>
          </w:p>
        </w:tc>
      </w:tr>
      <w:tr>
        <w:tc>
          <w:tcPr>
            <w:tcW w:type="dxa" w:w="7488"/>
            <w:tcMar>
              <w:top w:w="60" w:type="dxa"/>
              <w:bottom w:w="60" w:type="dxa"/>
              <w:left w:w="80" w:type="dxa"/>
              <w:right w:w="80" w:type="dxa"/>
            </w:tcMar>
          </w:tcPr>
          <w:p>
            <w:r>
              <w:rPr>
                <w:rFonts w:ascii="Times New Roman" w:hAnsi="Times New Roman"/>
                <w:b/>
                <w:sz w:val="22"/>
              </w:rPr>
              <w:t xml:space="preserve">a) </w:t>
            </w:r>
            <w:r>
              <w:rPr>
                <w:rFonts w:ascii="Times New Roman" w:hAnsi="Times New Roman"/>
                <w:sz w:val="22"/>
              </w:rPr>
              <w:t>Cơ cấu kinh tế nước ta đang chuyển dịch tích cực theo hướng giảm tỉ trọng khu vực nông - lâm - thủy sản và tăng tỉ trọng khu vực dịch vụ.</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b) </w:t>
            </w:r>
            <w:r>
              <w:rPr>
                <w:rFonts w:ascii="Times New Roman" w:hAnsi="Times New Roman"/>
                <w:sz w:val="22"/>
              </w:rPr>
              <w:t>Năm 2023, ngành công nghiệp và xây dựng chiếm tỉ trọng cao nhất trong cơ cấu GDP của cả nước.</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c) </w:t>
            </w:r>
            <w:r>
              <w:rPr>
                <w:rFonts w:ascii="Times New Roman" w:hAnsi="Times New Roman"/>
                <w:sz w:val="22"/>
              </w:rPr>
              <w:t>Tỉ trọng ngành nông nghiệp giảm đi chứng tỏ sản lượng và giá trị thực tế của nông sản Việt Nam đang bị sụt giảm tuyệt đối.</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d) </w:t>
            </w:r>
            <w:r>
              <w:rPr>
                <w:rFonts w:ascii="Times New Roman" w:hAnsi="Times New Roman"/>
                <w:sz w:val="22"/>
              </w:rPr>
              <w:t>Sự chuyển dịch cơ cấu ngành phản ánh rõ nét thành tựu của công cuộc công nghiệp hóa, hiện đại hóa và hội nhập quốc tế sâu rộng.</w:t>
            </w:r>
          </w:p>
        </w:tc>
        <w:tc>
          <w:tcPr>
            <w:tcW w:type="dxa" w:w="1296"/>
          </w:tcPr>
          <w:p>
            <w:pPr>
              <w:jc w:val="center"/>
            </w:pPr>
          </w:p>
        </w:tc>
        <w:tc>
          <w:tcPr>
            <w:tcW w:type="dxa" w:w="1296"/>
          </w:tcPr>
          <w:p>
            <w:pPr>
              <w:jc w:val="center"/>
            </w:pPr>
          </w:p>
        </w:tc>
      </w:tr>
    </w:tbl>
    <w:p>
      <w:pPr>
        <w:spacing w:after="80"/>
      </w:pPr>
    </w:p>
    <w:p>
      <w:pPr>
        <w:spacing w:before="120" w:after="40"/>
        <w:ind w:left="216"/>
      </w:pPr>
      <w:r>
        <w:rPr>
          <w:rFonts w:ascii="Times New Roman" w:hAnsi="Times New Roman"/>
          <w:b/>
          <w:sz w:val="23"/>
        </w:rPr>
        <w:t xml:space="preserve">Câu 2: </w:t>
      </w:r>
      <w:r>
        <w:rPr>
          <w:rFonts w:ascii="Times New Roman" w:hAnsi="Times New Roman"/>
          <w:sz w:val="23"/>
        </w:rPr>
        <w:t>Đọc đoạn tư liệu / bảng thông tin sau đây và chọn Đúng (Đ) hoặc Sai (S) cho từng ý a), b), c), d):</w:t>
        <w:br/>
      </w:r>
    </w:p>
    <w:p>
      <w:pPr>
        <w:spacing w:after="80"/>
        <w:ind w:left="504" w:right="504"/>
      </w:pPr>
      <w:r>
        <w:rPr>
          <w:rFonts w:ascii="Times New Roman" w:hAnsi="Times New Roman"/>
          <w:i/>
          <w:color w:val="2D3748"/>
          <w:sz w:val="22"/>
        </w:rPr>
        <w:t>"Rừng là lá phổi xanh bảo vệ môi trường sinh thái và là nguồn tài nguyên quý giá của đất nước. Nhờ nỗ lực thực hiện các chương trình mục tiêu quốc gia về trồng và phục hồi rừng (Dự án 5 triệu ha rừng, Đề án trồng 1 tỉ cây xanh), diện tích rừng của nước ta đã liên tục phục hồi, nâng độ che phủ rừng từ 27,8% (năm 1990) lên trên 42,0% hiện nay. Tuy nhiên, chất lượng rừng tự nhiên giàu gỗ quý vẫn còn thấp, diện tích rừng nghèo và rừng non mới phục hồi vẫn chiếm tỉ lệ lớn; nguy cơ cháy rừng trong mùa khô và phá rừng lấy đất làm nương rẫy ở một số vùng đồi núi dốc vẫn diễn biến phức tạp."</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230"/>
        <w:gridCol w:w="3230"/>
        <w:gridCol w:w="3230"/>
      </w:tblGrid>
      <w:tr>
        <w:tc>
          <w:tcPr>
            <w:tcW w:type="dxa" w:w="7488"/>
            <w:shd w:fill="F8FAFC"/>
            <w:tcMar>
              <w:top w:w="60" w:type="dxa"/>
              <w:bottom w:w="60" w:type="dxa"/>
              <w:left w:w="80" w:type="dxa"/>
              <w:right w:w="80" w:type="dxa"/>
            </w:tcMar>
          </w:tcPr>
          <w:p>
            <w:pPr>
              <w:jc w:val="center"/>
            </w:pPr>
            <w:r>
              <w:rPr>
                <w:rFonts w:ascii="Times New Roman" w:hAnsi="Times New Roman"/>
                <w:b/>
                <w:sz w:val="21"/>
              </w:rPr>
              <w:t>Lệnh hỏi / Mệnh đề</w:t>
            </w:r>
          </w:p>
        </w:tc>
        <w:tc>
          <w:tcPr>
            <w:tcW w:type="dxa" w:w="1296"/>
            <w:shd w:fill="F8FAFC"/>
            <w:tcMar>
              <w:top w:w="60" w:type="dxa"/>
              <w:bottom w:w="60" w:type="dxa"/>
              <w:left w:w="80" w:type="dxa"/>
              <w:right w:w="80" w:type="dxa"/>
            </w:tcMar>
          </w:tcPr>
          <w:p>
            <w:pPr>
              <w:jc w:val="center"/>
            </w:pPr>
            <w:r>
              <w:rPr>
                <w:rFonts w:ascii="Times New Roman" w:hAnsi="Times New Roman"/>
                <w:b/>
                <w:sz w:val="21"/>
              </w:rPr>
              <w:t>Đúng</w:t>
            </w:r>
          </w:p>
        </w:tc>
        <w:tc>
          <w:tcPr>
            <w:tcW w:type="dxa" w:w="1296"/>
            <w:shd w:fill="F8FAFC"/>
            <w:tcMar>
              <w:top w:w="60" w:type="dxa"/>
              <w:bottom w:w="60" w:type="dxa"/>
              <w:left w:w="80" w:type="dxa"/>
              <w:right w:w="80" w:type="dxa"/>
            </w:tcMar>
          </w:tcPr>
          <w:p>
            <w:pPr>
              <w:jc w:val="center"/>
            </w:pPr>
            <w:r>
              <w:rPr>
                <w:rFonts w:ascii="Times New Roman" w:hAnsi="Times New Roman"/>
                <w:b/>
                <w:sz w:val="21"/>
              </w:rPr>
              <w:t>Sai</w:t>
            </w:r>
          </w:p>
        </w:tc>
      </w:tr>
      <w:tr>
        <w:tc>
          <w:tcPr>
            <w:tcW w:type="dxa" w:w="7488"/>
            <w:tcMar>
              <w:top w:w="60" w:type="dxa"/>
              <w:bottom w:w="60" w:type="dxa"/>
              <w:left w:w="80" w:type="dxa"/>
              <w:right w:w="80" w:type="dxa"/>
            </w:tcMar>
          </w:tcPr>
          <w:p>
            <w:r>
              <w:rPr>
                <w:rFonts w:ascii="Times New Roman" w:hAnsi="Times New Roman"/>
                <w:b/>
                <w:sz w:val="22"/>
              </w:rPr>
              <w:t xml:space="preserve">a) </w:t>
            </w:r>
            <w:r>
              <w:rPr>
                <w:rFonts w:ascii="Times New Roman" w:hAnsi="Times New Roman"/>
                <w:sz w:val="22"/>
              </w:rPr>
              <w:t>Độ che phủ rừng của nước ta đã có sự phục hồi vượt bậc trong những thập kỉ gần đây.</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b) </w:t>
            </w:r>
            <w:r>
              <w:rPr>
                <w:rFonts w:ascii="Times New Roman" w:hAnsi="Times New Roman"/>
                <w:sz w:val="22"/>
              </w:rPr>
              <w:t>Mặc dù diện tích rừng tăng lên nhưng chất lượng rừng tự nhiên vẫn còn nhiều hạn chế cần tiếp tục phục hồi sinh thái.</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c) </w:t>
            </w:r>
            <w:r>
              <w:rPr>
                <w:rFonts w:ascii="Times New Roman" w:hAnsi="Times New Roman"/>
                <w:sz w:val="22"/>
              </w:rPr>
              <w:t>Trồng trọt độc canh cao su và keo lai có thể thay thế hoàn toàn chức năng phòng hộ đầu nguồn của rừng tự nhiên nguyên sinh.</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d) </w:t>
            </w:r>
            <w:r>
              <w:rPr>
                <w:rFonts w:ascii="Times New Roman" w:hAnsi="Times New Roman"/>
                <w:sz w:val="22"/>
              </w:rPr>
              <w:t>Bảo vệ rừng đầu nguồn là giải pháp căn cơ hữu hiệu để hạn chế lũ quét, sạt lở đất trong mùa mưa bão ở vùng núi cao.</w:t>
            </w:r>
          </w:p>
        </w:tc>
        <w:tc>
          <w:tcPr>
            <w:tcW w:type="dxa" w:w="1296"/>
          </w:tcPr>
          <w:p>
            <w:pPr>
              <w:jc w:val="center"/>
            </w:pPr>
          </w:p>
        </w:tc>
        <w:tc>
          <w:tcPr>
            <w:tcW w:type="dxa" w:w="1296"/>
          </w:tcPr>
          <w:p>
            <w:pPr>
              <w:jc w:val="center"/>
            </w:pPr>
          </w:p>
        </w:tc>
      </w:tr>
    </w:tbl>
    <w:p>
      <w:pPr>
        <w:spacing w:after="80"/>
      </w:pPr>
    </w:p>
    <w:p>
      <w:pPr>
        <w:spacing w:before="120" w:after="40"/>
        <w:ind w:left="216"/>
      </w:pPr>
      <w:r>
        <w:rPr>
          <w:rFonts w:ascii="Times New Roman" w:hAnsi="Times New Roman"/>
          <w:b/>
          <w:sz w:val="23"/>
        </w:rPr>
        <w:t xml:space="preserve">Câu 3: </w:t>
      </w:r>
      <w:r>
        <w:rPr>
          <w:rFonts w:ascii="Times New Roman" w:hAnsi="Times New Roman"/>
          <w:sz w:val="23"/>
        </w:rPr>
        <w:t>Đọc đoạn tư liệu / bảng thông tin sau đây và chọn Đúng (Đ) hoặc Sai (S) cho từng ý a), b), c), d):</w:t>
        <w:br/>
      </w:r>
    </w:p>
    <w:p>
      <w:pPr>
        <w:spacing w:after="80"/>
        <w:ind w:left="504" w:right="504"/>
      </w:pPr>
      <w:r>
        <w:rPr>
          <w:rFonts w:ascii="Times New Roman" w:hAnsi="Times New Roman"/>
          <w:i/>
          <w:color w:val="2D3748"/>
          <w:sz w:val="22"/>
        </w:rPr>
        <w:t>"Đồng bằng sông Cửu Long là vựa lúa, trái cây và thủy sản lớn nhất cả nước, đóng góp hơn 50% sản lượng lúa và 90% lượng gạo xuất khẩu của Việt Nam. Tuy nhiên, đây cũng là một trong những vùng đồng bằng châu thổ chịu tổn thương nặng nề nhất thế giới trước tác động của biến đổi khí hậu. Nghị quyết số 120/NQ-CP của Chính phủ về phát triển bền vững Đồng bằng sông Cửu Long thích ứng với biến đổi khí hậu đã đề ra phương châm hành động 'thuận thiên': chủ động thích ứng, biến thách thức thành thời cơ, chuyển đổi cơ cấu sản xuất nông nghiệp từ tư duy độc canh lúa nước sang mô hình sinh thái kinh tế nông nghiệp đa dạng (Thủy sản - Cây ăn trái - Lúa gạo)."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230"/>
        <w:gridCol w:w="3230"/>
        <w:gridCol w:w="3230"/>
      </w:tblGrid>
      <w:tr>
        <w:tc>
          <w:tcPr>
            <w:tcW w:type="dxa" w:w="7488"/>
            <w:shd w:fill="F8FAFC"/>
            <w:tcMar>
              <w:top w:w="60" w:type="dxa"/>
              <w:bottom w:w="60" w:type="dxa"/>
              <w:left w:w="80" w:type="dxa"/>
              <w:right w:w="80" w:type="dxa"/>
            </w:tcMar>
          </w:tcPr>
          <w:p>
            <w:pPr>
              <w:jc w:val="center"/>
            </w:pPr>
            <w:r>
              <w:rPr>
                <w:rFonts w:ascii="Times New Roman" w:hAnsi="Times New Roman"/>
                <w:b/>
                <w:sz w:val="21"/>
              </w:rPr>
              <w:t>Lệnh hỏi / Mệnh đề</w:t>
            </w:r>
          </w:p>
        </w:tc>
        <w:tc>
          <w:tcPr>
            <w:tcW w:type="dxa" w:w="1296"/>
            <w:shd w:fill="F8FAFC"/>
            <w:tcMar>
              <w:top w:w="60" w:type="dxa"/>
              <w:bottom w:w="60" w:type="dxa"/>
              <w:left w:w="80" w:type="dxa"/>
              <w:right w:w="80" w:type="dxa"/>
            </w:tcMar>
          </w:tcPr>
          <w:p>
            <w:pPr>
              <w:jc w:val="center"/>
            </w:pPr>
            <w:r>
              <w:rPr>
                <w:rFonts w:ascii="Times New Roman" w:hAnsi="Times New Roman"/>
                <w:b/>
                <w:sz w:val="21"/>
              </w:rPr>
              <w:t>Đúng</w:t>
            </w:r>
          </w:p>
        </w:tc>
        <w:tc>
          <w:tcPr>
            <w:tcW w:type="dxa" w:w="1296"/>
            <w:shd w:fill="F8FAFC"/>
            <w:tcMar>
              <w:top w:w="60" w:type="dxa"/>
              <w:bottom w:w="60" w:type="dxa"/>
              <w:left w:w="80" w:type="dxa"/>
              <w:right w:w="80" w:type="dxa"/>
            </w:tcMar>
          </w:tcPr>
          <w:p>
            <w:pPr>
              <w:jc w:val="center"/>
            </w:pPr>
            <w:r>
              <w:rPr>
                <w:rFonts w:ascii="Times New Roman" w:hAnsi="Times New Roman"/>
                <w:b/>
                <w:sz w:val="21"/>
              </w:rPr>
              <w:t>Sai</w:t>
            </w:r>
          </w:p>
        </w:tc>
      </w:tr>
      <w:tr>
        <w:tc>
          <w:tcPr>
            <w:tcW w:type="dxa" w:w="7488"/>
            <w:tcMar>
              <w:top w:w="60" w:type="dxa"/>
              <w:bottom w:w="60" w:type="dxa"/>
              <w:left w:w="80" w:type="dxa"/>
              <w:right w:w="80" w:type="dxa"/>
            </w:tcMar>
          </w:tcPr>
          <w:p>
            <w:r>
              <w:rPr>
                <w:rFonts w:ascii="Times New Roman" w:hAnsi="Times New Roman"/>
                <w:b/>
                <w:sz w:val="22"/>
              </w:rPr>
              <w:t xml:space="preserve">a) </w:t>
            </w:r>
            <w:r>
              <w:rPr>
                <w:rFonts w:ascii="Times New Roman" w:hAnsi="Times New Roman"/>
                <w:sz w:val="22"/>
              </w:rPr>
              <w:t>Đồng bằng sông Cửu Long đóng vai trò rường cột số một đối với an ninh lương thực quốc gia và xuất khẩu gạo của Việt Nam.</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b) </w:t>
            </w:r>
            <w:r>
              <w:rPr>
                <w:rFonts w:ascii="Times New Roman" w:hAnsi="Times New Roman"/>
                <w:sz w:val="22"/>
              </w:rPr>
              <w:t>Phương châm 'thuận thiên' nghĩa là con người phó mặc hoàn toàn cho thiên nhiên mà không cần can thiệp bất kì công trình nào.</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c) </w:t>
            </w:r>
            <w:r>
              <w:rPr>
                <w:rFonts w:ascii="Times New Roman" w:hAnsi="Times New Roman"/>
                <w:sz w:val="22"/>
              </w:rPr>
              <w:t>Mô hình chuyển đổi kinh tế nông nghiệp theo thứ tự ưu tiên Thủy sản - Cây ăn trái - Lúa gạo giúp gia tăng giá trị kinh tế và thích nghi linh hoạt với nước mặn, nước lợ.</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d) </w:t>
            </w:r>
            <w:r>
              <w:rPr>
                <w:rFonts w:ascii="Times New Roman" w:hAnsi="Times New Roman"/>
                <w:sz w:val="22"/>
              </w:rPr>
              <w:t>Tình trạng thiếu nước ngọt và xâm nhập mặn ở ĐBSCL còn do tác động của các đập thủy điện bậc thang ở thượng nguồn sông Mê Kông tích nước trong mùa khô.</w:t>
            </w:r>
          </w:p>
        </w:tc>
        <w:tc>
          <w:tcPr>
            <w:tcW w:type="dxa" w:w="1296"/>
          </w:tcPr>
          <w:p>
            <w:pPr>
              <w:jc w:val="center"/>
            </w:pPr>
          </w:p>
        </w:tc>
        <w:tc>
          <w:tcPr>
            <w:tcW w:type="dxa" w:w="1296"/>
          </w:tcPr>
          <w:p>
            <w:pPr>
              <w:jc w:val="center"/>
            </w:pPr>
          </w:p>
        </w:tc>
      </w:tr>
    </w:tbl>
    <w:p>
      <w:pPr>
        <w:spacing w:after="80"/>
      </w:pPr>
    </w:p>
    <w:p>
      <w:pPr>
        <w:spacing w:before="120" w:after="40"/>
        <w:ind w:left="216"/>
      </w:pPr>
      <w:r>
        <w:rPr>
          <w:rFonts w:ascii="Times New Roman" w:hAnsi="Times New Roman"/>
          <w:b/>
          <w:sz w:val="23"/>
        </w:rPr>
        <w:t xml:space="preserve">Câu 4: </w:t>
      </w:r>
      <w:r>
        <w:rPr>
          <w:rFonts w:ascii="Times New Roman" w:hAnsi="Times New Roman"/>
          <w:sz w:val="23"/>
        </w:rPr>
        <w:t>Đọc đoạn tư liệu / bảng thông tin sau đây và chọn Đúng (Đ) hoặc Sai (S) cho từng ý a), b), c), d):</w:t>
        <w:br/>
      </w:r>
    </w:p>
    <w:p>
      <w:pPr>
        <w:spacing w:after="80"/>
        <w:ind w:left="504" w:right="504"/>
      </w:pPr>
      <w:r>
        <w:rPr>
          <w:rFonts w:ascii="Times New Roman" w:hAnsi="Times New Roman"/>
          <w:i/>
          <w:color w:val="2D3748"/>
          <w:sz w:val="22"/>
        </w:rPr>
        <w:t>"Vùng biển Việt Nam có diện tích trên 1 triệu km² ở Biển Đông, bao gồm hàng nghìn hòn đảo lớn nhỏ và hai quần đảo Hoàng Sa, Trường Sa. Nghị quyết số 36-NQ/TW của Ban Chấp hành Trung ương Đảng (Khóa XII) về 'Chiến lược phát triển bền vững kinh tế biển Việt Nam đến năm 2030, tầm nhìn đến năm 2045' đã xác định mục tiêu đưa Việt Nam trở thành quốc gia biển mạnh, phát triển bền vững, thịnh vượng, an ninh, an toàn; gắn kết chặt chẽ phát triển kinh tế biển với quản lí bảo vệ chủ quyền biển đảo thiêng liêng của Tổ quốc, bảo tồn đa dạng sinh học các hệ sinh thái biển (rạn san hô, rừng ngập mặn, cỏ biển) và ứng phó với biến đổi khí hậu."</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230"/>
        <w:gridCol w:w="3230"/>
        <w:gridCol w:w="3230"/>
      </w:tblGrid>
      <w:tr>
        <w:tc>
          <w:tcPr>
            <w:tcW w:type="dxa" w:w="7488"/>
            <w:shd w:fill="F8FAFC"/>
            <w:tcMar>
              <w:top w:w="60" w:type="dxa"/>
              <w:bottom w:w="60" w:type="dxa"/>
              <w:left w:w="80" w:type="dxa"/>
              <w:right w:w="80" w:type="dxa"/>
            </w:tcMar>
          </w:tcPr>
          <w:p>
            <w:pPr>
              <w:jc w:val="center"/>
            </w:pPr>
            <w:r>
              <w:rPr>
                <w:rFonts w:ascii="Times New Roman" w:hAnsi="Times New Roman"/>
                <w:b/>
                <w:sz w:val="21"/>
              </w:rPr>
              <w:t>Lệnh hỏi / Mệnh đề</w:t>
            </w:r>
          </w:p>
        </w:tc>
        <w:tc>
          <w:tcPr>
            <w:tcW w:type="dxa" w:w="1296"/>
            <w:shd w:fill="F8FAFC"/>
            <w:tcMar>
              <w:top w:w="60" w:type="dxa"/>
              <w:bottom w:w="60" w:type="dxa"/>
              <w:left w:w="80" w:type="dxa"/>
              <w:right w:w="80" w:type="dxa"/>
            </w:tcMar>
          </w:tcPr>
          <w:p>
            <w:pPr>
              <w:jc w:val="center"/>
            </w:pPr>
            <w:r>
              <w:rPr>
                <w:rFonts w:ascii="Times New Roman" w:hAnsi="Times New Roman"/>
                <w:b/>
                <w:sz w:val="21"/>
              </w:rPr>
              <w:t>Đúng</w:t>
            </w:r>
          </w:p>
        </w:tc>
        <w:tc>
          <w:tcPr>
            <w:tcW w:type="dxa" w:w="1296"/>
            <w:shd w:fill="F8FAFC"/>
            <w:tcMar>
              <w:top w:w="60" w:type="dxa"/>
              <w:bottom w:w="60" w:type="dxa"/>
              <w:left w:w="80" w:type="dxa"/>
              <w:right w:w="80" w:type="dxa"/>
            </w:tcMar>
          </w:tcPr>
          <w:p>
            <w:pPr>
              <w:jc w:val="center"/>
            </w:pPr>
            <w:r>
              <w:rPr>
                <w:rFonts w:ascii="Times New Roman" w:hAnsi="Times New Roman"/>
                <w:b/>
                <w:sz w:val="21"/>
              </w:rPr>
              <w:t>Sai</w:t>
            </w:r>
          </w:p>
        </w:tc>
      </w:tr>
      <w:tr>
        <w:tc>
          <w:tcPr>
            <w:tcW w:type="dxa" w:w="7488"/>
            <w:tcMar>
              <w:top w:w="60" w:type="dxa"/>
              <w:bottom w:w="60" w:type="dxa"/>
              <w:left w:w="80" w:type="dxa"/>
              <w:right w:w="80" w:type="dxa"/>
            </w:tcMar>
          </w:tcPr>
          <w:p>
            <w:r>
              <w:rPr>
                <w:rFonts w:ascii="Times New Roman" w:hAnsi="Times New Roman"/>
                <w:b/>
                <w:sz w:val="22"/>
              </w:rPr>
              <w:t xml:space="preserve">a) </w:t>
            </w:r>
            <w:r>
              <w:rPr>
                <w:rFonts w:ascii="Times New Roman" w:hAnsi="Times New Roman"/>
                <w:sz w:val="22"/>
              </w:rPr>
              <w:t>Phát triển kinh tế biển của nước ta phải luôn gắn liền hữu cơ với nhiệm vụ bảo vệ chủ quyền và an ninh quốc phòng biển đảo.</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b) </w:t>
            </w:r>
            <w:r>
              <w:rPr>
                <w:rFonts w:ascii="Times New Roman" w:hAnsi="Times New Roman"/>
                <w:sz w:val="22"/>
              </w:rPr>
              <w:t>Việt Nam chủ trương đẩy mạnh khai thác tận diệt hải sản ven bờ bằng chất nổ và xung điện để đạt mục tiêu kinh tế biển mạnh.</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c) </w:t>
            </w:r>
            <w:r>
              <w:rPr>
                <w:rFonts w:ascii="Times New Roman" w:hAnsi="Times New Roman"/>
                <w:sz w:val="22"/>
              </w:rPr>
              <w:t>Bảo tồn các hệ sinh thái rạn san hô và rừng ngập mặn ven biển là yếu tố then chốt bảo đảm phát triển du lịch sinh thái và nghề cá bền vững.</w:t>
            </w:r>
          </w:p>
        </w:tc>
        <w:tc>
          <w:tcPr>
            <w:tcW w:type="dxa" w:w="1296"/>
          </w:tcPr>
          <w:p>
            <w:pPr>
              <w:jc w:val="center"/>
            </w:pPr>
          </w:p>
        </w:tc>
        <w:tc>
          <w:tcPr>
            <w:tcW w:type="dxa" w:w="1296"/>
          </w:tcPr>
          <w:p>
            <w:pPr>
              <w:jc w:val="center"/>
            </w:pPr>
          </w:p>
        </w:tc>
      </w:tr>
      <w:tr>
        <w:tc>
          <w:tcPr>
            <w:tcW w:type="dxa" w:w="7488"/>
            <w:tcMar>
              <w:top w:w="60" w:type="dxa"/>
              <w:bottom w:w="60" w:type="dxa"/>
              <w:left w:w="80" w:type="dxa"/>
              <w:right w:w="80" w:type="dxa"/>
            </w:tcMar>
          </w:tcPr>
          <w:p>
            <w:r>
              <w:rPr>
                <w:rFonts w:ascii="Times New Roman" w:hAnsi="Times New Roman"/>
                <w:b/>
                <w:sz w:val="22"/>
              </w:rPr>
              <w:t xml:space="preserve">d) </w:t>
            </w:r>
            <w:r>
              <w:rPr>
                <w:rFonts w:ascii="Times New Roman" w:hAnsi="Times New Roman"/>
                <w:sz w:val="22"/>
              </w:rPr>
              <w:t>Các đảo và quần đảo tiền tiêu như Cô Tô, Cát Bà, Bạch Long Vĩ, Phú Quý, Côn Đảo, Phú Quốc là những trung tâm kinh tế biển năng động kết hợp căn cứ phòng thủ vững chắc trên biển.</w:t>
            </w:r>
          </w:p>
        </w:tc>
        <w:tc>
          <w:tcPr>
            <w:tcW w:type="dxa" w:w="1296"/>
          </w:tcPr>
          <w:p>
            <w:pPr>
              <w:jc w:val="center"/>
            </w:pPr>
          </w:p>
        </w:tc>
        <w:tc>
          <w:tcPr>
            <w:tcW w:type="dxa" w:w="1296"/>
          </w:tcPr>
          <w:p>
            <w:pPr>
              <w:jc w:val="center"/>
            </w:pPr>
          </w:p>
        </w:tc>
      </w:tr>
    </w:tbl>
    <w:p>
      <w:pPr>
        <w:spacing w:after="80"/>
      </w:pPr>
    </w:p>
    <w:p>
      <w:pPr>
        <w:spacing w:before="280" w:after="120"/>
        <w:jc w:val="center"/>
      </w:pPr>
      <w:r>
        <w:rPr>
          <w:rFonts w:ascii="Times New Roman" w:hAnsi="Times New Roman"/>
          <w:b/>
          <w:sz w:val="23"/>
        </w:rPr>
        <w:t>---------- HẾT ----------</w:t>
        <w:br/>
      </w:r>
      <w:r>
        <w:rPr>
          <w:rFonts w:ascii="Times New Roman" w:hAnsi="Times New Roman"/>
          <w:i/>
          <w:color w:val="64748B"/>
          <w:sz w:val="21"/>
        </w:rPr>
        <w:t>Cán bộ coi thi không giải thích gì thêm. Thí sinh không được sử dụng tài liệu.</w:t>
      </w:r>
    </w:p>
    <w:p>
      <w:r>
        <w:br w:type="page"/>
      </w:r>
    </w:p>
    <w:p>
      <w:pPr>
        <w:spacing w:after="120"/>
        <w:jc w:val="center"/>
      </w:pPr>
      <w:r>
        <w:rPr>
          <w:rFonts w:ascii="Times New Roman" w:hAnsi="Times New Roman"/>
          <w:b/>
          <w:color w:val="1A365D"/>
          <w:sz w:val="28"/>
        </w:rPr>
        <w:t>HƯỚNG DẪN CHẤM VÀ ĐÁP ÁN CHI TIẾT</w:t>
      </w:r>
    </w:p>
    <w:p>
      <w:r>
        <w:rPr>
          <w:rFonts w:ascii="Times New Roman" w:hAnsi="Times New Roman"/>
          <w:b/>
          <w:sz w:val="24"/>
        </w:rPr>
        <w:t>I. ĐÁP ÁN TRẮC NGHIỆM</w:t>
      </w:r>
    </w:p>
    <w:tbl>
      <w:tblPr>
        <w:tblW w:type="auto" w:w="0"/>
        <w:jc w:val="center"/>
        <w:tblLook w:firstColumn="1" w:firstRow="1" w:lastColumn="0" w:lastRow="0" w:noHBand="0" w:noVBand="1" w:val="04A0"/>
        <w:tblBorders>
          <w:top w:val="single" w:sz="4" w:space="0" w:color="718096"/>
          <w:bottom w:val="single" w:sz="4" w:space="0" w:color="718096"/>
          <w:insideH w:val="single" w:sz="4" w:space="0" w:color="718096"/>
          <w:insideV w:val="single" w:sz="4" w:space="0" w:color="718096"/>
          <w:left w:val="single" w:sz="4" w:space="0" w:color="718096"/>
          <w:right w:val="single" w:sz="4" w:space="0" w:color="718096"/>
        </w:tblBorders>
      </w:tblPr>
      <w:tblGrid>
        <w:gridCol w:w="969"/>
        <w:gridCol w:w="969"/>
        <w:gridCol w:w="969"/>
        <w:gridCol w:w="969"/>
        <w:gridCol w:w="969"/>
        <w:gridCol w:w="969"/>
        <w:gridCol w:w="969"/>
        <w:gridCol w:w="969"/>
        <w:gridCol w:w="969"/>
        <w:gridCol w:w="969"/>
      </w:tblGrid>
      <w:tr>
        <w:tc>
          <w:tcPr>
            <w:tcW w:type="dxa" w:w="979"/>
            <w:shd w:fill="EDF2F7"/>
          </w:tcPr>
          <w:p>
            <w:pPr>
              <w:jc w:val="center"/>
            </w:pPr>
            <w:r>
              <w:rPr>
                <w:rFonts w:ascii="Times New Roman" w:hAnsi="Times New Roman"/>
                <w:b/>
                <w:sz w:val="20"/>
              </w:rPr>
              <w:t>Câu 1</w:t>
            </w:r>
          </w:p>
        </w:tc>
        <w:tc>
          <w:tcPr>
            <w:tcW w:type="dxa" w:w="979"/>
            <w:shd w:fill="EDF2F7"/>
          </w:tcPr>
          <w:p>
            <w:pPr>
              <w:jc w:val="center"/>
            </w:pPr>
            <w:r>
              <w:rPr>
                <w:rFonts w:ascii="Times New Roman" w:hAnsi="Times New Roman"/>
                <w:b/>
                <w:sz w:val="20"/>
              </w:rPr>
              <w:t>Câu 2</w:t>
            </w:r>
          </w:p>
        </w:tc>
        <w:tc>
          <w:tcPr>
            <w:tcW w:type="dxa" w:w="979"/>
            <w:shd w:fill="EDF2F7"/>
          </w:tcPr>
          <w:p>
            <w:pPr>
              <w:jc w:val="center"/>
            </w:pPr>
            <w:r>
              <w:rPr>
                <w:rFonts w:ascii="Times New Roman" w:hAnsi="Times New Roman"/>
                <w:b/>
                <w:sz w:val="20"/>
              </w:rPr>
              <w:t>Câu 3</w:t>
            </w:r>
          </w:p>
        </w:tc>
        <w:tc>
          <w:tcPr>
            <w:tcW w:type="dxa" w:w="979"/>
            <w:shd w:fill="EDF2F7"/>
          </w:tcPr>
          <w:p>
            <w:pPr>
              <w:jc w:val="center"/>
            </w:pPr>
            <w:r>
              <w:rPr>
                <w:rFonts w:ascii="Times New Roman" w:hAnsi="Times New Roman"/>
                <w:b/>
                <w:sz w:val="20"/>
              </w:rPr>
              <w:t>Câu 4</w:t>
            </w:r>
          </w:p>
        </w:tc>
        <w:tc>
          <w:tcPr>
            <w:tcW w:type="dxa" w:w="979"/>
            <w:shd w:fill="EDF2F7"/>
          </w:tcPr>
          <w:p>
            <w:pPr>
              <w:jc w:val="center"/>
            </w:pPr>
            <w:r>
              <w:rPr>
                <w:rFonts w:ascii="Times New Roman" w:hAnsi="Times New Roman"/>
                <w:b/>
                <w:sz w:val="20"/>
              </w:rPr>
              <w:t>Câu 5</w:t>
            </w:r>
          </w:p>
        </w:tc>
        <w:tc>
          <w:tcPr>
            <w:tcW w:type="dxa" w:w="979"/>
            <w:shd w:fill="EDF2F7"/>
          </w:tcPr>
          <w:p>
            <w:pPr>
              <w:jc w:val="center"/>
            </w:pPr>
            <w:r>
              <w:rPr>
                <w:rFonts w:ascii="Times New Roman" w:hAnsi="Times New Roman"/>
                <w:b/>
                <w:sz w:val="20"/>
              </w:rPr>
              <w:t>Câu 6</w:t>
            </w:r>
          </w:p>
        </w:tc>
        <w:tc>
          <w:tcPr>
            <w:tcW w:type="dxa" w:w="979"/>
            <w:shd w:fill="EDF2F7"/>
          </w:tcPr>
          <w:p>
            <w:pPr>
              <w:jc w:val="center"/>
            </w:pPr>
            <w:r>
              <w:rPr>
                <w:rFonts w:ascii="Times New Roman" w:hAnsi="Times New Roman"/>
                <w:b/>
                <w:sz w:val="20"/>
              </w:rPr>
              <w:t>Câu 7</w:t>
            </w:r>
          </w:p>
        </w:tc>
        <w:tc>
          <w:tcPr>
            <w:tcW w:type="dxa" w:w="979"/>
            <w:shd w:fill="EDF2F7"/>
          </w:tcPr>
          <w:p>
            <w:pPr>
              <w:jc w:val="center"/>
            </w:pPr>
            <w:r>
              <w:rPr>
                <w:rFonts w:ascii="Times New Roman" w:hAnsi="Times New Roman"/>
                <w:b/>
                <w:sz w:val="20"/>
              </w:rPr>
              <w:t>Câu 8</w:t>
            </w:r>
          </w:p>
        </w:tc>
        <w:tc>
          <w:tcPr>
            <w:tcW w:type="dxa" w:w="979"/>
            <w:shd w:fill="EDF2F7"/>
          </w:tcPr>
          <w:p>
            <w:pPr>
              <w:jc w:val="center"/>
            </w:pPr>
            <w:r>
              <w:rPr>
                <w:rFonts w:ascii="Times New Roman" w:hAnsi="Times New Roman"/>
                <w:b/>
                <w:sz w:val="20"/>
              </w:rPr>
              <w:t>Câu 9</w:t>
            </w:r>
          </w:p>
        </w:tc>
        <w:tc>
          <w:tcPr>
            <w:tcW w:type="dxa" w:w="979"/>
            <w:shd w:fill="EDF2F7"/>
          </w:tcPr>
          <w:p>
            <w:pPr>
              <w:jc w:val="center"/>
            </w:pPr>
            <w:r>
              <w:rPr>
                <w:rFonts w:ascii="Times New Roman" w:hAnsi="Times New Roman"/>
                <w:b/>
                <w:sz w:val="20"/>
              </w:rPr>
              <w:t>Câu 10</w:t>
            </w:r>
          </w:p>
        </w:tc>
      </w:tr>
      <w:tr>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r>
      <w:tr>
        <w:tc>
          <w:tcPr>
            <w:tcW w:type="dxa" w:w="979"/>
            <w:shd w:fill="EDF2F7"/>
          </w:tcPr>
          <w:p>
            <w:pPr>
              <w:jc w:val="center"/>
            </w:pPr>
            <w:r>
              <w:rPr>
                <w:rFonts w:ascii="Times New Roman" w:hAnsi="Times New Roman"/>
                <w:b/>
                <w:sz w:val="20"/>
              </w:rPr>
              <w:t>Câu 11</w:t>
            </w:r>
          </w:p>
        </w:tc>
        <w:tc>
          <w:tcPr>
            <w:tcW w:type="dxa" w:w="979"/>
            <w:shd w:fill="EDF2F7"/>
          </w:tcPr>
          <w:p>
            <w:pPr>
              <w:jc w:val="center"/>
            </w:pPr>
            <w:r>
              <w:rPr>
                <w:rFonts w:ascii="Times New Roman" w:hAnsi="Times New Roman"/>
                <w:b/>
                <w:sz w:val="20"/>
              </w:rPr>
              <w:t>Câu 12</w:t>
            </w:r>
          </w:p>
        </w:tc>
        <w:tc>
          <w:tcPr>
            <w:tcW w:type="dxa" w:w="979"/>
            <w:shd w:fill="EDF2F7"/>
          </w:tcPr>
          <w:p>
            <w:pPr>
              <w:jc w:val="center"/>
            </w:pPr>
            <w:r>
              <w:rPr>
                <w:rFonts w:ascii="Times New Roman" w:hAnsi="Times New Roman"/>
                <w:b/>
                <w:sz w:val="20"/>
              </w:rPr>
              <w:t>Câu 13</w:t>
            </w:r>
          </w:p>
        </w:tc>
        <w:tc>
          <w:tcPr>
            <w:tcW w:type="dxa" w:w="979"/>
            <w:shd w:fill="EDF2F7"/>
          </w:tcPr>
          <w:p>
            <w:pPr>
              <w:jc w:val="center"/>
            </w:pPr>
            <w:r>
              <w:rPr>
                <w:rFonts w:ascii="Times New Roman" w:hAnsi="Times New Roman"/>
                <w:b/>
                <w:sz w:val="20"/>
              </w:rPr>
              <w:t>Câu 14</w:t>
            </w:r>
          </w:p>
        </w:tc>
        <w:tc>
          <w:tcPr>
            <w:tcW w:type="dxa" w:w="979"/>
            <w:shd w:fill="EDF2F7"/>
          </w:tcPr>
          <w:p>
            <w:pPr>
              <w:jc w:val="center"/>
            </w:pPr>
            <w:r>
              <w:rPr>
                <w:rFonts w:ascii="Times New Roman" w:hAnsi="Times New Roman"/>
                <w:b/>
                <w:sz w:val="20"/>
              </w:rPr>
              <w:t>Câu 15</w:t>
            </w:r>
          </w:p>
        </w:tc>
        <w:tc>
          <w:tcPr>
            <w:tcW w:type="dxa" w:w="979"/>
            <w:shd w:fill="EDF2F7"/>
          </w:tcPr>
          <w:p>
            <w:pPr>
              <w:jc w:val="center"/>
            </w:pPr>
            <w:r>
              <w:rPr>
                <w:rFonts w:ascii="Times New Roman" w:hAnsi="Times New Roman"/>
                <w:b/>
                <w:sz w:val="20"/>
              </w:rPr>
              <w:t>Câu 16</w:t>
            </w:r>
          </w:p>
        </w:tc>
        <w:tc>
          <w:tcPr>
            <w:tcW w:type="dxa" w:w="979"/>
            <w:shd w:fill="EDF2F7"/>
          </w:tcPr>
          <w:p>
            <w:pPr>
              <w:jc w:val="center"/>
            </w:pPr>
            <w:r>
              <w:rPr>
                <w:rFonts w:ascii="Times New Roman" w:hAnsi="Times New Roman"/>
                <w:b/>
                <w:sz w:val="20"/>
              </w:rPr>
              <w:t>Câu 17</w:t>
            </w:r>
          </w:p>
        </w:tc>
        <w:tc>
          <w:tcPr>
            <w:tcW w:type="dxa" w:w="979"/>
            <w:shd w:fill="EDF2F7"/>
          </w:tcPr>
          <w:p>
            <w:pPr>
              <w:jc w:val="center"/>
            </w:pPr>
            <w:r>
              <w:rPr>
                <w:rFonts w:ascii="Times New Roman" w:hAnsi="Times New Roman"/>
                <w:b/>
                <w:sz w:val="20"/>
              </w:rPr>
              <w:t>Câu 18</w:t>
            </w:r>
          </w:p>
        </w:tc>
        <w:tc>
          <w:tcPr>
            <w:tcW w:type="dxa" w:w="979"/>
            <w:shd w:fill="EDF2F7"/>
          </w:tcPr>
          <w:p>
            <w:pPr>
              <w:jc w:val="center"/>
            </w:pPr>
            <w:r>
              <w:rPr>
                <w:rFonts w:ascii="Times New Roman" w:hAnsi="Times New Roman"/>
                <w:b/>
                <w:sz w:val="20"/>
              </w:rPr>
              <w:t>Câu 19</w:t>
            </w:r>
          </w:p>
        </w:tc>
        <w:tc>
          <w:tcPr>
            <w:tcW w:type="dxa" w:w="979"/>
            <w:shd w:fill="EDF2F7"/>
          </w:tcPr>
          <w:p>
            <w:pPr>
              <w:jc w:val="center"/>
            </w:pPr>
            <w:r>
              <w:rPr>
                <w:rFonts w:ascii="Times New Roman" w:hAnsi="Times New Roman"/>
                <w:b/>
                <w:sz w:val="20"/>
              </w:rPr>
              <w:t>Câu 20</w:t>
            </w:r>
          </w:p>
        </w:tc>
      </w:tr>
      <w:tr>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r>
      <w:tr>
        <w:tc>
          <w:tcPr>
            <w:tcW w:type="dxa" w:w="979"/>
            <w:shd w:fill="EDF2F7"/>
          </w:tcPr>
          <w:p>
            <w:pPr>
              <w:jc w:val="center"/>
            </w:pPr>
            <w:r>
              <w:rPr>
                <w:rFonts w:ascii="Times New Roman" w:hAnsi="Times New Roman"/>
                <w:b/>
                <w:sz w:val="20"/>
              </w:rPr>
              <w:t>Câu 21</w:t>
            </w:r>
          </w:p>
        </w:tc>
        <w:tc>
          <w:tcPr>
            <w:tcW w:type="dxa" w:w="979"/>
            <w:shd w:fill="EDF2F7"/>
          </w:tcPr>
          <w:p>
            <w:pPr>
              <w:jc w:val="center"/>
            </w:pPr>
            <w:r>
              <w:rPr>
                <w:rFonts w:ascii="Times New Roman" w:hAnsi="Times New Roman"/>
                <w:b/>
                <w:sz w:val="20"/>
              </w:rPr>
              <w:t>Câu 22</w:t>
            </w:r>
          </w:p>
        </w:tc>
        <w:tc>
          <w:tcPr>
            <w:tcW w:type="dxa" w:w="979"/>
            <w:shd w:fill="EDF2F7"/>
          </w:tcPr>
          <w:p>
            <w:pPr>
              <w:jc w:val="center"/>
            </w:pPr>
            <w:r>
              <w:rPr>
                <w:rFonts w:ascii="Times New Roman" w:hAnsi="Times New Roman"/>
                <w:b/>
                <w:sz w:val="20"/>
              </w:rPr>
              <w:t>Câu 23</w:t>
            </w:r>
          </w:p>
        </w:tc>
        <w:tc>
          <w:tcPr>
            <w:tcW w:type="dxa" w:w="979"/>
            <w:shd w:fill="EDF2F7"/>
          </w:tcPr>
          <w:p>
            <w:pPr>
              <w:jc w:val="center"/>
            </w:pPr>
            <w:r>
              <w:rPr>
                <w:rFonts w:ascii="Times New Roman" w:hAnsi="Times New Roman"/>
                <w:b/>
                <w:sz w:val="20"/>
              </w:rPr>
              <w:t>Câu 24</w:t>
            </w:r>
          </w:p>
        </w:tc>
        <w:tc>
          <w:tcPr>
            <w:tcW w:type="dxa" w:w="969"/>
          </w:tcPr>
          <w:p/>
        </w:tc>
        <w:tc>
          <w:tcPr>
            <w:tcW w:type="dxa" w:w="969"/>
          </w:tcPr>
          <w:p/>
        </w:tc>
        <w:tc>
          <w:tcPr>
            <w:tcW w:type="dxa" w:w="969"/>
          </w:tcPr>
          <w:p/>
        </w:tc>
        <w:tc>
          <w:tcPr>
            <w:tcW w:type="dxa" w:w="969"/>
          </w:tcPr>
          <w:p/>
        </w:tc>
        <w:tc>
          <w:tcPr>
            <w:tcW w:type="dxa" w:w="969"/>
          </w:tcPr>
          <w:p/>
        </w:tc>
        <w:tc>
          <w:tcPr>
            <w:tcW w:type="dxa" w:w="969"/>
          </w:tcPr>
          <w:p/>
        </w:tc>
      </w:tr>
      <w:tr>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69"/>
          </w:tcPr>
          <w:p/>
        </w:tc>
        <w:tc>
          <w:tcPr>
            <w:tcW w:type="dxa" w:w="969"/>
          </w:tcPr>
          <w:p/>
        </w:tc>
        <w:tc>
          <w:tcPr>
            <w:tcW w:type="dxa" w:w="969"/>
          </w:tcPr>
          <w:p/>
        </w:tc>
        <w:tc>
          <w:tcPr>
            <w:tcW w:type="dxa" w:w="969"/>
          </w:tcPr>
          <w:p/>
        </w:tc>
        <w:tc>
          <w:tcPr>
            <w:tcW w:type="dxa" w:w="969"/>
          </w:tcPr>
          <w:p/>
        </w:tc>
        <w:tc>
          <w:tcPr>
            <w:tcW w:type="dxa" w:w="969"/>
          </w:tcPr>
          <w:p/>
        </w:tc>
      </w:tr>
    </w:tbl>
    <w:p>
      <w:pPr>
        <w:spacing w:before="160"/>
      </w:pPr>
      <w:r>
        <w:rPr>
          <w:rFonts w:ascii="Times New Roman" w:hAnsi="Times New Roman"/>
          <w:b/>
          <w:sz w:val="24"/>
        </w:rPr>
        <w:t>II. ĐÁP ÁN TRẮC NGHIỆM ĐÚNG / SAI (DẠNG MỚI)</w:t>
      </w:r>
    </w:p>
    <w:tbl>
      <w:tblPr>
        <w:tblW w:type="auto" w:w="0"/>
        <w:jc w:val="center"/>
        <w:tblLook w:firstColumn="1" w:firstRow="1" w:lastColumn="0" w:lastRow="0" w:noHBand="0" w:noVBand="1" w:val="04A0"/>
        <w:tblBorders>
          <w:top w:val="single" w:sz="4" w:space="0" w:color="718096"/>
          <w:bottom w:val="single" w:sz="4" w:space="0" w:color="718096"/>
          <w:insideH w:val="single" w:sz="4" w:space="0" w:color="718096"/>
          <w:insideV w:val="single" w:sz="4" w:space="0" w:color="718096"/>
          <w:left w:val="single" w:sz="4" w:space="0" w:color="718096"/>
          <w:right w:val="single" w:sz="4" w:space="0" w:color="718096"/>
        </w:tblBorders>
      </w:tblPr>
      <w:tblGrid>
        <w:gridCol w:w="1615"/>
        <w:gridCol w:w="1615"/>
        <w:gridCol w:w="1615"/>
        <w:gridCol w:w="1615"/>
        <w:gridCol w:w="1615"/>
        <w:gridCol w:w="1615"/>
      </w:tblGrid>
      <w:tr>
        <w:tc>
          <w:tcPr>
            <w:tcW w:type="dxa" w:w="1728"/>
            <w:shd w:fill="F1F5F9"/>
          </w:tcPr>
          <w:p>
            <w:pPr>
              <w:jc w:val="center"/>
            </w:pPr>
            <w:r>
              <w:rPr>
                <w:rFonts w:ascii="Times New Roman" w:hAnsi="Times New Roman"/>
                <w:b/>
                <w:sz w:val="21"/>
              </w:rPr>
              <w:t>Câu hỏi</w:t>
            </w:r>
          </w:p>
        </w:tc>
        <w:tc>
          <w:tcPr>
            <w:tcW w:type="dxa" w:w="1584"/>
            <w:shd w:fill="F1F5F9"/>
          </w:tcPr>
          <w:p>
            <w:pPr>
              <w:jc w:val="center"/>
            </w:pPr>
            <w:r>
              <w:rPr>
                <w:rFonts w:ascii="Times New Roman" w:hAnsi="Times New Roman"/>
                <w:b/>
                <w:sz w:val="21"/>
              </w:rPr>
              <w:t>Lệnh a)</w:t>
            </w:r>
          </w:p>
        </w:tc>
        <w:tc>
          <w:tcPr>
            <w:tcW w:type="dxa" w:w="1584"/>
            <w:shd w:fill="F1F5F9"/>
          </w:tcPr>
          <w:p>
            <w:pPr>
              <w:jc w:val="center"/>
            </w:pPr>
            <w:r>
              <w:rPr>
                <w:rFonts w:ascii="Times New Roman" w:hAnsi="Times New Roman"/>
                <w:b/>
                <w:sz w:val="21"/>
              </w:rPr>
              <w:t>Lệnh b)</w:t>
            </w:r>
          </w:p>
        </w:tc>
        <w:tc>
          <w:tcPr>
            <w:tcW w:type="dxa" w:w="1584"/>
            <w:shd w:fill="F1F5F9"/>
          </w:tcPr>
          <w:p>
            <w:pPr>
              <w:jc w:val="center"/>
            </w:pPr>
            <w:r>
              <w:rPr>
                <w:rFonts w:ascii="Times New Roman" w:hAnsi="Times New Roman"/>
                <w:b/>
                <w:sz w:val="21"/>
              </w:rPr>
              <w:t>Lệnh c)</w:t>
            </w:r>
          </w:p>
        </w:tc>
        <w:tc>
          <w:tcPr>
            <w:tcW w:type="dxa" w:w="1584"/>
            <w:shd w:fill="F1F5F9"/>
          </w:tcPr>
          <w:p>
            <w:pPr>
              <w:jc w:val="center"/>
            </w:pPr>
            <w:r>
              <w:rPr>
                <w:rFonts w:ascii="Times New Roman" w:hAnsi="Times New Roman"/>
                <w:b/>
                <w:sz w:val="21"/>
              </w:rPr>
              <w:t>Lệnh d)</w:t>
            </w:r>
          </w:p>
        </w:tc>
        <w:tc>
          <w:tcPr>
            <w:tcW w:type="dxa" w:w="2016"/>
            <w:shd w:fill="F1F5F9"/>
          </w:tcPr>
          <w:p>
            <w:pPr>
              <w:jc w:val="center"/>
            </w:pPr>
            <w:r>
              <w:rPr>
                <w:rFonts w:ascii="Times New Roman" w:hAnsi="Times New Roman"/>
                <w:b/>
                <w:sz w:val="21"/>
              </w:rPr>
              <w:t>Điểm tối đa</w:t>
            </w:r>
          </w:p>
        </w:tc>
      </w:tr>
      <w:tr>
        <w:tc>
          <w:tcPr>
            <w:tcW w:type="dxa" w:w="1728"/>
            <w:tcMar>
              <w:top w:w="60" w:type="dxa"/>
              <w:bottom w:w="60" w:type="dxa"/>
              <w:left w:w="60" w:type="dxa"/>
              <w:right w:w="60" w:type="dxa"/>
            </w:tcMar>
          </w:tcPr>
          <w:p>
            <w:pPr>
              <w:jc w:val="center"/>
            </w:pPr>
            <w:r>
              <w:rPr>
                <w:rFonts w:ascii="Times New Roman" w:hAnsi="Times New Roman"/>
                <w:sz w:val="21"/>
              </w:rPr>
              <w:t>Câu 1</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1A365D"/>
                <w:sz w:val="21"/>
              </w:rPr>
              <w:t>Sai</w:t>
            </w:r>
          </w:p>
        </w:tc>
        <w:tc>
          <w:tcPr>
            <w:tcW w:type="dxa" w:w="1584"/>
            <w:tcMar>
              <w:top w:w="60" w:type="dxa"/>
              <w:bottom w:w="60" w:type="dxa"/>
              <w:left w:w="60" w:type="dxa"/>
              <w:right w:w="60" w:type="dxa"/>
            </w:tcMar>
          </w:tcPr>
          <w:p>
            <w:pPr>
              <w:jc w:val="center"/>
            </w:pPr>
            <w:r>
              <w:rPr>
                <w:rFonts w:ascii="Times New Roman" w:hAnsi="Times New Roman"/>
                <w:b/>
                <w:color w:val="1A365D"/>
                <w:sz w:val="21"/>
              </w:rPr>
              <w:t>Sai</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2016"/>
            <w:tcMar>
              <w:top w:w="60" w:type="dxa"/>
              <w:bottom w:w="60" w:type="dxa"/>
              <w:left w:w="60" w:type="dxa"/>
              <w:right w:w="60" w:type="dxa"/>
            </w:tcMar>
          </w:tcPr>
          <w:p>
            <w:pPr>
              <w:jc w:val="center"/>
            </w:pPr>
            <w:r>
              <w:rPr>
                <w:rFonts w:ascii="Times New Roman" w:hAnsi="Times New Roman"/>
                <w:sz w:val="21"/>
              </w:rPr>
              <w:t>1.0 điểm</w:t>
            </w:r>
          </w:p>
        </w:tc>
      </w:tr>
      <w:tr>
        <w:tc>
          <w:tcPr>
            <w:tcW w:type="dxa" w:w="1728"/>
            <w:tcMar>
              <w:top w:w="60" w:type="dxa"/>
              <w:bottom w:w="60" w:type="dxa"/>
              <w:left w:w="60" w:type="dxa"/>
              <w:right w:w="60" w:type="dxa"/>
            </w:tcMar>
          </w:tcPr>
          <w:p>
            <w:pPr>
              <w:jc w:val="center"/>
            </w:pPr>
            <w:r>
              <w:rPr>
                <w:rFonts w:ascii="Times New Roman" w:hAnsi="Times New Roman"/>
                <w:sz w:val="21"/>
              </w:rPr>
              <w:t>Câu 2</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1A365D"/>
                <w:sz w:val="21"/>
              </w:rPr>
              <w:t>Sai</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2016"/>
            <w:tcMar>
              <w:top w:w="60" w:type="dxa"/>
              <w:bottom w:w="60" w:type="dxa"/>
              <w:left w:w="60" w:type="dxa"/>
              <w:right w:w="60" w:type="dxa"/>
            </w:tcMar>
          </w:tcPr>
          <w:p>
            <w:pPr>
              <w:jc w:val="center"/>
            </w:pPr>
            <w:r>
              <w:rPr>
                <w:rFonts w:ascii="Times New Roman" w:hAnsi="Times New Roman"/>
                <w:sz w:val="21"/>
              </w:rPr>
              <w:t>1.0 điểm</w:t>
            </w:r>
          </w:p>
        </w:tc>
      </w:tr>
      <w:tr>
        <w:tc>
          <w:tcPr>
            <w:tcW w:type="dxa" w:w="1728"/>
            <w:tcMar>
              <w:top w:w="60" w:type="dxa"/>
              <w:bottom w:w="60" w:type="dxa"/>
              <w:left w:w="60" w:type="dxa"/>
              <w:right w:w="60" w:type="dxa"/>
            </w:tcMar>
          </w:tcPr>
          <w:p>
            <w:pPr>
              <w:jc w:val="center"/>
            </w:pPr>
            <w:r>
              <w:rPr>
                <w:rFonts w:ascii="Times New Roman" w:hAnsi="Times New Roman"/>
                <w:sz w:val="21"/>
              </w:rPr>
              <w:t>Câu 3</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1A365D"/>
                <w:sz w:val="21"/>
              </w:rPr>
              <w:t>Sai</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2016"/>
            <w:tcMar>
              <w:top w:w="60" w:type="dxa"/>
              <w:bottom w:w="60" w:type="dxa"/>
              <w:left w:w="60" w:type="dxa"/>
              <w:right w:w="60" w:type="dxa"/>
            </w:tcMar>
          </w:tcPr>
          <w:p>
            <w:pPr>
              <w:jc w:val="center"/>
            </w:pPr>
            <w:r>
              <w:rPr>
                <w:rFonts w:ascii="Times New Roman" w:hAnsi="Times New Roman"/>
                <w:sz w:val="21"/>
              </w:rPr>
              <w:t>1.0 điểm</w:t>
            </w:r>
          </w:p>
        </w:tc>
      </w:tr>
      <w:tr>
        <w:tc>
          <w:tcPr>
            <w:tcW w:type="dxa" w:w="1728"/>
            <w:tcMar>
              <w:top w:w="60" w:type="dxa"/>
              <w:bottom w:w="60" w:type="dxa"/>
              <w:left w:w="60" w:type="dxa"/>
              <w:right w:w="60" w:type="dxa"/>
            </w:tcMar>
          </w:tcPr>
          <w:p>
            <w:pPr>
              <w:jc w:val="center"/>
            </w:pPr>
            <w:r>
              <w:rPr>
                <w:rFonts w:ascii="Times New Roman" w:hAnsi="Times New Roman"/>
                <w:sz w:val="21"/>
              </w:rPr>
              <w:t>Câu 4</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1A365D"/>
                <w:sz w:val="21"/>
              </w:rPr>
              <w:t>Sai</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1584"/>
            <w:tcMar>
              <w:top w:w="60" w:type="dxa"/>
              <w:bottom w:w="60" w:type="dxa"/>
              <w:left w:w="60" w:type="dxa"/>
              <w:right w:w="60" w:type="dxa"/>
            </w:tcMar>
          </w:tcPr>
          <w:p>
            <w:pPr>
              <w:jc w:val="center"/>
            </w:pPr>
            <w:r>
              <w:rPr>
                <w:rFonts w:ascii="Times New Roman" w:hAnsi="Times New Roman"/>
                <w:b/>
                <w:color w:val="9B2C2C"/>
                <w:sz w:val="21"/>
              </w:rPr>
              <w:t>Đúng</w:t>
            </w:r>
          </w:p>
        </w:tc>
        <w:tc>
          <w:tcPr>
            <w:tcW w:type="dxa" w:w="2016"/>
            <w:tcMar>
              <w:top w:w="60" w:type="dxa"/>
              <w:bottom w:w="60" w:type="dxa"/>
              <w:left w:w="60" w:type="dxa"/>
              <w:right w:w="60" w:type="dxa"/>
            </w:tcMar>
          </w:tcPr>
          <w:p>
            <w:pPr>
              <w:jc w:val="center"/>
            </w:pPr>
            <w:r>
              <w:rPr>
                <w:rFonts w:ascii="Times New Roman" w:hAnsi="Times New Roman"/>
                <w:sz w:val="21"/>
              </w:rPr>
              <w:t>1.0 điểm</w:t>
            </w:r>
          </w:p>
        </w:tc>
      </w:tr>
    </w:tbl>
    <w:p>
      <w:pPr>
        <w:spacing w:before="80"/>
      </w:pPr>
      <w:r>
        <w:rPr>
          <w:rFonts w:ascii="Times New Roman" w:hAnsi="Times New Roman"/>
          <w:i/>
          <w:sz w:val="20"/>
        </w:rPr>
        <w:t>* Quy tắc chấm điểm dạng trắc nghiệm Đúng/Sai của Bộ GD&amp;ĐT:</w:t>
        <w:br/>
        <w:t>- Thí sinh chỉ lựa chọn chính xác 01 ý: được 0,10 điểm.</w:t>
        <w:br/>
        <w:t>- Thí sinh chỉ lựa chọn chính xác 02 ý: được 0,25 điểm.</w:t>
        <w:br/>
        <w:t>- Thí sinh chỉ lựa chọn chính xác 03 ý: được 0,50 điểm.</w:t>
        <w:br/>
        <w:t>- Thí sinh lựa chọn chính xác cả 04 ý: được 1,00 điểm.</w:t>
      </w:r>
    </w:p>
    <w:sectPr w:rsidR="00FC693F" w:rsidRPr="0006063C" w:rsidSect="00034616">
      <w:footerReference w:type="default" r:id="rId9"/>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64748B"/>
        <w:sz w:val="20"/>
      </w:rPr>
      <w:t xml:space="preserve">Trang </w:t>
    </w:r>
    <w:fldSimple w:instr="PAGE"/>
    <w:r>
      <w:rPr>
        <w:rFonts w:ascii="Times New Roman" w:hAnsi="Times New Roman"/>
        <w:i/>
        <w:color w:val="64748B"/>
        <w:sz w:val="20"/>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