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346D0" w14:textId="24CA18D1" w:rsidR="003D3F88" w:rsidRPr="003D3F88" w:rsidRDefault="003D3F88" w:rsidP="00D94B5F">
      <w:pPr>
        <w:spacing w:before="120"/>
        <w:jc w:val="center"/>
        <w:rPr>
          <w:rFonts w:ascii="Arial" w:hAnsi="Arial" w:cs="Arial"/>
          <w:b/>
          <w:bCs/>
        </w:rPr>
      </w:pPr>
      <w:r w:rsidRPr="003D3F88">
        <w:rPr>
          <w:rFonts w:ascii="Arial" w:hAnsi="Arial" w:cs="Arial"/>
          <w:b/>
          <w:bCs/>
        </w:rPr>
        <w:t>SURAT PEMBERITAHUAN TIDAK MENGISI DAFTAR HADIR</w:t>
      </w:r>
    </w:p>
    <w:p w14:paraId="1CBB1606" w14:textId="77777777" w:rsidR="003D3F88" w:rsidRDefault="003D3F88" w:rsidP="003D3F88">
      <w:pPr>
        <w:jc w:val="center"/>
        <w:rPr>
          <w:rFonts w:ascii="Arial" w:hAnsi="Arial" w:cs="Arial"/>
        </w:rPr>
      </w:pPr>
    </w:p>
    <w:p w14:paraId="0F2F0337" w14:textId="001D6654" w:rsidR="003D3F88" w:rsidRDefault="003D3F88" w:rsidP="003D3F88">
      <w:pPr>
        <w:rPr>
          <w:rFonts w:ascii="Arial" w:hAnsi="Arial" w:cs="Arial"/>
        </w:rPr>
      </w:pPr>
      <w:r>
        <w:rPr>
          <w:rFonts w:ascii="Arial" w:hAnsi="Arial" w:cs="Arial"/>
        </w:rPr>
        <w:t>Yang bertandatangan dibawah ini, kami: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6945"/>
      </w:tblGrid>
      <w:tr w:rsidR="003D3F88" w14:paraId="627A80E4" w14:textId="77777777" w:rsidTr="00666015">
        <w:tc>
          <w:tcPr>
            <w:tcW w:w="1980" w:type="dxa"/>
          </w:tcPr>
          <w:p w14:paraId="6193D1EC" w14:textId="64837959" w:rsidR="003D3F88" w:rsidRDefault="003D3F88" w:rsidP="003D3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425" w:type="dxa"/>
          </w:tcPr>
          <w:p w14:paraId="7EE93C3F" w14:textId="6D2629E9" w:rsidR="003D3F88" w:rsidRDefault="003D3F88" w:rsidP="003D3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45" w:type="dxa"/>
          </w:tcPr>
          <w:p w14:paraId="54B94435" w14:textId="34B9D85C" w:rsidR="003D3F88" w:rsidRDefault="009A7CA0" w:rsidP="003D3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{pegawai.nama}</w:t>
            </w:r>
          </w:p>
        </w:tc>
      </w:tr>
      <w:tr w:rsidR="003D3F88" w14:paraId="1D8CEA26" w14:textId="77777777" w:rsidTr="00666015">
        <w:tc>
          <w:tcPr>
            <w:tcW w:w="1980" w:type="dxa"/>
          </w:tcPr>
          <w:p w14:paraId="10AF8A4A" w14:textId="6022143C" w:rsidR="003D3F88" w:rsidRDefault="003D3F88" w:rsidP="003D3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</w:p>
        </w:tc>
        <w:tc>
          <w:tcPr>
            <w:tcW w:w="425" w:type="dxa"/>
          </w:tcPr>
          <w:p w14:paraId="3958FC18" w14:textId="1965B039" w:rsidR="003D3F88" w:rsidRDefault="003D3F88" w:rsidP="003D3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45" w:type="dxa"/>
          </w:tcPr>
          <w:p w14:paraId="25CBFBF0" w14:textId="28368396" w:rsidR="003D3F88" w:rsidRDefault="009A7CA0" w:rsidP="003D3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{pegawai.nip}</w:t>
            </w:r>
          </w:p>
        </w:tc>
      </w:tr>
      <w:tr w:rsidR="003D3F88" w14:paraId="185E7DAC" w14:textId="77777777" w:rsidTr="00666015">
        <w:tc>
          <w:tcPr>
            <w:tcW w:w="1980" w:type="dxa"/>
          </w:tcPr>
          <w:p w14:paraId="41FF83FA" w14:textId="1A73CB78" w:rsidR="003D3F88" w:rsidRDefault="003D3F88" w:rsidP="003D3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Pangkat/Gol.</w:t>
            </w:r>
          </w:p>
        </w:tc>
        <w:tc>
          <w:tcPr>
            <w:tcW w:w="425" w:type="dxa"/>
          </w:tcPr>
          <w:p w14:paraId="0276F54D" w14:textId="1EDCD860" w:rsidR="003D3F88" w:rsidRDefault="003D3F88" w:rsidP="003D3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45" w:type="dxa"/>
          </w:tcPr>
          <w:p w14:paraId="28AD3888" w14:textId="5B334A78" w:rsidR="003D3F88" w:rsidRDefault="009A7CA0" w:rsidP="009A7CA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t>{pe</w:t>
            </w:r>
            <w:r>
              <w:rPr>
                <w:rFonts w:ascii="Arial" w:eastAsia="Arial" w:hAnsi="Arial" w:cs="Arial"/>
                <w:noProof/>
              </w:rPr>
              <w:t>gawai</w:t>
            </w:r>
            <w:r>
              <w:rPr>
                <w:rFonts w:ascii="Arial" w:eastAsia="Arial" w:hAnsi="Arial" w:cs="Arial"/>
                <w:noProof/>
              </w:rPr>
              <w:t>.pangkat} ({pe</w:t>
            </w:r>
            <w:r>
              <w:rPr>
                <w:rFonts w:ascii="Arial" w:eastAsia="Arial" w:hAnsi="Arial" w:cs="Arial"/>
                <w:noProof/>
              </w:rPr>
              <w:t>gawai</w:t>
            </w:r>
            <w:r>
              <w:rPr>
                <w:rFonts w:ascii="Arial" w:eastAsia="Arial" w:hAnsi="Arial" w:cs="Arial"/>
                <w:noProof/>
              </w:rPr>
              <w:t>.gol})</w:t>
            </w:r>
          </w:p>
        </w:tc>
      </w:tr>
      <w:tr w:rsidR="003D3F88" w14:paraId="01BAC21D" w14:textId="77777777" w:rsidTr="00666015">
        <w:tc>
          <w:tcPr>
            <w:tcW w:w="1980" w:type="dxa"/>
          </w:tcPr>
          <w:p w14:paraId="7C07E5CE" w14:textId="210352CA" w:rsidR="003D3F88" w:rsidRDefault="003D3F88" w:rsidP="003D3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  <w:tc>
          <w:tcPr>
            <w:tcW w:w="425" w:type="dxa"/>
          </w:tcPr>
          <w:p w14:paraId="56080420" w14:textId="6E110AEB" w:rsidR="003D3F88" w:rsidRDefault="003D3F88" w:rsidP="003D3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45" w:type="dxa"/>
          </w:tcPr>
          <w:p w14:paraId="0C9315DF" w14:textId="304F1068" w:rsidR="003D3F88" w:rsidRDefault="009A7CA0" w:rsidP="00082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="0008247F">
              <w:rPr>
                <w:rFonts w:ascii="Arial" w:hAnsi="Arial" w:cs="Arial"/>
              </w:rPr>
              <w:t>pegawai</w:t>
            </w:r>
            <w:r>
              <w:rPr>
                <w:rFonts w:ascii="Arial" w:hAnsi="Arial" w:cs="Arial"/>
              </w:rPr>
              <w:t>.jabatan}</w:t>
            </w:r>
          </w:p>
        </w:tc>
      </w:tr>
      <w:tr w:rsidR="003D3F88" w14:paraId="7A61D914" w14:textId="77777777" w:rsidTr="00666015">
        <w:tc>
          <w:tcPr>
            <w:tcW w:w="1980" w:type="dxa"/>
          </w:tcPr>
          <w:p w14:paraId="2BC3D4FF" w14:textId="181072DF" w:rsidR="003D3F88" w:rsidRDefault="003D3F88" w:rsidP="003D3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Organisasi</w:t>
            </w:r>
          </w:p>
        </w:tc>
        <w:tc>
          <w:tcPr>
            <w:tcW w:w="425" w:type="dxa"/>
          </w:tcPr>
          <w:p w14:paraId="12CF0EB6" w14:textId="4A13A0EA" w:rsidR="003D3F88" w:rsidRDefault="003D3F88" w:rsidP="003D3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45" w:type="dxa"/>
          </w:tcPr>
          <w:p w14:paraId="2C7407F4" w14:textId="34CF94D2" w:rsidR="003D3F88" w:rsidRDefault="009A7CA0" w:rsidP="00082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="0008247F">
              <w:rPr>
                <w:rFonts w:ascii="Arial" w:hAnsi="Arial" w:cs="Arial"/>
              </w:rPr>
              <w:t>pegawai</w:t>
            </w:r>
            <w:r>
              <w:rPr>
                <w:rFonts w:ascii="Arial" w:hAnsi="Arial" w:cs="Arial"/>
              </w:rPr>
              <w:t>.unitKerja}</w:t>
            </w:r>
          </w:p>
        </w:tc>
      </w:tr>
    </w:tbl>
    <w:p w14:paraId="1765366D" w14:textId="182AC73D" w:rsidR="003D3F88" w:rsidRDefault="003D3F88" w:rsidP="005260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telah tidak mengisi daftar hadir </w:t>
      </w:r>
      <w:r w:rsidR="00E44DF1">
        <w:rPr>
          <w:rFonts w:ascii="Arial" w:hAnsi="Arial" w:cs="Arial"/>
        </w:rPr>
        <w:t>{#info.is</w:t>
      </w:r>
      <w:r w:rsidR="00E44DF1">
        <w:rPr>
          <w:rFonts w:ascii="Arial" w:hAnsi="Arial" w:cs="Arial"/>
        </w:rPr>
        <w:t>LAM</w:t>
      </w:r>
      <w:r w:rsidR="00E44DF1">
        <w:rPr>
          <w:rFonts w:ascii="Arial" w:hAnsi="Arial" w:cs="Arial"/>
        </w:rPr>
        <w:t xml:space="preserve">}masuk </w:t>
      </w:r>
      <w:r w:rsidR="00E44DF1" w:rsidRPr="00D139D3">
        <w:rPr>
          <w:rFonts w:ascii="Arial" w:hAnsi="Arial" w:cs="Arial"/>
          <w:strike/>
        </w:rPr>
        <w:t>dan/atau</w:t>
      </w:r>
      <w:r w:rsidR="00E44DF1">
        <w:rPr>
          <w:rFonts w:ascii="Arial" w:hAnsi="Arial" w:cs="Arial"/>
        </w:rPr>
        <w:t xml:space="preserve"> </w:t>
      </w:r>
      <w:r w:rsidR="00E44DF1" w:rsidRPr="00D139D3">
        <w:rPr>
          <w:rFonts w:ascii="Arial" w:hAnsi="Arial" w:cs="Arial"/>
          <w:strike/>
        </w:rPr>
        <w:t>pulang bekerja</w:t>
      </w:r>
      <w:r w:rsidR="00E44DF1">
        <w:rPr>
          <w:rFonts w:ascii="Arial" w:hAnsi="Arial" w:cs="Arial"/>
        </w:rPr>
        <w:t>{/info.is</w:t>
      </w:r>
      <w:r w:rsidR="00E44DF1">
        <w:rPr>
          <w:rFonts w:ascii="Arial" w:hAnsi="Arial" w:cs="Arial"/>
        </w:rPr>
        <w:t>LAM</w:t>
      </w:r>
      <w:r w:rsidR="00E44DF1">
        <w:rPr>
          <w:rFonts w:ascii="Arial" w:hAnsi="Arial" w:cs="Arial"/>
        </w:rPr>
        <w:t>}{#info.is</w:t>
      </w:r>
      <w:r w:rsidR="00E44DF1">
        <w:rPr>
          <w:rFonts w:ascii="Arial" w:hAnsi="Arial" w:cs="Arial"/>
        </w:rPr>
        <w:t>LAP</w:t>
      </w:r>
      <w:r w:rsidR="00E44DF1">
        <w:rPr>
          <w:rFonts w:ascii="Arial" w:hAnsi="Arial" w:cs="Arial"/>
        </w:rPr>
        <w:t>}</w:t>
      </w:r>
      <w:r w:rsidR="00E44DF1" w:rsidRPr="00E44DF1">
        <w:rPr>
          <w:rFonts w:ascii="Arial" w:hAnsi="Arial" w:cs="Arial"/>
          <w:strike/>
        </w:rPr>
        <w:t>masuk dan/atau</w:t>
      </w:r>
      <w:r w:rsidR="00E44DF1">
        <w:rPr>
          <w:rFonts w:ascii="Arial" w:hAnsi="Arial" w:cs="Arial"/>
        </w:rPr>
        <w:t xml:space="preserve"> </w:t>
      </w:r>
      <w:r w:rsidR="00E44DF1" w:rsidRPr="00E44DF1">
        <w:rPr>
          <w:rFonts w:ascii="Arial" w:hAnsi="Arial" w:cs="Arial"/>
        </w:rPr>
        <w:t>pulang bekerja</w:t>
      </w:r>
      <w:r w:rsidR="00E44DF1">
        <w:rPr>
          <w:rFonts w:ascii="Arial" w:hAnsi="Arial" w:cs="Arial"/>
        </w:rPr>
        <w:t>{/info.is</w:t>
      </w:r>
      <w:r w:rsidR="00E44DF1">
        <w:rPr>
          <w:rFonts w:ascii="Arial" w:hAnsi="Arial" w:cs="Arial"/>
        </w:rPr>
        <w:t>LAP</w:t>
      </w:r>
      <w:r w:rsidR="00E44DF1">
        <w:rPr>
          <w:rFonts w:ascii="Arial" w:hAnsi="Arial" w:cs="Arial"/>
        </w:rPr>
        <w:t>}</w:t>
      </w:r>
      <w:bookmarkStart w:id="0" w:name="_GoBack"/>
      <w:bookmarkEnd w:id="0"/>
      <w:r w:rsidR="00E44DF1">
        <w:rPr>
          <w:rFonts w:ascii="Arial" w:hAnsi="Arial" w:cs="Arial"/>
        </w:rPr>
        <w:t>{#info.isLA</w:t>
      </w:r>
      <w:r w:rsidR="00E44DF1">
        <w:rPr>
          <w:rFonts w:ascii="Arial" w:hAnsi="Arial" w:cs="Arial"/>
        </w:rPr>
        <w:t>M</w:t>
      </w:r>
      <w:r w:rsidR="00E44DF1">
        <w:rPr>
          <w:rFonts w:ascii="Arial" w:hAnsi="Arial" w:cs="Arial"/>
        </w:rPr>
        <w:t>P}</w:t>
      </w:r>
      <w:r w:rsidR="00E44DF1" w:rsidRPr="00E44DF1">
        <w:rPr>
          <w:rFonts w:ascii="Arial" w:hAnsi="Arial" w:cs="Arial"/>
        </w:rPr>
        <w:t>masuk dan</w:t>
      </w:r>
      <w:r w:rsidR="00E44DF1" w:rsidRPr="00E44DF1">
        <w:rPr>
          <w:rFonts w:ascii="Arial" w:hAnsi="Arial" w:cs="Arial"/>
          <w:strike/>
        </w:rPr>
        <w:t>/atau</w:t>
      </w:r>
      <w:r w:rsidR="00E44DF1">
        <w:rPr>
          <w:rFonts w:ascii="Arial" w:hAnsi="Arial" w:cs="Arial"/>
        </w:rPr>
        <w:t xml:space="preserve"> </w:t>
      </w:r>
      <w:r w:rsidR="00E44DF1" w:rsidRPr="00E44DF1">
        <w:rPr>
          <w:rFonts w:ascii="Arial" w:hAnsi="Arial" w:cs="Arial"/>
        </w:rPr>
        <w:t>pulang bekerja</w:t>
      </w:r>
      <w:r w:rsidR="00E44DF1">
        <w:rPr>
          <w:rFonts w:ascii="Arial" w:hAnsi="Arial" w:cs="Arial"/>
        </w:rPr>
        <w:t>{/info.isLA</w:t>
      </w:r>
      <w:r w:rsidR="00E44DF1">
        <w:rPr>
          <w:rFonts w:ascii="Arial" w:hAnsi="Arial" w:cs="Arial"/>
        </w:rPr>
        <w:t>M</w:t>
      </w:r>
      <w:r w:rsidR="00E44DF1">
        <w:rPr>
          <w:rFonts w:ascii="Arial" w:hAnsi="Arial" w:cs="Arial"/>
        </w:rPr>
        <w:t>P}</w:t>
      </w:r>
      <w:r>
        <w:rPr>
          <w:rFonts w:ascii="Arial" w:hAnsi="Arial" w:cs="Arial"/>
        </w:rPr>
        <w:t>*) dengan alasan yang sah tanpa unsur kesengajaan yaitu pada hari</w:t>
      </w:r>
      <w:r w:rsidR="009A7CA0">
        <w:rPr>
          <w:rFonts w:ascii="Arial" w:hAnsi="Arial" w:cs="Arial"/>
        </w:rPr>
        <w:t xml:space="preserve"> {info.date}</w:t>
      </w:r>
      <w:r w:rsidR="008407F3">
        <w:rPr>
          <w:rFonts w:ascii="Arial" w:hAnsi="Arial" w:cs="Arial"/>
        </w:rPr>
        <w:t xml:space="preserve"> {info.year} </w:t>
      </w:r>
      <w:r>
        <w:rPr>
          <w:rFonts w:ascii="Arial" w:hAnsi="Arial" w:cs="Arial"/>
        </w:rPr>
        <w:t xml:space="preserve">dengan disertai bukti </w:t>
      </w:r>
      <w:r w:rsidR="009A7CA0">
        <w:rPr>
          <w:rFonts w:ascii="Arial" w:hAnsi="Arial" w:cs="Arial"/>
        </w:rPr>
        <w:t>saksi mata</w:t>
      </w:r>
      <w:r w:rsidR="00446F89">
        <w:rPr>
          <w:rFonts w:ascii="Arial" w:hAnsi="Arial" w:cs="Arial"/>
        </w:rPr>
        <w:t xml:space="preserve"> rekan kerja.</w:t>
      </w:r>
    </w:p>
    <w:p w14:paraId="39D97CDF" w14:textId="77BE1052" w:rsidR="003D3F88" w:rsidRDefault="003D3F88" w:rsidP="0066601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 surat keterangan ini dibuat dengan sebenar-benarnya untuk diketahui dan dipergunakan sebagaimana mestinya.</w:t>
      </w:r>
    </w:p>
    <w:p w14:paraId="76BF3F92" w14:textId="77777777" w:rsidR="003D3F88" w:rsidRDefault="003D3F88" w:rsidP="003D3F88">
      <w:pPr>
        <w:ind w:firstLine="720"/>
        <w:rPr>
          <w:rFonts w:ascii="Arial" w:hAnsi="Arial" w:cs="Arial"/>
        </w:rPr>
      </w:pP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70"/>
        <w:gridCol w:w="4540"/>
      </w:tblGrid>
      <w:tr w:rsidR="00A8536D" w14:paraId="498EF797" w14:textId="554A6AD0" w:rsidTr="009A7CA0">
        <w:tc>
          <w:tcPr>
            <w:tcW w:w="4698" w:type="dxa"/>
          </w:tcPr>
          <w:p w14:paraId="00037FFA" w14:textId="77777777" w:rsidR="00A8536D" w:rsidRDefault="00A8536D" w:rsidP="003D3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Menyetujui/</w:t>
            </w:r>
            <w:r w:rsidRPr="00DD674F">
              <w:rPr>
                <w:rFonts w:ascii="Arial" w:hAnsi="Arial" w:cs="Arial"/>
                <w:strike/>
              </w:rPr>
              <w:t>Tidak Menyetujui</w:t>
            </w:r>
            <w:r>
              <w:rPr>
                <w:rFonts w:ascii="Arial" w:hAnsi="Arial" w:cs="Arial"/>
              </w:rPr>
              <w:t>*)</w:t>
            </w:r>
          </w:p>
          <w:p w14:paraId="211BFB93" w14:textId="625EF0D6" w:rsidR="00A8536D" w:rsidRDefault="00A8536D" w:rsidP="003D3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A04748">
              <w:rPr>
                <w:rFonts w:ascii="Arial" w:hAnsi="Arial" w:cs="Arial"/>
              </w:rPr>
              <w:t>{</w:t>
            </w:r>
            <w:r w:rsidR="006C27F0">
              <w:rPr>
                <w:rFonts w:ascii="Arial" w:hAnsi="Arial" w:cs="Arial"/>
              </w:rPr>
              <w:t>#</w:t>
            </w:r>
            <w:r w:rsidR="00A04748">
              <w:rPr>
                <w:rFonts w:ascii="Arial" w:hAnsi="Arial" w:cs="Arial"/>
              </w:rPr>
              <w:t>info.isPlh}</w:t>
            </w:r>
            <w:r w:rsidR="00AB3225">
              <w:rPr>
                <w:rFonts w:ascii="Arial" w:hAnsi="Arial" w:cs="Arial"/>
              </w:rPr>
              <w:t xml:space="preserve">Plh. </w:t>
            </w:r>
            <w:r w:rsidR="00E16164">
              <w:rPr>
                <w:rFonts w:ascii="Arial" w:hAnsi="Arial" w:cs="Arial"/>
              </w:rPr>
              <w:t>{/info.isPlh}</w:t>
            </w:r>
            <w:r>
              <w:rPr>
                <w:rFonts w:ascii="Arial" w:hAnsi="Arial" w:cs="Arial"/>
              </w:rPr>
              <w:t>atasan langsung)</w:t>
            </w:r>
          </w:p>
        </w:tc>
        <w:tc>
          <w:tcPr>
            <w:tcW w:w="270" w:type="dxa"/>
          </w:tcPr>
          <w:p w14:paraId="70D3CC51" w14:textId="77777777" w:rsidR="00A8536D" w:rsidRDefault="00A8536D" w:rsidP="00A8536D">
            <w:pPr>
              <w:rPr>
                <w:rFonts w:ascii="Arial" w:hAnsi="Arial" w:cs="Arial"/>
              </w:rPr>
            </w:pPr>
          </w:p>
        </w:tc>
        <w:tc>
          <w:tcPr>
            <w:tcW w:w="4540" w:type="dxa"/>
          </w:tcPr>
          <w:p w14:paraId="4A556841" w14:textId="62ABB88C" w:rsidR="00A8536D" w:rsidRDefault="00A8536D" w:rsidP="00A85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Hormat Kami,</w:t>
            </w:r>
          </w:p>
          <w:p w14:paraId="22F07F63" w14:textId="77777777" w:rsidR="00A8536D" w:rsidRDefault="00A8536D" w:rsidP="003D3F88">
            <w:pPr>
              <w:rPr>
                <w:rFonts w:ascii="Arial" w:hAnsi="Arial" w:cs="Arial"/>
              </w:rPr>
            </w:pPr>
          </w:p>
        </w:tc>
      </w:tr>
      <w:tr w:rsidR="00A8536D" w14:paraId="51E9FD86" w14:textId="7BA7D310" w:rsidTr="009A7CA0">
        <w:trPr>
          <w:trHeight w:val="1948"/>
        </w:trPr>
        <w:tc>
          <w:tcPr>
            <w:tcW w:w="4698" w:type="dxa"/>
          </w:tcPr>
          <w:p w14:paraId="0CBD36BF" w14:textId="056804E2" w:rsidR="00A8536D" w:rsidRDefault="00A8536D" w:rsidP="003D3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0" w:type="dxa"/>
          </w:tcPr>
          <w:p w14:paraId="0CA3578E" w14:textId="77777777" w:rsidR="00A8536D" w:rsidRDefault="00A8536D" w:rsidP="003D3F88">
            <w:pPr>
              <w:rPr>
                <w:rFonts w:ascii="Arial" w:hAnsi="Arial" w:cs="Arial"/>
              </w:rPr>
            </w:pPr>
          </w:p>
        </w:tc>
        <w:tc>
          <w:tcPr>
            <w:tcW w:w="4540" w:type="dxa"/>
          </w:tcPr>
          <w:p w14:paraId="7059060B" w14:textId="1490A8AB" w:rsidR="00A8536D" w:rsidRDefault="00A8536D" w:rsidP="003D3F88">
            <w:pPr>
              <w:rPr>
                <w:rFonts w:ascii="Arial" w:hAnsi="Arial" w:cs="Arial"/>
              </w:rPr>
            </w:pPr>
          </w:p>
        </w:tc>
      </w:tr>
      <w:tr w:rsidR="00A8536D" w14:paraId="2FB4BAEB" w14:textId="2E382D79" w:rsidTr="009A7CA0">
        <w:tc>
          <w:tcPr>
            <w:tcW w:w="4698" w:type="dxa"/>
          </w:tcPr>
          <w:p w14:paraId="628B64EA" w14:textId="60EDD965" w:rsidR="009A7CA0" w:rsidRDefault="009A7CA0" w:rsidP="003D3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{#info.isTTE}</w:t>
            </w:r>
            <w:r w:rsidR="00CA1807">
              <w:rPr>
                <w:rFonts w:ascii="Arial" w:hAnsi="Arial" w:cs="Arial"/>
                <w:color w:val="A6A6A6" w:themeColor="background1" w:themeShade="A6"/>
              </w:rPr>
              <w:t>Ditandatangani secara elek</w:t>
            </w:r>
            <w:r w:rsidRPr="009A7CA0">
              <w:rPr>
                <w:rFonts w:ascii="Arial" w:hAnsi="Arial" w:cs="Arial"/>
                <w:color w:val="A6A6A6" w:themeColor="background1" w:themeShade="A6"/>
              </w:rPr>
              <w:t>tronik</w:t>
            </w:r>
            <w:r>
              <w:rPr>
                <w:rFonts w:ascii="Arial" w:hAnsi="Arial" w:cs="Arial"/>
              </w:rPr>
              <w:t>{/info.isTTE}</w:t>
            </w:r>
          </w:p>
          <w:p w14:paraId="192DB9CD" w14:textId="343216A0" w:rsidR="00A8536D" w:rsidRDefault="009A7CA0" w:rsidP="003D3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{atasan.nama}</w:t>
            </w:r>
          </w:p>
          <w:p w14:paraId="18AFEA1B" w14:textId="5E8FA49A" w:rsidR="00A8536D" w:rsidRDefault="009A7CA0" w:rsidP="009A7C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{atasan.nip}</w:t>
            </w:r>
          </w:p>
        </w:tc>
        <w:tc>
          <w:tcPr>
            <w:tcW w:w="270" w:type="dxa"/>
          </w:tcPr>
          <w:p w14:paraId="5D4217A0" w14:textId="77777777" w:rsidR="00A8536D" w:rsidRDefault="00A8536D" w:rsidP="00A8536D">
            <w:pPr>
              <w:rPr>
                <w:rFonts w:ascii="Arial" w:hAnsi="Arial" w:cs="Arial"/>
              </w:rPr>
            </w:pPr>
          </w:p>
        </w:tc>
        <w:tc>
          <w:tcPr>
            <w:tcW w:w="4540" w:type="dxa"/>
          </w:tcPr>
          <w:p w14:paraId="4345AF06" w14:textId="009CE33E" w:rsidR="009A7CA0" w:rsidRDefault="009A7CA0" w:rsidP="009A7C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{#info.isTTE}</w:t>
            </w:r>
            <w:r w:rsidR="00CA1807">
              <w:rPr>
                <w:rFonts w:ascii="Arial" w:hAnsi="Arial" w:cs="Arial"/>
                <w:color w:val="A6A6A6" w:themeColor="background1" w:themeShade="A6"/>
              </w:rPr>
              <w:t>Ditandatangani secara elek</w:t>
            </w:r>
            <w:r w:rsidRPr="009A7CA0">
              <w:rPr>
                <w:rFonts w:ascii="Arial" w:hAnsi="Arial" w:cs="Arial"/>
                <w:color w:val="A6A6A6" w:themeColor="background1" w:themeShade="A6"/>
              </w:rPr>
              <w:t>tronik</w:t>
            </w:r>
            <w:r>
              <w:rPr>
                <w:rFonts w:ascii="Arial" w:hAnsi="Arial" w:cs="Arial"/>
              </w:rPr>
              <w:t>{/info.isTTE}</w:t>
            </w:r>
          </w:p>
          <w:p w14:paraId="2DE360BD" w14:textId="52C782D2" w:rsidR="00A8536D" w:rsidRDefault="009A7CA0" w:rsidP="00A85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{pegawai.nama}</w:t>
            </w:r>
          </w:p>
          <w:p w14:paraId="3C3557F2" w14:textId="7C0EE59B" w:rsidR="00A8536D" w:rsidRDefault="009A7CA0" w:rsidP="00A85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{pegawai.nip}</w:t>
            </w:r>
          </w:p>
        </w:tc>
      </w:tr>
    </w:tbl>
    <w:p w14:paraId="12ADF208" w14:textId="77777777" w:rsidR="003D3F88" w:rsidRDefault="003D3F88" w:rsidP="003D3F88">
      <w:pPr>
        <w:ind w:firstLine="720"/>
        <w:rPr>
          <w:rFonts w:ascii="Arial" w:hAnsi="Arial" w:cs="Arial"/>
        </w:rPr>
      </w:pPr>
    </w:p>
    <w:p w14:paraId="1D15C8DB" w14:textId="37D0CEAF" w:rsidR="00F25487" w:rsidRDefault="00FF1B2E" w:rsidP="00FF1B2E">
      <w:pPr>
        <w:rPr>
          <w:rFonts w:ascii="Arial" w:hAnsi="Arial" w:cs="Arial"/>
        </w:rPr>
      </w:pPr>
      <w:r>
        <w:rPr>
          <w:rFonts w:ascii="Arial" w:hAnsi="Arial" w:cs="Arial"/>
        </w:rPr>
        <w:t>Tembusan:</w:t>
      </w:r>
    </w:p>
    <w:p w14:paraId="71CC5D51" w14:textId="6127A1D2" w:rsidR="00FF1B2E" w:rsidRDefault="00FF1B2E" w:rsidP="00364169">
      <w:pPr>
        <w:pStyle w:val="ListParagraph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Pejabat Eselon II </w:t>
      </w:r>
      <w:r w:rsidR="005E6957">
        <w:rPr>
          <w:rFonts w:ascii="Arial" w:hAnsi="Arial" w:cs="Arial"/>
        </w:rPr>
        <w:t>yang diset</w:t>
      </w:r>
      <w:r w:rsidR="007D0CE1">
        <w:rPr>
          <w:rFonts w:ascii="Arial" w:hAnsi="Arial" w:cs="Arial"/>
        </w:rPr>
        <w:t>arakan dengan Pimpinan Tinggi Pratama yang bersangkutan;</w:t>
      </w:r>
    </w:p>
    <w:p w14:paraId="3BF24161" w14:textId="4BE1E3F7" w:rsidR="007D0CE1" w:rsidRDefault="007D0CE1" w:rsidP="00364169">
      <w:pPr>
        <w:pStyle w:val="ListParagraph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Pejabat Eselon III/IV yang disetarakan dengan Pejabat Administrator/Pengawas yang menangani Kepegawaian.</w:t>
      </w:r>
    </w:p>
    <w:p w14:paraId="1A7E8583" w14:textId="709D4117" w:rsidR="007D0CE1" w:rsidRDefault="007D0CE1" w:rsidP="007D0CE1">
      <w:pPr>
        <w:rPr>
          <w:rFonts w:ascii="Arial" w:hAnsi="Arial" w:cs="Arial"/>
        </w:rPr>
      </w:pPr>
      <w:r>
        <w:rPr>
          <w:rFonts w:ascii="Arial" w:hAnsi="Arial" w:cs="Arial"/>
        </w:rPr>
        <w:t>*) coret yang tidak perlu</w:t>
      </w:r>
    </w:p>
    <w:sectPr w:rsidR="007D0CE1" w:rsidSect="00073B7F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6F794" w14:textId="77777777" w:rsidR="00FD70C6" w:rsidRDefault="00FD70C6" w:rsidP="003D3F88">
      <w:pPr>
        <w:spacing w:after="0" w:line="240" w:lineRule="auto"/>
      </w:pPr>
      <w:r>
        <w:separator/>
      </w:r>
    </w:p>
  </w:endnote>
  <w:endnote w:type="continuationSeparator" w:id="0">
    <w:p w14:paraId="713A81BA" w14:textId="77777777" w:rsidR="00FD70C6" w:rsidRDefault="00FD70C6" w:rsidP="003D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11DB7" w14:textId="77777777" w:rsidR="00FD70C6" w:rsidRDefault="00FD70C6" w:rsidP="003D3F88">
      <w:pPr>
        <w:spacing w:after="0" w:line="240" w:lineRule="auto"/>
      </w:pPr>
      <w:r>
        <w:separator/>
      </w:r>
    </w:p>
  </w:footnote>
  <w:footnote w:type="continuationSeparator" w:id="0">
    <w:p w14:paraId="49C7BA49" w14:textId="77777777" w:rsidR="00FD70C6" w:rsidRDefault="00FD70C6" w:rsidP="003D3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-284" w:type="dxa"/>
      <w:tblBorders>
        <w:bottom w:val="single" w:sz="12" w:space="0" w:color="000000"/>
      </w:tblBorders>
      <w:shd w:val="clear" w:color="auto" w:fill="FFFFFF"/>
      <w:tblLayout w:type="fixed"/>
      <w:tblLook w:val="04A0" w:firstRow="1" w:lastRow="0" w:firstColumn="1" w:lastColumn="0" w:noHBand="0" w:noVBand="1"/>
    </w:tblPr>
    <w:tblGrid>
      <w:gridCol w:w="1433"/>
      <w:gridCol w:w="8207"/>
    </w:tblGrid>
    <w:tr w:rsidR="00073B7F" w:rsidRPr="003D3F88" w14:paraId="2038271D" w14:textId="77777777" w:rsidTr="00CD00F7">
      <w:trPr>
        <w:trHeight w:val="335"/>
      </w:trPr>
      <w:tc>
        <w:tcPr>
          <w:tcW w:w="1433" w:type="dxa"/>
          <w:vMerge w:val="restart"/>
          <w:shd w:val="clear" w:color="auto" w:fill="FFFFFF"/>
        </w:tcPr>
        <w:p w14:paraId="791375E1" w14:textId="77777777" w:rsidR="00073B7F" w:rsidRPr="003D3F88" w:rsidRDefault="00073B7F" w:rsidP="00073B7F">
          <w:pPr>
            <w:spacing w:after="0" w:line="240" w:lineRule="auto"/>
            <w:ind w:left="-104"/>
            <w:rPr>
              <w:rFonts w:ascii="Arial" w:eastAsia="Arial" w:hAnsi="Arial" w:cs="Arial"/>
              <w:color w:val="000000"/>
              <w:kern w:val="0"/>
              <w:lang w:val="id-ID" w:eastAsia="id-ID"/>
              <w14:ligatures w14:val="none"/>
            </w:rPr>
          </w:pPr>
          <w:r w:rsidRPr="003D3F88">
            <w:rPr>
              <w:rFonts w:ascii="Arial" w:eastAsia="Calibri" w:hAnsi="Arial" w:cs="Calibri"/>
              <w:noProof/>
              <w:color w:val="000000"/>
              <w:kern w:val="0"/>
              <w14:ligatures w14:val="none"/>
            </w:rPr>
            <w:drawing>
              <wp:inline distT="0" distB="0" distL="0" distR="0" wp14:anchorId="455C39FC" wp14:editId="7E295ADA">
                <wp:extent cx="829340" cy="791209"/>
                <wp:effectExtent l="0" t="0" r="8890" b="9525"/>
                <wp:docPr id="1867207499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40" cy="791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07" w:type="dxa"/>
          <w:shd w:val="clear" w:color="auto" w:fill="FFFFFF"/>
        </w:tcPr>
        <w:p w14:paraId="7A9E2681" w14:textId="77777777" w:rsidR="00073B7F" w:rsidRPr="003D3F88" w:rsidRDefault="00073B7F" w:rsidP="00073B7F">
          <w:pPr>
            <w:spacing w:after="0" w:line="240" w:lineRule="auto"/>
            <w:ind w:left="-126" w:right="-101"/>
            <w:jc w:val="center"/>
            <w:rPr>
              <w:rFonts w:ascii="Arial" w:eastAsia="Arial" w:hAnsi="Arial" w:cs="Arial"/>
              <w:b/>
              <w:bCs/>
              <w:color w:val="000000"/>
              <w:kern w:val="0"/>
              <w:sz w:val="26"/>
              <w:szCs w:val="26"/>
              <w:lang w:val="id-ID" w:eastAsia="id-ID"/>
              <w14:ligatures w14:val="none"/>
            </w:rPr>
          </w:pPr>
          <w:r w:rsidRPr="003D3F88">
            <w:rPr>
              <w:rFonts w:ascii="Arial" w:eastAsia="Arial" w:hAnsi="Arial" w:cs="Arial"/>
              <w:b/>
              <w:bCs/>
              <w:color w:val="000000"/>
              <w:kern w:val="0"/>
              <w:sz w:val="26"/>
              <w:szCs w:val="26"/>
              <w:lang w:val="id-ID" w:eastAsia="id-ID"/>
              <w14:ligatures w14:val="none"/>
            </w:rPr>
            <w:t>KEMENTERIAN KEUANGAN REPUBLIK INDONESIA</w:t>
          </w:r>
        </w:p>
      </w:tc>
    </w:tr>
    <w:tr w:rsidR="00073B7F" w:rsidRPr="003D3F88" w14:paraId="701E84B4" w14:textId="77777777" w:rsidTr="00CD00F7">
      <w:trPr>
        <w:trHeight w:val="461"/>
      </w:trPr>
      <w:tc>
        <w:tcPr>
          <w:tcW w:w="1433" w:type="dxa"/>
          <w:vMerge/>
        </w:tcPr>
        <w:p w14:paraId="25414DF1" w14:textId="77777777" w:rsidR="00073B7F" w:rsidRPr="003D3F88" w:rsidRDefault="00073B7F" w:rsidP="00073B7F">
          <w:pPr>
            <w:spacing w:after="0" w:line="240" w:lineRule="auto"/>
            <w:rPr>
              <w:rFonts w:ascii="Arial" w:eastAsia="Calibri" w:hAnsi="Arial" w:cs="Calibri"/>
              <w:color w:val="000000"/>
              <w:kern w:val="0"/>
              <w:lang w:val="id-ID" w:eastAsia="id-ID"/>
              <w14:ligatures w14:val="none"/>
            </w:rPr>
          </w:pPr>
        </w:p>
      </w:tc>
      <w:tc>
        <w:tcPr>
          <w:tcW w:w="8207" w:type="dxa"/>
          <w:shd w:val="clear" w:color="auto" w:fill="FFFFFF"/>
        </w:tcPr>
        <w:p w14:paraId="5557D830" w14:textId="77777777" w:rsidR="00073B7F" w:rsidRPr="003D3F88" w:rsidRDefault="00073B7F" w:rsidP="00073B7F">
          <w:pPr>
            <w:spacing w:after="0" w:line="240" w:lineRule="auto"/>
            <w:ind w:left="-126" w:right="-101"/>
            <w:jc w:val="center"/>
            <w:rPr>
              <w:rFonts w:ascii="Arial" w:eastAsia="Calibri" w:hAnsi="Arial" w:cs="Calibri"/>
              <w:b/>
              <w:color w:val="000000"/>
              <w:kern w:val="0"/>
              <w:lang w:val="id-ID" w:eastAsia="id-ID"/>
              <w14:ligatures w14:val="none"/>
            </w:rPr>
          </w:pPr>
          <w:r w:rsidRPr="003D3F88">
            <w:rPr>
              <w:rFonts w:ascii="Arial" w:eastAsia="Calibri" w:hAnsi="Arial" w:cs="Calibri"/>
              <w:b/>
              <w:color w:val="000000"/>
              <w:kern w:val="0"/>
              <w:lang w:val="id-ID" w:eastAsia="id-ID"/>
              <w14:ligatures w14:val="none"/>
            </w:rPr>
            <w:fldChar w:fldCharType="begin"/>
          </w:r>
          <w:r w:rsidRPr="003D3F88">
            <w:rPr>
              <w:rFonts w:ascii="Arial" w:eastAsia="Calibri" w:hAnsi="Arial" w:cs="Calibri"/>
              <w:b/>
              <w:color w:val="000000"/>
              <w:kern w:val="0"/>
              <w:lang w:val="id-ID" w:eastAsia="id-ID"/>
              <w14:ligatures w14:val="none"/>
            </w:rPr>
            <w:instrText xml:space="preserve">HYPERLINK "http://KOPSURAT" </w:instrText>
          </w:r>
          <w:r w:rsidRPr="003D3F88">
            <w:rPr>
              <w:rFonts w:ascii="Arial" w:eastAsia="Calibri" w:hAnsi="Arial" w:cs="Calibri"/>
              <w:b/>
              <w:color w:val="000000"/>
              <w:kern w:val="0"/>
              <w:lang w:val="id-ID" w:eastAsia="id-ID"/>
              <w14:ligatures w14:val="none"/>
            </w:rPr>
            <w:fldChar w:fldCharType="separate"/>
          </w:r>
          <w:r w:rsidRPr="003D3F88">
            <w:rPr>
              <w:rFonts w:ascii="Arial" w:eastAsia="Calibri" w:hAnsi="Arial" w:cs="Calibri"/>
              <w:b/>
              <w:color w:val="000000"/>
              <w:kern w:val="0"/>
              <w:lang w:val="id-ID" w:eastAsia="id-ID"/>
              <w14:ligatures w14:val="none"/>
            </w:rPr>
            <w:t>DIREKTORAT JENDERAL PERBENDAHARAAN</w:t>
          </w:r>
        </w:p>
        <w:p w14:paraId="260D87C6" w14:textId="77777777" w:rsidR="00073B7F" w:rsidRPr="003D3F88" w:rsidRDefault="00073B7F" w:rsidP="00073B7F">
          <w:pPr>
            <w:spacing w:after="0" w:line="240" w:lineRule="auto"/>
            <w:ind w:left="-126" w:right="-101"/>
            <w:jc w:val="center"/>
            <w:rPr>
              <w:rFonts w:ascii="Arial" w:eastAsia="Calibri" w:hAnsi="Arial" w:cs="Calibri"/>
              <w:b/>
              <w:color w:val="000000"/>
              <w:kern w:val="0"/>
              <w:lang w:val="id-ID" w:eastAsia="id-ID"/>
              <w14:ligatures w14:val="none"/>
            </w:rPr>
          </w:pPr>
          <w:r w:rsidRPr="003D3F88">
            <w:rPr>
              <w:rFonts w:ascii="Arial" w:eastAsia="Calibri" w:hAnsi="Arial" w:cs="Calibri"/>
              <w:b/>
              <w:color w:val="000000"/>
              <w:kern w:val="0"/>
              <w:lang w:val="id-ID" w:eastAsia="id-ID"/>
              <w14:ligatures w14:val="none"/>
            </w:rPr>
            <w:t>KANTOR WILAYAH DIREKTORAT JENDERAL PERBENDAHARAAN PROVINSI SUMATERA BARAT</w:t>
          </w:r>
          <w:r w:rsidRPr="003D3F88">
            <w:rPr>
              <w:rFonts w:ascii="Arial" w:eastAsia="Calibri" w:hAnsi="Arial" w:cs="Calibri"/>
              <w:b/>
              <w:color w:val="000000"/>
              <w:kern w:val="0"/>
              <w:lang w:val="id-ID" w:eastAsia="id-ID"/>
              <w14:ligatures w14:val="none"/>
            </w:rPr>
            <w:fldChar w:fldCharType="end"/>
          </w:r>
        </w:p>
      </w:tc>
    </w:tr>
    <w:tr w:rsidR="00073B7F" w:rsidRPr="003D3F88" w14:paraId="634366AC" w14:textId="77777777" w:rsidTr="00CD00F7">
      <w:tc>
        <w:tcPr>
          <w:tcW w:w="1433" w:type="dxa"/>
          <w:vMerge/>
          <w:tcBorders>
            <w:bottom w:val="nil"/>
          </w:tcBorders>
        </w:tcPr>
        <w:p w14:paraId="5DD5DC0F" w14:textId="77777777" w:rsidR="00073B7F" w:rsidRPr="003D3F88" w:rsidRDefault="00073B7F" w:rsidP="00073B7F">
          <w:pPr>
            <w:spacing w:after="0" w:line="240" w:lineRule="auto"/>
            <w:rPr>
              <w:rFonts w:ascii="Arial" w:eastAsia="Calibri" w:hAnsi="Arial" w:cs="Calibri"/>
              <w:color w:val="000000"/>
              <w:kern w:val="0"/>
              <w:lang w:val="id-ID" w:eastAsia="id-ID"/>
              <w14:ligatures w14:val="none"/>
            </w:rPr>
          </w:pPr>
        </w:p>
      </w:tc>
      <w:tc>
        <w:tcPr>
          <w:tcW w:w="8207" w:type="dxa"/>
          <w:tcBorders>
            <w:bottom w:val="nil"/>
          </w:tcBorders>
          <w:shd w:val="clear" w:color="auto" w:fill="FFFFFF"/>
        </w:tcPr>
        <w:p w14:paraId="7068103A" w14:textId="77777777" w:rsidR="00073B7F" w:rsidRPr="003D3F88" w:rsidRDefault="00FD70C6" w:rsidP="00073B7F">
          <w:pPr>
            <w:spacing w:after="0" w:line="240" w:lineRule="auto"/>
            <w:ind w:left="-126" w:right="-101"/>
            <w:jc w:val="center"/>
            <w:rPr>
              <w:rFonts w:ascii="Arial" w:eastAsia="Calibri" w:hAnsi="Arial" w:cs="Calibri"/>
              <w:color w:val="000000"/>
              <w:kern w:val="0"/>
              <w:sz w:val="14"/>
              <w:lang w:val="id-ID" w:eastAsia="id-ID"/>
              <w14:ligatures w14:val="none"/>
            </w:rPr>
          </w:pPr>
          <w:hyperlink r:id="rId2" w:history="1">
            <w:r w:rsidR="00073B7F" w:rsidRPr="003D3F88">
              <w:rPr>
                <w:rFonts w:ascii="Arial" w:eastAsia="Calibri" w:hAnsi="Arial" w:cs="Calibri"/>
                <w:color w:val="000000"/>
                <w:kern w:val="0"/>
                <w:sz w:val="14"/>
                <w:lang w:val="id-ID" w:eastAsia="id-ID"/>
                <w14:ligatures w14:val="none"/>
              </w:rPr>
              <w:t>Jalan Khatib Sulaiman No. 3, Padang 25138; TELEPON (0751) 7059966; FAKSIMILI (0751) 7051020; SUREL : djpbsumbar@kemenkeu.go.id; SITUS : www.djpb.kemenkeu.go.id/kanwil/sumbar</w:t>
            </w:r>
          </w:hyperlink>
        </w:p>
      </w:tc>
    </w:tr>
    <w:tr w:rsidR="00073B7F" w:rsidRPr="003D3F88" w14:paraId="01DAE3A7" w14:textId="77777777" w:rsidTr="00CD00F7">
      <w:trPr>
        <w:trHeight w:val="60"/>
      </w:trPr>
      <w:tc>
        <w:tcPr>
          <w:tcW w:w="9640" w:type="dxa"/>
          <w:gridSpan w:val="2"/>
          <w:tcBorders>
            <w:bottom w:val="single" w:sz="12" w:space="0" w:color="000000"/>
          </w:tcBorders>
          <w:shd w:val="clear" w:color="auto" w:fill="FFFFFF"/>
        </w:tcPr>
        <w:p w14:paraId="2BC6BA04" w14:textId="77777777" w:rsidR="00073B7F" w:rsidRPr="003D3F88" w:rsidRDefault="00073B7F" w:rsidP="00073B7F">
          <w:pPr>
            <w:spacing w:after="0" w:line="240" w:lineRule="auto"/>
            <w:rPr>
              <w:rFonts w:ascii="Arial" w:eastAsia="Arial" w:hAnsi="Arial" w:cs="Arial"/>
              <w:color w:val="000000"/>
              <w:kern w:val="0"/>
              <w:sz w:val="10"/>
              <w:szCs w:val="10"/>
              <w:lang w:val="id-ID" w:eastAsia="id-ID"/>
              <w14:ligatures w14:val="none"/>
            </w:rPr>
          </w:pPr>
        </w:p>
      </w:tc>
    </w:tr>
  </w:tbl>
  <w:p w14:paraId="035BE111" w14:textId="77777777" w:rsidR="00073B7F" w:rsidRDefault="00073B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-284" w:type="dxa"/>
      <w:tblBorders>
        <w:bottom w:val="single" w:sz="12" w:space="0" w:color="000000"/>
      </w:tblBorders>
      <w:shd w:val="clear" w:color="auto" w:fill="FFFFFF"/>
      <w:tblLayout w:type="fixed"/>
      <w:tblLook w:val="04A0" w:firstRow="1" w:lastRow="0" w:firstColumn="1" w:lastColumn="0" w:noHBand="0" w:noVBand="1"/>
    </w:tblPr>
    <w:tblGrid>
      <w:gridCol w:w="1433"/>
      <w:gridCol w:w="8207"/>
    </w:tblGrid>
    <w:tr w:rsidR="003D3F88" w:rsidRPr="003D3F88" w14:paraId="282161D3" w14:textId="77777777" w:rsidTr="00CD00F7">
      <w:trPr>
        <w:trHeight w:val="335"/>
      </w:trPr>
      <w:tc>
        <w:tcPr>
          <w:tcW w:w="1433" w:type="dxa"/>
          <w:vMerge w:val="restart"/>
          <w:shd w:val="clear" w:color="auto" w:fill="FFFFFF"/>
        </w:tcPr>
        <w:p w14:paraId="58DCD304" w14:textId="77777777" w:rsidR="003D3F88" w:rsidRPr="003D3F88" w:rsidRDefault="003D3F88" w:rsidP="003D3F88">
          <w:pPr>
            <w:spacing w:after="0" w:line="240" w:lineRule="auto"/>
            <w:ind w:left="-104"/>
            <w:rPr>
              <w:rFonts w:ascii="Arial" w:eastAsia="Arial" w:hAnsi="Arial" w:cs="Arial"/>
              <w:color w:val="000000"/>
              <w:kern w:val="0"/>
              <w:lang w:val="id-ID" w:eastAsia="id-ID"/>
              <w14:ligatures w14:val="none"/>
            </w:rPr>
          </w:pPr>
          <w:bookmarkStart w:id="1" w:name="_Hlk129081240"/>
          <w:r w:rsidRPr="003D3F88">
            <w:rPr>
              <w:rFonts w:ascii="Arial" w:eastAsia="Calibri" w:hAnsi="Arial" w:cs="Calibri"/>
              <w:noProof/>
              <w:color w:val="000000"/>
              <w:kern w:val="0"/>
              <w14:ligatures w14:val="none"/>
            </w:rPr>
            <w:drawing>
              <wp:inline distT="0" distB="0" distL="0" distR="0" wp14:anchorId="206A86EA" wp14:editId="31C674E2">
                <wp:extent cx="829340" cy="791209"/>
                <wp:effectExtent l="0" t="0" r="8890" b="9525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40" cy="791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07" w:type="dxa"/>
          <w:shd w:val="clear" w:color="auto" w:fill="FFFFFF"/>
        </w:tcPr>
        <w:p w14:paraId="2A9819C5" w14:textId="77777777" w:rsidR="003D3F88" w:rsidRPr="003D3F88" w:rsidRDefault="003D3F88" w:rsidP="003D3F88">
          <w:pPr>
            <w:spacing w:after="0" w:line="240" w:lineRule="auto"/>
            <w:ind w:left="-126" w:right="-101"/>
            <w:jc w:val="center"/>
            <w:rPr>
              <w:rFonts w:ascii="Arial" w:eastAsia="Arial" w:hAnsi="Arial" w:cs="Arial"/>
              <w:b/>
              <w:bCs/>
              <w:color w:val="000000"/>
              <w:kern w:val="0"/>
              <w:sz w:val="26"/>
              <w:szCs w:val="26"/>
              <w:lang w:val="id-ID" w:eastAsia="id-ID"/>
              <w14:ligatures w14:val="none"/>
            </w:rPr>
          </w:pPr>
          <w:r w:rsidRPr="003D3F88">
            <w:rPr>
              <w:rFonts w:ascii="Arial" w:eastAsia="Arial" w:hAnsi="Arial" w:cs="Arial"/>
              <w:b/>
              <w:bCs/>
              <w:color w:val="000000"/>
              <w:kern w:val="0"/>
              <w:sz w:val="26"/>
              <w:szCs w:val="26"/>
              <w:lang w:val="id-ID" w:eastAsia="id-ID"/>
              <w14:ligatures w14:val="none"/>
            </w:rPr>
            <w:t>KEMENTERIAN KEUANGAN REPUBLIK INDONESIA</w:t>
          </w:r>
        </w:p>
      </w:tc>
    </w:tr>
    <w:tr w:rsidR="003D3F88" w:rsidRPr="003D3F88" w14:paraId="6EA98C17" w14:textId="77777777" w:rsidTr="00CD00F7">
      <w:trPr>
        <w:trHeight w:val="461"/>
      </w:trPr>
      <w:tc>
        <w:tcPr>
          <w:tcW w:w="1433" w:type="dxa"/>
          <w:vMerge/>
        </w:tcPr>
        <w:p w14:paraId="23B2AB87" w14:textId="77777777" w:rsidR="003D3F88" w:rsidRPr="003D3F88" w:rsidRDefault="003D3F88" w:rsidP="003D3F88">
          <w:pPr>
            <w:spacing w:after="0" w:line="240" w:lineRule="auto"/>
            <w:rPr>
              <w:rFonts w:ascii="Arial" w:eastAsia="Calibri" w:hAnsi="Arial" w:cs="Calibri"/>
              <w:color w:val="000000"/>
              <w:kern w:val="0"/>
              <w:lang w:val="id-ID" w:eastAsia="id-ID"/>
              <w14:ligatures w14:val="none"/>
            </w:rPr>
          </w:pPr>
        </w:p>
      </w:tc>
      <w:tc>
        <w:tcPr>
          <w:tcW w:w="8207" w:type="dxa"/>
          <w:shd w:val="clear" w:color="auto" w:fill="FFFFFF"/>
        </w:tcPr>
        <w:p w14:paraId="186B25A6" w14:textId="77777777" w:rsidR="003D3F88" w:rsidRPr="003D3F88" w:rsidRDefault="003D3F88" w:rsidP="003D3F88">
          <w:pPr>
            <w:spacing w:after="0" w:line="240" w:lineRule="auto"/>
            <w:ind w:left="-126" w:right="-101"/>
            <w:jc w:val="center"/>
            <w:rPr>
              <w:rFonts w:ascii="Arial" w:eastAsia="Calibri" w:hAnsi="Arial" w:cs="Calibri"/>
              <w:b/>
              <w:color w:val="000000"/>
              <w:kern w:val="0"/>
              <w:lang w:val="id-ID" w:eastAsia="id-ID"/>
              <w14:ligatures w14:val="none"/>
            </w:rPr>
          </w:pPr>
          <w:r w:rsidRPr="003D3F88">
            <w:rPr>
              <w:rFonts w:ascii="Arial" w:eastAsia="Calibri" w:hAnsi="Arial" w:cs="Calibri"/>
              <w:b/>
              <w:color w:val="000000"/>
              <w:kern w:val="0"/>
              <w:lang w:val="id-ID" w:eastAsia="id-ID"/>
              <w14:ligatures w14:val="none"/>
            </w:rPr>
            <w:fldChar w:fldCharType="begin"/>
          </w:r>
          <w:r w:rsidRPr="003D3F88">
            <w:rPr>
              <w:rFonts w:ascii="Arial" w:eastAsia="Calibri" w:hAnsi="Arial" w:cs="Calibri"/>
              <w:b/>
              <w:color w:val="000000"/>
              <w:kern w:val="0"/>
              <w:lang w:val="id-ID" w:eastAsia="id-ID"/>
              <w14:ligatures w14:val="none"/>
            </w:rPr>
            <w:instrText xml:space="preserve">HYPERLINK "http://KOPSURAT" </w:instrText>
          </w:r>
          <w:r w:rsidRPr="003D3F88">
            <w:rPr>
              <w:rFonts w:ascii="Arial" w:eastAsia="Calibri" w:hAnsi="Arial" w:cs="Calibri"/>
              <w:b/>
              <w:color w:val="000000"/>
              <w:kern w:val="0"/>
              <w:lang w:val="id-ID" w:eastAsia="id-ID"/>
              <w14:ligatures w14:val="none"/>
            </w:rPr>
            <w:fldChar w:fldCharType="separate"/>
          </w:r>
          <w:r w:rsidRPr="003D3F88">
            <w:rPr>
              <w:rFonts w:ascii="Arial" w:eastAsia="Calibri" w:hAnsi="Arial" w:cs="Calibri"/>
              <w:b/>
              <w:color w:val="000000"/>
              <w:kern w:val="0"/>
              <w:lang w:val="id-ID" w:eastAsia="id-ID"/>
              <w14:ligatures w14:val="none"/>
            </w:rPr>
            <w:t>DIREKTORAT JENDERAL PERBENDAHARAAN</w:t>
          </w:r>
        </w:p>
        <w:p w14:paraId="61900F58" w14:textId="77777777" w:rsidR="003D3F88" w:rsidRPr="003D3F88" w:rsidRDefault="003D3F88" w:rsidP="003D3F88">
          <w:pPr>
            <w:spacing w:after="0" w:line="240" w:lineRule="auto"/>
            <w:ind w:left="-126" w:right="-101"/>
            <w:jc w:val="center"/>
            <w:rPr>
              <w:rFonts w:ascii="Arial" w:eastAsia="Calibri" w:hAnsi="Arial" w:cs="Calibri"/>
              <w:b/>
              <w:color w:val="000000"/>
              <w:kern w:val="0"/>
              <w:lang w:val="id-ID" w:eastAsia="id-ID"/>
              <w14:ligatures w14:val="none"/>
            </w:rPr>
          </w:pPr>
          <w:r w:rsidRPr="003D3F88">
            <w:rPr>
              <w:rFonts w:ascii="Arial" w:eastAsia="Calibri" w:hAnsi="Arial" w:cs="Calibri"/>
              <w:b/>
              <w:color w:val="000000"/>
              <w:kern w:val="0"/>
              <w:lang w:val="id-ID" w:eastAsia="id-ID"/>
              <w14:ligatures w14:val="none"/>
            </w:rPr>
            <w:t>KANTOR WILAYAH DIREKTORAT JENDERAL PERBENDAHARAAN PROVINSI SUMATERA BARAT</w:t>
          </w:r>
          <w:r w:rsidRPr="003D3F88">
            <w:rPr>
              <w:rFonts w:ascii="Arial" w:eastAsia="Calibri" w:hAnsi="Arial" w:cs="Calibri"/>
              <w:b/>
              <w:color w:val="000000"/>
              <w:kern w:val="0"/>
              <w:lang w:val="id-ID" w:eastAsia="id-ID"/>
              <w14:ligatures w14:val="none"/>
            </w:rPr>
            <w:fldChar w:fldCharType="end"/>
          </w:r>
        </w:p>
      </w:tc>
    </w:tr>
    <w:tr w:rsidR="003D3F88" w:rsidRPr="003D3F88" w14:paraId="1C710CD4" w14:textId="77777777" w:rsidTr="00CD00F7">
      <w:tc>
        <w:tcPr>
          <w:tcW w:w="1433" w:type="dxa"/>
          <w:vMerge/>
          <w:tcBorders>
            <w:bottom w:val="nil"/>
          </w:tcBorders>
        </w:tcPr>
        <w:p w14:paraId="7970487C" w14:textId="77777777" w:rsidR="003D3F88" w:rsidRPr="003D3F88" w:rsidRDefault="003D3F88" w:rsidP="003D3F88">
          <w:pPr>
            <w:spacing w:after="0" w:line="240" w:lineRule="auto"/>
            <w:rPr>
              <w:rFonts w:ascii="Arial" w:eastAsia="Calibri" w:hAnsi="Arial" w:cs="Calibri"/>
              <w:color w:val="000000"/>
              <w:kern w:val="0"/>
              <w:lang w:val="id-ID" w:eastAsia="id-ID"/>
              <w14:ligatures w14:val="none"/>
            </w:rPr>
          </w:pPr>
        </w:p>
      </w:tc>
      <w:tc>
        <w:tcPr>
          <w:tcW w:w="8207" w:type="dxa"/>
          <w:tcBorders>
            <w:bottom w:val="nil"/>
          </w:tcBorders>
          <w:shd w:val="clear" w:color="auto" w:fill="FFFFFF"/>
        </w:tcPr>
        <w:p w14:paraId="6399C03F" w14:textId="77777777" w:rsidR="003D3F88" w:rsidRPr="003D3F88" w:rsidRDefault="00FD70C6" w:rsidP="003D3F88">
          <w:pPr>
            <w:spacing w:after="0" w:line="240" w:lineRule="auto"/>
            <w:ind w:left="-126" w:right="-101"/>
            <w:jc w:val="center"/>
            <w:rPr>
              <w:rFonts w:ascii="Arial" w:eastAsia="Calibri" w:hAnsi="Arial" w:cs="Calibri"/>
              <w:color w:val="000000"/>
              <w:kern w:val="0"/>
              <w:sz w:val="14"/>
              <w:lang w:val="id-ID" w:eastAsia="id-ID"/>
              <w14:ligatures w14:val="none"/>
            </w:rPr>
          </w:pPr>
          <w:hyperlink r:id="rId2" w:history="1">
            <w:r w:rsidR="003D3F88" w:rsidRPr="003D3F88">
              <w:rPr>
                <w:rFonts w:ascii="Arial" w:eastAsia="Calibri" w:hAnsi="Arial" w:cs="Calibri"/>
                <w:color w:val="000000"/>
                <w:kern w:val="0"/>
                <w:sz w:val="14"/>
                <w:lang w:val="id-ID" w:eastAsia="id-ID"/>
                <w14:ligatures w14:val="none"/>
              </w:rPr>
              <w:t>Jalan Khatib Sulaiman No. 3, Padang 25138; TELEPON (0751) 7059966; FAKSIMILI (0751) 7051020; SUREL : djpbsumbar@kemenkeu.go.id; SITUS : www.djpb.kemenkeu.go.id/kanwil/sumbar</w:t>
            </w:r>
          </w:hyperlink>
        </w:p>
      </w:tc>
    </w:tr>
    <w:tr w:rsidR="003D3F88" w:rsidRPr="003D3F88" w14:paraId="51FADFDA" w14:textId="77777777" w:rsidTr="00CD00F7">
      <w:trPr>
        <w:trHeight w:val="60"/>
      </w:trPr>
      <w:tc>
        <w:tcPr>
          <w:tcW w:w="9640" w:type="dxa"/>
          <w:gridSpan w:val="2"/>
          <w:tcBorders>
            <w:bottom w:val="single" w:sz="12" w:space="0" w:color="000000"/>
          </w:tcBorders>
          <w:shd w:val="clear" w:color="auto" w:fill="FFFFFF"/>
        </w:tcPr>
        <w:p w14:paraId="3805CF9F" w14:textId="77777777" w:rsidR="003D3F88" w:rsidRPr="003D3F88" w:rsidRDefault="003D3F88" w:rsidP="003D3F88">
          <w:pPr>
            <w:spacing w:after="0" w:line="240" w:lineRule="auto"/>
            <w:rPr>
              <w:rFonts w:ascii="Arial" w:eastAsia="Arial" w:hAnsi="Arial" w:cs="Arial"/>
              <w:color w:val="000000"/>
              <w:kern w:val="0"/>
              <w:sz w:val="10"/>
              <w:szCs w:val="10"/>
              <w:lang w:val="id-ID" w:eastAsia="id-ID"/>
              <w14:ligatures w14:val="none"/>
            </w:rPr>
          </w:pPr>
        </w:p>
      </w:tc>
    </w:tr>
    <w:bookmarkEnd w:id="1"/>
  </w:tbl>
  <w:p w14:paraId="690CDEBB" w14:textId="77777777" w:rsidR="003D3F88" w:rsidRDefault="003D3F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55885"/>
    <w:multiLevelType w:val="hybridMultilevel"/>
    <w:tmpl w:val="89C4B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85118"/>
    <w:multiLevelType w:val="hybridMultilevel"/>
    <w:tmpl w:val="89C4B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F447E"/>
    <w:multiLevelType w:val="hybridMultilevel"/>
    <w:tmpl w:val="89C4B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63EDA"/>
    <w:multiLevelType w:val="hybridMultilevel"/>
    <w:tmpl w:val="89C4B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E39C0"/>
    <w:multiLevelType w:val="hybridMultilevel"/>
    <w:tmpl w:val="89C4B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88"/>
    <w:rsid w:val="000207C4"/>
    <w:rsid w:val="00073B7F"/>
    <w:rsid w:val="0008247F"/>
    <w:rsid w:val="00085EA1"/>
    <w:rsid w:val="000C3695"/>
    <w:rsid w:val="000D4A4D"/>
    <w:rsid w:val="0011752D"/>
    <w:rsid w:val="001D3EED"/>
    <w:rsid w:val="002B7EEB"/>
    <w:rsid w:val="0032516B"/>
    <w:rsid w:val="00364169"/>
    <w:rsid w:val="003A754D"/>
    <w:rsid w:val="003D3F88"/>
    <w:rsid w:val="0044536E"/>
    <w:rsid w:val="00446F89"/>
    <w:rsid w:val="004B42D4"/>
    <w:rsid w:val="0052600B"/>
    <w:rsid w:val="00546A9C"/>
    <w:rsid w:val="005A1059"/>
    <w:rsid w:val="005E6957"/>
    <w:rsid w:val="00666015"/>
    <w:rsid w:val="006C27F0"/>
    <w:rsid w:val="0070431B"/>
    <w:rsid w:val="00716027"/>
    <w:rsid w:val="00733F04"/>
    <w:rsid w:val="0078233D"/>
    <w:rsid w:val="007D0CE1"/>
    <w:rsid w:val="008407F3"/>
    <w:rsid w:val="008F0F49"/>
    <w:rsid w:val="008F482F"/>
    <w:rsid w:val="00981019"/>
    <w:rsid w:val="009A7CA0"/>
    <w:rsid w:val="00A04748"/>
    <w:rsid w:val="00A8536D"/>
    <w:rsid w:val="00AA5E4C"/>
    <w:rsid w:val="00AB3225"/>
    <w:rsid w:val="00B45697"/>
    <w:rsid w:val="00B5081E"/>
    <w:rsid w:val="00C03711"/>
    <w:rsid w:val="00C919F9"/>
    <w:rsid w:val="00CA1807"/>
    <w:rsid w:val="00CD5029"/>
    <w:rsid w:val="00D139D3"/>
    <w:rsid w:val="00D94B5F"/>
    <w:rsid w:val="00DB1463"/>
    <w:rsid w:val="00DD674F"/>
    <w:rsid w:val="00DE20BB"/>
    <w:rsid w:val="00E16164"/>
    <w:rsid w:val="00E333BD"/>
    <w:rsid w:val="00E43CD1"/>
    <w:rsid w:val="00E44DF1"/>
    <w:rsid w:val="00E8595A"/>
    <w:rsid w:val="00EA0D02"/>
    <w:rsid w:val="00EF4FFC"/>
    <w:rsid w:val="00F25487"/>
    <w:rsid w:val="00FD70C6"/>
    <w:rsid w:val="00FF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6C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F88"/>
  </w:style>
  <w:style w:type="paragraph" w:styleId="Footer">
    <w:name w:val="footer"/>
    <w:basedOn w:val="Normal"/>
    <w:link w:val="FooterChar"/>
    <w:uiPriority w:val="99"/>
    <w:unhideWhenUsed/>
    <w:rsid w:val="003D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F88"/>
  </w:style>
  <w:style w:type="table" w:styleId="TableGrid">
    <w:name w:val="Table Grid"/>
    <w:basedOn w:val="TableNormal"/>
    <w:uiPriority w:val="39"/>
    <w:rsid w:val="003D3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1B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F88"/>
  </w:style>
  <w:style w:type="paragraph" w:styleId="Footer">
    <w:name w:val="footer"/>
    <w:basedOn w:val="Normal"/>
    <w:link w:val="FooterChar"/>
    <w:uiPriority w:val="99"/>
    <w:unhideWhenUsed/>
    <w:rsid w:val="003D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F88"/>
  </w:style>
  <w:style w:type="table" w:styleId="TableGrid">
    <w:name w:val="Table Grid"/>
    <w:basedOn w:val="TableNormal"/>
    <w:uiPriority w:val="39"/>
    <w:rsid w:val="003D3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1B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LAMAT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ALAM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228d61-d7ac-4ff8-a26f-6cd69b356dfa" xsi:nil="true"/>
    <lcf76f155ced4ddcb4097134ff3c332f xmlns="fed2b9ae-a792-4af3-8ca5-407b5d7d05d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59BDFFCC1724DA61A0CF4719D2CC1" ma:contentTypeVersion="15" ma:contentTypeDescription="Create a new document." ma:contentTypeScope="" ma:versionID="7e7783c7f9b47ae3b7c7e59277cfc944">
  <xsd:schema xmlns:xsd="http://www.w3.org/2001/XMLSchema" xmlns:xs="http://www.w3.org/2001/XMLSchema" xmlns:p="http://schemas.microsoft.com/office/2006/metadata/properties" xmlns:ns2="fed2b9ae-a792-4af3-8ca5-407b5d7d05d0" xmlns:ns3="35228d61-d7ac-4ff8-a26f-6cd69b356dfa" targetNamespace="http://schemas.microsoft.com/office/2006/metadata/properties" ma:root="true" ma:fieldsID="ec2f11d91fd7dd65ae068451ed942db3" ns2:_="" ns3:_="">
    <xsd:import namespace="fed2b9ae-a792-4af3-8ca5-407b5d7d05d0"/>
    <xsd:import namespace="35228d61-d7ac-4ff8-a26f-6cd69b356d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2b9ae-a792-4af3-8ca5-407b5d7d05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3a81aea-b39a-4503-b357-deb112bd17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28d61-d7ac-4ff8-a26f-6cd69b356dfa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148930-6d7e-4b02-87b8-23c2adc155df}" ma:internalName="TaxCatchAll" ma:showField="CatchAllData" ma:web="35228d61-d7ac-4ff8-a26f-6cd69b356d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69A999-91F2-4A20-90DB-928585CBF428}">
  <ds:schemaRefs>
    <ds:schemaRef ds:uri="http://schemas.microsoft.com/office/2006/metadata/properties"/>
    <ds:schemaRef ds:uri="http://schemas.microsoft.com/office/infopath/2007/PartnerControls"/>
    <ds:schemaRef ds:uri="35228d61-d7ac-4ff8-a26f-6cd69b356dfa"/>
    <ds:schemaRef ds:uri="fed2b9ae-a792-4af3-8ca5-407b5d7d05d0"/>
  </ds:schemaRefs>
</ds:datastoreItem>
</file>

<file path=customXml/itemProps2.xml><?xml version="1.0" encoding="utf-8"?>
<ds:datastoreItem xmlns:ds="http://schemas.openxmlformats.org/officeDocument/2006/customXml" ds:itemID="{D231A0B9-FC23-496F-80EA-DF048D95F4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49EECD-6C4A-40C4-BB68-FCE52AD32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2b9ae-a792-4af3-8ca5-407b5d7d05d0"/>
    <ds:schemaRef ds:uri="35228d61-d7ac-4ff8-a26f-6cd69b356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Haikal Putra Hendrawan</dc:creator>
  <cp:lastModifiedBy>user</cp:lastModifiedBy>
  <cp:revision>20</cp:revision>
  <dcterms:created xsi:type="dcterms:W3CDTF">2024-06-16T02:58:00Z</dcterms:created>
  <dcterms:modified xsi:type="dcterms:W3CDTF">2024-06-16T05:14:00Z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0x010100CFF59BDFFCC1724DA61A0CF4719D2CC1</vt:lpwstr>
  </property>
  <property fmtid="{D5CDD505-2E9C-101B-9397-08002B2CF9AE}" pid="3" name="MediaServiceImageTags">
    <vt:lpwstr/>
  </property>
</Properties>
</file>