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13E" w:rsidRPr="003172C3" w:rsidRDefault="0064013E" w:rsidP="0064013E">
      <w:pPr>
        <w:spacing w:before="120"/>
        <w:jc w:val="center"/>
        <w:rPr>
          <w:rFonts w:ascii="Arial" w:hAnsi="Arial" w:cs="Arial"/>
          <w:b/>
          <w:sz w:val="22"/>
          <w:szCs w:val="22"/>
          <w:u w:val="single"/>
        </w:rPr>
      </w:pPr>
      <w:r w:rsidRPr="003172C3">
        <w:rPr>
          <w:rFonts w:ascii="Arial" w:hAnsi="Arial" w:cs="Arial"/>
          <w:b/>
          <w:sz w:val="22"/>
          <w:szCs w:val="22"/>
          <w:u w:val="single"/>
        </w:rPr>
        <w:t xml:space="preserve">SURAT PERNYATAAN </w:t>
      </w:r>
      <w:r w:rsidRPr="003172C3">
        <w:rPr>
          <w:rFonts w:ascii="Arial" w:hAnsi="Arial" w:cs="Arial"/>
          <w:b/>
          <w:sz w:val="22"/>
          <w:szCs w:val="22"/>
          <w:u w:val="single"/>
          <w:lang w:val="id-ID"/>
        </w:rPr>
        <w:t>MELAKSANAKAN TUGAS</w:t>
      </w:r>
    </w:p>
    <w:p w:rsidR="0064013E" w:rsidRPr="003172C3" w:rsidRDefault="0064013E" w:rsidP="0064013E">
      <w:pPr>
        <w:jc w:val="center"/>
        <w:rPr>
          <w:rFonts w:ascii="Arial" w:hAnsi="Arial" w:cs="Arial"/>
          <w:sz w:val="22"/>
          <w:szCs w:val="22"/>
        </w:rPr>
      </w:pPr>
      <w:r w:rsidRPr="003172C3">
        <w:rPr>
          <w:rFonts w:ascii="Arial" w:hAnsi="Arial" w:cs="Arial"/>
          <w:sz w:val="22"/>
          <w:szCs w:val="22"/>
        </w:rPr>
        <w:t xml:space="preserve">NOMOR: </w:t>
      </w:r>
      <w:r>
        <w:rPr>
          <w:rFonts w:ascii="Arial" w:hAnsi="Arial" w:cs="Arial"/>
          <w:sz w:val="22"/>
          <w:szCs w:val="22"/>
        </w:rPr>
        <w:t>SPMT-</w:t>
      </w:r>
      <w:r w:rsidR="00A35CB1">
        <w:rPr>
          <w:rFonts w:ascii="Arial" w:hAnsi="Arial" w:cs="Arial"/>
          <w:sz w:val="22"/>
          <w:szCs w:val="22"/>
        </w:rPr>
        <w:t>{</w:t>
      </w:r>
      <w:proofErr w:type="spellStart"/>
      <w:r w:rsidR="00A35CB1">
        <w:rPr>
          <w:rFonts w:ascii="Arial" w:hAnsi="Arial" w:cs="Arial"/>
          <w:sz w:val="22"/>
          <w:szCs w:val="22"/>
        </w:rPr>
        <w:t>value.nomorND</w:t>
      </w:r>
      <w:proofErr w:type="spellEnd"/>
      <w:r w:rsidR="00A35CB1">
        <w:rPr>
          <w:rFonts w:ascii="Arial" w:hAnsi="Arial" w:cs="Arial"/>
          <w:sz w:val="22"/>
          <w:szCs w:val="22"/>
        </w:rPr>
        <w:t>}</w:t>
      </w:r>
      <w:r>
        <w:rPr>
          <w:rFonts w:ascii="Arial" w:hAnsi="Arial" w:cs="Arial"/>
          <w:sz w:val="22"/>
          <w:szCs w:val="22"/>
        </w:rPr>
        <w:t>/</w:t>
      </w:r>
      <w:r w:rsidRPr="003172C3">
        <w:rPr>
          <w:rFonts w:ascii="Arial" w:hAnsi="Arial" w:cs="Arial"/>
          <w:sz w:val="22"/>
          <w:szCs w:val="22"/>
        </w:rPr>
        <w:t>WPB.03/</w:t>
      </w:r>
      <w:r w:rsidR="00894A2D">
        <w:rPr>
          <w:rFonts w:ascii="Arial" w:hAnsi="Arial" w:cs="Arial"/>
          <w:sz w:val="22"/>
          <w:szCs w:val="22"/>
        </w:rPr>
        <w:t>{</w:t>
      </w:r>
      <w:proofErr w:type="spellStart"/>
      <w:r w:rsidR="00894A2D">
        <w:rPr>
          <w:rFonts w:ascii="Arial" w:hAnsi="Arial" w:cs="Arial"/>
          <w:sz w:val="22"/>
          <w:szCs w:val="22"/>
        </w:rPr>
        <w:t>value.year</w:t>
      </w:r>
      <w:proofErr w:type="spellEnd"/>
      <w:r w:rsidR="00894A2D">
        <w:rPr>
          <w:rFonts w:ascii="Arial" w:hAnsi="Arial" w:cs="Arial"/>
          <w:sz w:val="22"/>
          <w:szCs w:val="22"/>
        </w:rPr>
        <w:t>}</w:t>
      </w:r>
    </w:p>
    <w:p w:rsidR="0064013E" w:rsidRPr="003172C3" w:rsidRDefault="0064013E" w:rsidP="0064013E">
      <w:pPr>
        <w:spacing w:before="120" w:after="120" w:line="276" w:lineRule="auto"/>
        <w:ind w:left="-431" w:firstLine="431"/>
        <w:jc w:val="both"/>
        <w:rPr>
          <w:rFonts w:ascii="Arial" w:hAnsi="Arial" w:cs="Arial"/>
          <w:sz w:val="22"/>
          <w:szCs w:val="22"/>
        </w:rPr>
      </w:pPr>
      <w:r w:rsidRPr="003172C3">
        <w:rPr>
          <w:rFonts w:ascii="Arial" w:hAnsi="Arial" w:cs="Arial"/>
          <w:sz w:val="22"/>
          <w:szCs w:val="22"/>
        </w:rPr>
        <w:t xml:space="preserve">Yang </w:t>
      </w:r>
      <w:proofErr w:type="spellStart"/>
      <w:r w:rsidRPr="003172C3">
        <w:rPr>
          <w:rFonts w:ascii="Arial" w:hAnsi="Arial" w:cs="Arial"/>
          <w:sz w:val="22"/>
          <w:szCs w:val="22"/>
        </w:rPr>
        <w:t>bertanda</w:t>
      </w:r>
      <w:proofErr w:type="spellEnd"/>
      <w:r w:rsidRPr="003172C3">
        <w:rPr>
          <w:rFonts w:ascii="Arial" w:hAnsi="Arial" w:cs="Arial"/>
          <w:sz w:val="22"/>
          <w:szCs w:val="22"/>
        </w:rPr>
        <w:t xml:space="preserve"> </w:t>
      </w:r>
      <w:proofErr w:type="spellStart"/>
      <w:r w:rsidRPr="003172C3">
        <w:rPr>
          <w:rFonts w:ascii="Arial" w:hAnsi="Arial" w:cs="Arial"/>
          <w:sz w:val="22"/>
          <w:szCs w:val="22"/>
        </w:rPr>
        <w:t>tangan</w:t>
      </w:r>
      <w:proofErr w:type="spellEnd"/>
      <w:r w:rsidRPr="003172C3">
        <w:rPr>
          <w:rFonts w:ascii="Arial" w:hAnsi="Arial" w:cs="Arial"/>
          <w:sz w:val="22"/>
          <w:szCs w:val="22"/>
        </w:rPr>
        <w:t xml:space="preserve"> di </w:t>
      </w:r>
      <w:proofErr w:type="spellStart"/>
      <w:r w:rsidRPr="003172C3">
        <w:rPr>
          <w:rFonts w:ascii="Arial" w:hAnsi="Arial" w:cs="Arial"/>
          <w:sz w:val="22"/>
          <w:szCs w:val="22"/>
        </w:rPr>
        <w:t>bawah</w:t>
      </w:r>
      <w:proofErr w:type="spellEnd"/>
      <w:r w:rsidRPr="003172C3">
        <w:rPr>
          <w:rFonts w:ascii="Arial" w:hAnsi="Arial" w:cs="Arial"/>
          <w:sz w:val="22"/>
          <w:szCs w:val="22"/>
        </w:rPr>
        <w:t xml:space="preserve"> </w:t>
      </w:r>
      <w:proofErr w:type="spellStart"/>
      <w:r w:rsidRPr="003172C3">
        <w:rPr>
          <w:rFonts w:ascii="Arial" w:hAnsi="Arial" w:cs="Arial"/>
          <w:sz w:val="22"/>
          <w:szCs w:val="22"/>
        </w:rPr>
        <w:t>ini</w:t>
      </w:r>
      <w:proofErr w:type="spellEnd"/>
      <w:r w:rsidRPr="003172C3">
        <w:rPr>
          <w:rFonts w:ascii="Arial" w:hAnsi="Arial" w:cs="Arial"/>
          <w:sz w:val="22"/>
          <w:szCs w:val="22"/>
        </w:rPr>
        <w:t>:</w:t>
      </w:r>
    </w:p>
    <w:tbl>
      <w:tblPr>
        <w:tblW w:w="9218" w:type="dxa"/>
        <w:tblInd w:w="250" w:type="dxa"/>
        <w:tblLook w:val="04A0" w:firstRow="1" w:lastRow="0" w:firstColumn="1" w:lastColumn="0" w:noHBand="0" w:noVBand="1"/>
      </w:tblPr>
      <w:tblGrid>
        <w:gridCol w:w="1928"/>
        <w:gridCol w:w="284"/>
        <w:gridCol w:w="7006"/>
      </w:tblGrid>
      <w:tr w:rsidR="0064013E" w:rsidRPr="003172C3" w:rsidTr="00A35CB1">
        <w:trPr>
          <w:trHeight w:val="195"/>
        </w:trPr>
        <w:tc>
          <w:tcPr>
            <w:tcW w:w="1928" w:type="dxa"/>
            <w:vAlign w:val="bottom"/>
          </w:tcPr>
          <w:p w:rsidR="0064013E" w:rsidRPr="003172C3" w:rsidRDefault="0064013E" w:rsidP="00822A83">
            <w:pPr>
              <w:rPr>
                <w:rFonts w:ascii="Arial" w:hAnsi="Arial" w:cs="Arial"/>
                <w:sz w:val="22"/>
                <w:szCs w:val="22"/>
              </w:rPr>
            </w:pPr>
            <w:proofErr w:type="spellStart"/>
            <w:r w:rsidRPr="003172C3">
              <w:rPr>
                <w:rFonts w:ascii="Arial" w:hAnsi="Arial" w:cs="Arial"/>
                <w:sz w:val="22"/>
                <w:szCs w:val="22"/>
              </w:rPr>
              <w:t>Nama</w:t>
            </w:r>
            <w:proofErr w:type="spellEnd"/>
          </w:p>
        </w:tc>
        <w:tc>
          <w:tcPr>
            <w:tcW w:w="284" w:type="dxa"/>
            <w:vAlign w:val="bottom"/>
          </w:tcPr>
          <w:p w:rsidR="0064013E" w:rsidRPr="003172C3" w:rsidRDefault="0064013E" w:rsidP="00822A83">
            <w:pPr>
              <w:rPr>
                <w:rFonts w:ascii="Arial" w:hAnsi="Arial" w:cs="Arial"/>
                <w:sz w:val="22"/>
                <w:szCs w:val="22"/>
              </w:rPr>
            </w:pPr>
            <w:r w:rsidRPr="003172C3">
              <w:rPr>
                <w:rFonts w:ascii="Arial" w:hAnsi="Arial" w:cs="Arial"/>
                <w:sz w:val="22"/>
                <w:szCs w:val="22"/>
              </w:rPr>
              <w:t>:</w:t>
            </w:r>
          </w:p>
        </w:tc>
        <w:tc>
          <w:tcPr>
            <w:tcW w:w="7006" w:type="dxa"/>
            <w:vAlign w:val="bottom"/>
          </w:tcPr>
          <w:p w:rsidR="0064013E" w:rsidRPr="0064013E" w:rsidRDefault="0064013E" w:rsidP="00822A83">
            <w:pPr>
              <w:rPr>
                <w:rFonts w:ascii="Arial" w:hAnsi="Arial" w:cs="Arial"/>
                <w:sz w:val="22"/>
                <w:szCs w:val="22"/>
              </w:rPr>
            </w:pPr>
            <w:r w:rsidRPr="0064013E">
              <w:rPr>
                <w:rFonts w:ascii="Arial" w:hAnsi="Arial" w:cs="Arial"/>
                <w:sz w:val="22"/>
                <w:szCs w:val="22"/>
              </w:rPr>
              <w:t>{</w:t>
            </w:r>
            <w:proofErr w:type="spellStart"/>
            <w:r w:rsidRPr="0064013E">
              <w:rPr>
                <w:rFonts w:ascii="Arial" w:hAnsi="Arial" w:cs="Arial"/>
                <w:sz w:val="22"/>
                <w:szCs w:val="22"/>
              </w:rPr>
              <w:t>value.atasan.Nama</w:t>
            </w:r>
            <w:proofErr w:type="spellEnd"/>
            <w:r w:rsidRPr="0064013E">
              <w:rPr>
                <w:rFonts w:ascii="Arial" w:hAnsi="Arial" w:cs="Arial"/>
                <w:sz w:val="22"/>
                <w:szCs w:val="22"/>
              </w:rPr>
              <w:t>}</w:t>
            </w:r>
          </w:p>
        </w:tc>
      </w:tr>
      <w:tr w:rsidR="0064013E" w:rsidRPr="003172C3" w:rsidTr="00A35CB1">
        <w:tc>
          <w:tcPr>
            <w:tcW w:w="1928" w:type="dxa"/>
            <w:vAlign w:val="bottom"/>
          </w:tcPr>
          <w:p w:rsidR="0064013E" w:rsidRPr="003172C3" w:rsidRDefault="0064013E" w:rsidP="00822A83">
            <w:pPr>
              <w:rPr>
                <w:rFonts w:ascii="Arial" w:hAnsi="Arial" w:cs="Arial"/>
                <w:sz w:val="22"/>
                <w:szCs w:val="22"/>
              </w:rPr>
            </w:pPr>
            <w:r w:rsidRPr="003172C3">
              <w:rPr>
                <w:rFonts w:ascii="Arial" w:hAnsi="Arial" w:cs="Arial"/>
                <w:sz w:val="22"/>
                <w:szCs w:val="22"/>
              </w:rPr>
              <w:t>NIP</w:t>
            </w:r>
          </w:p>
        </w:tc>
        <w:tc>
          <w:tcPr>
            <w:tcW w:w="284" w:type="dxa"/>
            <w:vAlign w:val="bottom"/>
          </w:tcPr>
          <w:p w:rsidR="0064013E" w:rsidRPr="003172C3" w:rsidRDefault="0064013E" w:rsidP="00822A83">
            <w:pPr>
              <w:rPr>
                <w:rFonts w:ascii="Arial" w:hAnsi="Arial" w:cs="Arial"/>
                <w:sz w:val="22"/>
                <w:szCs w:val="22"/>
              </w:rPr>
            </w:pPr>
            <w:r w:rsidRPr="003172C3">
              <w:rPr>
                <w:rFonts w:ascii="Arial" w:hAnsi="Arial" w:cs="Arial"/>
                <w:sz w:val="22"/>
                <w:szCs w:val="22"/>
              </w:rPr>
              <w:t>:</w:t>
            </w:r>
          </w:p>
        </w:tc>
        <w:tc>
          <w:tcPr>
            <w:tcW w:w="7006" w:type="dxa"/>
            <w:vAlign w:val="bottom"/>
          </w:tcPr>
          <w:p w:rsidR="0064013E" w:rsidRPr="0064013E" w:rsidRDefault="0064013E" w:rsidP="00822A83">
            <w:pPr>
              <w:rPr>
                <w:rFonts w:ascii="Arial" w:hAnsi="Arial" w:cs="Arial"/>
                <w:sz w:val="22"/>
                <w:szCs w:val="22"/>
              </w:rPr>
            </w:pPr>
            <w:r w:rsidRPr="0064013E">
              <w:rPr>
                <w:rFonts w:ascii="Arial" w:hAnsi="Arial" w:cs="Arial"/>
                <w:sz w:val="22"/>
                <w:szCs w:val="22"/>
              </w:rPr>
              <w:t>{</w:t>
            </w:r>
            <w:proofErr w:type="spellStart"/>
            <w:r w:rsidRPr="0064013E">
              <w:rPr>
                <w:rFonts w:ascii="Arial" w:hAnsi="Arial" w:cs="Arial"/>
                <w:sz w:val="22"/>
                <w:szCs w:val="22"/>
              </w:rPr>
              <w:t>value.atasan.NIP</w:t>
            </w:r>
            <w:proofErr w:type="spellEnd"/>
            <w:r w:rsidRPr="0064013E">
              <w:rPr>
                <w:rFonts w:ascii="Arial" w:hAnsi="Arial" w:cs="Arial"/>
                <w:sz w:val="22"/>
                <w:szCs w:val="22"/>
              </w:rPr>
              <w:t>}</w:t>
            </w:r>
          </w:p>
        </w:tc>
      </w:tr>
      <w:tr w:rsidR="0064013E" w:rsidRPr="003172C3" w:rsidTr="00A35CB1">
        <w:tc>
          <w:tcPr>
            <w:tcW w:w="1928" w:type="dxa"/>
            <w:vAlign w:val="bottom"/>
          </w:tcPr>
          <w:p w:rsidR="0064013E" w:rsidRPr="003172C3" w:rsidRDefault="0064013E" w:rsidP="00822A83">
            <w:pPr>
              <w:ind w:right="-108"/>
              <w:rPr>
                <w:rFonts w:ascii="Arial" w:hAnsi="Arial" w:cs="Arial"/>
                <w:sz w:val="22"/>
                <w:szCs w:val="22"/>
              </w:rPr>
            </w:pPr>
            <w:r w:rsidRPr="003172C3">
              <w:rPr>
                <w:rFonts w:ascii="Arial" w:hAnsi="Arial" w:cs="Arial"/>
                <w:sz w:val="22"/>
                <w:szCs w:val="22"/>
                <w:lang w:val="sv-SE"/>
              </w:rPr>
              <w:t>Pangkat</w:t>
            </w:r>
            <w:r w:rsidRPr="003172C3">
              <w:rPr>
                <w:rFonts w:ascii="Arial" w:hAnsi="Arial" w:cs="Arial"/>
                <w:sz w:val="22"/>
                <w:szCs w:val="22"/>
              </w:rPr>
              <w:t xml:space="preserve"> </w:t>
            </w:r>
            <w:r w:rsidRPr="003172C3">
              <w:rPr>
                <w:rFonts w:ascii="Arial" w:hAnsi="Arial" w:cs="Arial"/>
                <w:sz w:val="22"/>
                <w:szCs w:val="22"/>
                <w:lang w:val="sv-SE"/>
              </w:rPr>
              <w:t>/Gol</w:t>
            </w:r>
          </w:p>
        </w:tc>
        <w:tc>
          <w:tcPr>
            <w:tcW w:w="284" w:type="dxa"/>
            <w:vAlign w:val="bottom"/>
          </w:tcPr>
          <w:p w:rsidR="0064013E" w:rsidRPr="003172C3" w:rsidRDefault="0064013E" w:rsidP="00822A83">
            <w:pPr>
              <w:rPr>
                <w:rFonts w:ascii="Arial" w:hAnsi="Arial" w:cs="Arial"/>
                <w:sz w:val="22"/>
                <w:szCs w:val="22"/>
              </w:rPr>
            </w:pPr>
            <w:r w:rsidRPr="003172C3">
              <w:rPr>
                <w:rFonts w:ascii="Arial" w:hAnsi="Arial" w:cs="Arial"/>
                <w:sz w:val="22"/>
                <w:szCs w:val="22"/>
              </w:rPr>
              <w:t>:</w:t>
            </w:r>
          </w:p>
        </w:tc>
        <w:tc>
          <w:tcPr>
            <w:tcW w:w="7006" w:type="dxa"/>
            <w:vAlign w:val="bottom"/>
          </w:tcPr>
          <w:p w:rsidR="0064013E" w:rsidRPr="0064013E" w:rsidRDefault="0064013E" w:rsidP="00822A83">
            <w:pPr>
              <w:rPr>
                <w:rFonts w:ascii="Arial" w:hAnsi="Arial" w:cs="Arial"/>
                <w:sz w:val="22"/>
                <w:szCs w:val="22"/>
              </w:rPr>
            </w:pPr>
            <w:r w:rsidRPr="0064013E">
              <w:rPr>
                <w:rFonts w:ascii="Arial" w:eastAsia="Arial" w:hAnsi="Arial" w:cs="Arial"/>
                <w:noProof/>
                <w:sz w:val="22"/>
                <w:szCs w:val="22"/>
              </w:rPr>
              <w:t>{value.atasan.Pangkat} ({value.atasan.Gol})</w:t>
            </w:r>
          </w:p>
        </w:tc>
      </w:tr>
      <w:tr w:rsidR="0064013E" w:rsidRPr="003172C3" w:rsidTr="00A35CB1">
        <w:trPr>
          <w:trHeight w:val="377"/>
        </w:trPr>
        <w:tc>
          <w:tcPr>
            <w:tcW w:w="1928" w:type="dxa"/>
          </w:tcPr>
          <w:p w:rsidR="0064013E" w:rsidRPr="003172C3" w:rsidRDefault="0064013E" w:rsidP="00822A83">
            <w:pPr>
              <w:rPr>
                <w:rFonts w:ascii="Arial" w:hAnsi="Arial" w:cs="Arial"/>
                <w:sz w:val="22"/>
                <w:szCs w:val="22"/>
              </w:rPr>
            </w:pPr>
            <w:proofErr w:type="spellStart"/>
            <w:r w:rsidRPr="003172C3">
              <w:rPr>
                <w:rFonts w:ascii="Arial" w:hAnsi="Arial" w:cs="Arial"/>
                <w:sz w:val="22"/>
                <w:szCs w:val="22"/>
              </w:rPr>
              <w:t>Jabatan</w:t>
            </w:r>
            <w:proofErr w:type="spellEnd"/>
          </w:p>
        </w:tc>
        <w:tc>
          <w:tcPr>
            <w:tcW w:w="284" w:type="dxa"/>
          </w:tcPr>
          <w:p w:rsidR="0064013E" w:rsidRPr="003172C3" w:rsidRDefault="0064013E" w:rsidP="00822A83">
            <w:pPr>
              <w:rPr>
                <w:rFonts w:ascii="Arial" w:hAnsi="Arial" w:cs="Arial"/>
                <w:sz w:val="22"/>
                <w:szCs w:val="22"/>
              </w:rPr>
            </w:pPr>
            <w:r w:rsidRPr="003172C3">
              <w:rPr>
                <w:rFonts w:ascii="Arial" w:hAnsi="Arial" w:cs="Arial"/>
                <w:sz w:val="22"/>
                <w:szCs w:val="22"/>
              </w:rPr>
              <w:t>:</w:t>
            </w:r>
          </w:p>
        </w:tc>
        <w:tc>
          <w:tcPr>
            <w:tcW w:w="7006" w:type="dxa"/>
          </w:tcPr>
          <w:p w:rsidR="0064013E" w:rsidRPr="0064013E" w:rsidRDefault="0064013E" w:rsidP="0064013E">
            <w:pPr>
              <w:rPr>
                <w:rFonts w:ascii="Arial" w:hAnsi="Arial" w:cs="Arial"/>
                <w:sz w:val="22"/>
                <w:szCs w:val="22"/>
              </w:rPr>
            </w:pPr>
            <w:r w:rsidRPr="0064013E">
              <w:rPr>
                <w:rFonts w:ascii="Arial" w:eastAsia="Arial" w:hAnsi="Arial" w:cs="Arial"/>
                <w:noProof/>
                <w:sz w:val="22"/>
                <w:szCs w:val="22"/>
              </w:rPr>
              <w:t>{value.atasan.Jabatan}</w:t>
            </w:r>
          </w:p>
        </w:tc>
      </w:tr>
    </w:tbl>
    <w:p w:rsidR="0064013E" w:rsidRPr="003172C3" w:rsidRDefault="0064013E" w:rsidP="0064013E">
      <w:pPr>
        <w:spacing w:before="120" w:after="120" w:line="276" w:lineRule="auto"/>
        <w:ind w:left="-431" w:firstLine="431"/>
        <w:jc w:val="both"/>
        <w:rPr>
          <w:rFonts w:ascii="Arial" w:hAnsi="Arial" w:cs="Arial"/>
          <w:sz w:val="22"/>
          <w:szCs w:val="22"/>
          <w:lang w:val="sv-SE"/>
        </w:rPr>
      </w:pPr>
      <w:r w:rsidRPr="003172C3">
        <w:rPr>
          <w:rFonts w:ascii="Arial" w:hAnsi="Arial" w:cs="Arial"/>
          <w:sz w:val="22"/>
          <w:szCs w:val="22"/>
          <w:lang w:val="sv-SE"/>
        </w:rPr>
        <w:t xml:space="preserve">dengan ini menyatakan dengan sesungguhnya, bahwa : </w:t>
      </w:r>
    </w:p>
    <w:tbl>
      <w:tblPr>
        <w:tblW w:w="9218" w:type="dxa"/>
        <w:tblInd w:w="250" w:type="dxa"/>
        <w:tblLook w:val="04A0" w:firstRow="1" w:lastRow="0" w:firstColumn="1" w:lastColumn="0" w:noHBand="0" w:noVBand="1"/>
      </w:tblPr>
      <w:tblGrid>
        <w:gridCol w:w="1928"/>
        <w:gridCol w:w="284"/>
        <w:gridCol w:w="7006"/>
      </w:tblGrid>
      <w:tr w:rsidR="0064013E" w:rsidRPr="003172C3" w:rsidTr="00822A83">
        <w:tc>
          <w:tcPr>
            <w:tcW w:w="1928" w:type="dxa"/>
            <w:vAlign w:val="bottom"/>
          </w:tcPr>
          <w:p w:rsidR="0064013E" w:rsidRPr="003172C3" w:rsidRDefault="0064013E" w:rsidP="00822A83">
            <w:pPr>
              <w:rPr>
                <w:rFonts w:ascii="Arial" w:hAnsi="Arial" w:cs="Arial"/>
                <w:sz w:val="22"/>
                <w:szCs w:val="22"/>
              </w:rPr>
            </w:pPr>
            <w:proofErr w:type="spellStart"/>
            <w:r w:rsidRPr="003172C3">
              <w:rPr>
                <w:rFonts w:ascii="Arial" w:hAnsi="Arial" w:cs="Arial"/>
                <w:sz w:val="22"/>
                <w:szCs w:val="22"/>
              </w:rPr>
              <w:t>Nama</w:t>
            </w:r>
            <w:proofErr w:type="spellEnd"/>
          </w:p>
        </w:tc>
        <w:tc>
          <w:tcPr>
            <w:tcW w:w="284" w:type="dxa"/>
            <w:vAlign w:val="bottom"/>
          </w:tcPr>
          <w:p w:rsidR="0064013E" w:rsidRPr="003172C3" w:rsidRDefault="0064013E" w:rsidP="00822A83">
            <w:pPr>
              <w:rPr>
                <w:rFonts w:ascii="Arial" w:hAnsi="Arial" w:cs="Arial"/>
                <w:sz w:val="22"/>
                <w:szCs w:val="22"/>
              </w:rPr>
            </w:pPr>
            <w:r w:rsidRPr="003172C3">
              <w:rPr>
                <w:rFonts w:ascii="Arial" w:hAnsi="Arial" w:cs="Arial"/>
                <w:sz w:val="22"/>
                <w:szCs w:val="22"/>
              </w:rPr>
              <w:t>:</w:t>
            </w:r>
          </w:p>
        </w:tc>
        <w:tc>
          <w:tcPr>
            <w:tcW w:w="7006" w:type="dxa"/>
            <w:vAlign w:val="bottom"/>
          </w:tcPr>
          <w:p w:rsidR="0064013E" w:rsidRPr="0064013E" w:rsidRDefault="0064013E" w:rsidP="00822A83">
            <w:pPr>
              <w:rPr>
                <w:rFonts w:ascii="Arial" w:hAnsi="Arial" w:cs="Arial"/>
                <w:sz w:val="22"/>
                <w:szCs w:val="22"/>
              </w:rPr>
            </w:pPr>
            <w:r w:rsidRPr="0064013E">
              <w:rPr>
                <w:rFonts w:ascii="Arial" w:hAnsi="Arial" w:cs="Arial"/>
                <w:sz w:val="22"/>
                <w:szCs w:val="22"/>
              </w:rPr>
              <w:t>{</w:t>
            </w:r>
            <w:proofErr w:type="spellStart"/>
            <w:r w:rsidRPr="0064013E">
              <w:rPr>
                <w:rFonts w:ascii="Arial" w:hAnsi="Arial" w:cs="Arial"/>
                <w:sz w:val="22"/>
                <w:szCs w:val="22"/>
              </w:rPr>
              <w:t>value.pegawai.Nama</w:t>
            </w:r>
            <w:proofErr w:type="spellEnd"/>
            <w:r w:rsidRPr="0064013E">
              <w:rPr>
                <w:rFonts w:ascii="Arial" w:hAnsi="Arial" w:cs="Arial"/>
                <w:sz w:val="22"/>
                <w:szCs w:val="22"/>
              </w:rPr>
              <w:t>}</w:t>
            </w:r>
          </w:p>
        </w:tc>
      </w:tr>
      <w:tr w:rsidR="0064013E" w:rsidRPr="003172C3" w:rsidTr="00822A83">
        <w:tc>
          <w:tcPr>
            <w:tcW w:w="1928" w:type="dxa"/>
            <w:vAlign w:val="bottom"/>
          </w:tcPr>
          <w:p w:rsidR="0064013E" w:rsidRPr="003172C3" w:rsidRDefault="0064013E" w:rsidP="00822A83">
            <w:pPr>
              <w:rPr>
                <w:rFonts w:ascii="Arial" w:hAnsi="Arial" w:cs="Arial"/>
                <w:sz w:val="22"/>
                <w:szCs w:val="22"/>
              </w:rPr>
            </w:pPr>
            <w:r w:rsidRPr="003172C3">
              <w:rPr>
                <w:rFonts w:ascii="Arial" w:hAnsi="Arial" w:cs="Arial"/>
                <w:sz w:val="22"/>
                <w:szCs w:val="22"/>
              </w:rPr>
              <w:t>NIP</w:t>
            </w:r>
          </w:p>
        </w:tc>
        <w:tc>
          <w:tcPr>
            <w:tcW w:w="284" w:type="dxa"/>
            <w:vAlign w:val="bottom"/>
          </w:tcPr>
          <w:p w:rsidR="0064013E" w:rsidRPr="003172C3" w:rsidRDefault="0064013E" w:rsidP="00822A83">
            <w:pPr>
              <w:rPr>
                <w:rFonts w:ascii="Arial" w:hAnsi="Arial" w:cs="Arial"/>
                <w:sz w:val="22"/>
                <w:szCs w:val="22"/>
              </w:rPr>
            </w:pPr>
            <w:r w:rsidRPr="003172C3">
              <w:rPr>
                <w:rFonts w:ascii="Arial" w:hAnsi="Arial" w:cs="Arial"/>
                <w:sz w:val="22"/>
                <w:szCs w:val="22"/>
              </w:rPr>
              <w:t>:</w:t>
            </w:r>
          </w:p>
        </w:tc>
        <w:tc>
          <w:tcPr>
            <w:tcW w:w="7006" w:type="dxa"/>
            <w:vAlign w:val="bottom"/>
          </w:tcPr>
          <w:p w:rsidR="0064013E" w:rsidRPr="0064013E" w:rsidRDefault="0064013E" w:rsidP="00822A83">
            <w:pPr>
              <w:rPr>
                <w:rFonts w:ascii="Arial" w:hAnsi="Arial" w:cs="Arial"/>
                <w:sz w:val="22"/>
                <w:szCs w:val="22"/>
              </w:rPr>
            </w:pPr>
            <w:r w:rsidRPr="0064013E">
              <w:rPr>
                <w:rFonts w:ascii="Arial" w:hAnsi="Arial" w:cs="Arial"/>
                <w:sz w:val="22"/>
                <w:szCs w:val="22"/>
              </w:rPr>
              <w:t>{</w:t>
            </w:r>
            <w:proofErr w:type="spellStart"/>
            <w:r w:rsidRPr="0064013E">
              <w:rPr>
                <w:rFonts w:ascii="Arial" w:hAnsi="Arial" w:cs="Arial"/>
                <w:sz w:val="22"/>
                <w:szCs w:val="22"/>
              </w:rPr>
              <w:t>value.pegawai.NIP</w:t>
            </w:r>
            <w:proofErr w:type="spellEnd"/>
            <w:r w:rsidRPr="0064013E">
              <w:rPr>
                <w:rFonts w:ascii="Arial" w:hAnsi="Arial" w:cs="Arial"/>
                <w:sz w:val="22"/>
                <w:szCs w:val="22"/>
              </w:rPr>
              <w:t>}</w:t>
            </w:r>
          </w:p>
        </w:tc>
      </w:tr>
      <w:tr w:rsidR="0064013E" w:rsidRPr="003172C3" w:rsidTr="00822A83">
        <w:tc>
          <w:tcPr>
            <w:tcW w:w="1928" w:type="dxa"/>
            <w:vAlign w:val="bottom"/>
          </w:tcPr>
          <w:p w:rsidR="0064013E" w:rsidRPr="003172C3" w:rsidRDefault="0064013E" w:rsidP="00822A83">
            <w:pPr>
              <w:ind w:right="-108"/>
              <w:rPr>
                <w:rFonts w:ascii="Arial" w:hAnsi="Arial" w:cs="Arial"/>
                <w:sz w:val="22"/>
                <w:szCs w:val="22"/>
              </w:rPr>
            </w:pPr>
            <w:r w:rsidRPr="003172C3">
              <w:rPr>
                <w:rFonts w:ascii="Arial" w:hAnsi="Arial" w:cs="Arial"/>
                <w:sz w:val="22"/>
                <w:szCs w:val="22"/>
                <w:lang w:val="sv-SE"/>
              </w:rPr>
              <w:t>Pangkat</w:t>
            </w:r>
            <w:r w:rsidRPr="003172C3">
              <w:rPr>
                <w:rFonts w:ascii="Arial" w:hAnsi="Arial" w:cs="Arial"/>
                <w:sz w:val="22"/>
                <w:szCs w:val="22"/>
              </w:rPr>
              <w:t xml:space="preserve"> </w:t>
            </w:r>
            <w:r w:rsidRPr="003172C3">
              <w:rPr>
                <w:rFonts w:ascii="Arial" w:hAnsi="Arial" w:cs="Arial"/>
                <w:sz w:val="22"/>
                <w:szCs w:val="22"/>
                <w:lang w:val="sv-SE"/>
              </w:rPr>
              <w:t>/Gol</w:t>
            </w:r>
          </w:p>
        </w:tc>
        <w:tc>
          <w:tcPr>
            <w:tcW w:w="284" w:type="dxa"/>
            <w:vAlign w:val="bottom"/>
          </w:tcPr>
          <w:p w:rsidR="0064013E" w:rsidRPr="003172C3" w:rsidRDefault="0064013E" w:rsidP="00822A83">
            <w:pPr>
              <w:rPr>
                <w:rFonts w:ascii="Arial" w:hAnsi="Arial" w:cs="Arial"/>
                <w:sz w:val="22"/>
                <w:szCs w:val="22"/>
              </w:rPr>
            </w:pPr>
            <w:r w:rsidRPr="003172C3">
              <w:rPr>
                <w:rFonts w:ascii="Arial" w:hAnsi="Arial" w:cs="Arial"/>
                <w:sz w:val="22"/>
                <w:szCs w:val="22"/>
              </w:rPr>
              <w:t>:</w:t>
            </w:r>
          </w:p>
        </w:tc>
        <w:tc>
          <w:tcPr>
            <w:tcW w:w="7006" w:type="dxa"/>
            <w:vAlign w:val="bottom"/>
          </w:tcPr>
          <w:p w:rsidR="0064013E" w:rsidRPr="0064013E" w:rsidRDefault="0064013E" w:rsidP="00822A83">
            <w:pPr>
              <w:rPr>
                <w:rFonts w:ascii="Arial" w:hAnsi="Arial" w:cs="Arial"/>
                <w:sz w:val="22"/>
                <w:szCs w:val="22"/>
              </w:rPr>
            </w:pPr>
            <w:r w:rsidRPr="0064013E">
              <w:rPr>
                <w:rFonts w:ascii="Arial" w:eastAsia="Arial" w:hAnsi="Arial" w:cs="Arial"/>
                <w:noProof/>
                <w:sz w:val="22"/>
                <w:szCs w:val="22"/>
              </w:rPr>
              <w:t>{value.pegawai.Pangkat} ({value.pegawai.Gol})</w:t>
            </w:r>
            <w:r w:rsidRPr="0064013E">
              <w:rPr>
                <w:rFonts w:ascii="Arial" w:hAnsi="Arial" w:cs="Arial"/>
                <w:sz w:val="22"/>
                <w:szCs w:val="22"/>
              </w:rPr>
              <w:t>)</w:t>
            </w:r>
          </w:p>
        </w:tc>
      </w:tr>
      <w:tr w:rsidR="0064013E" w:rsidRPr="003172C3" w:rsidTr="00822A83">
        <w:tc>
          <w:tcPr>
            <w:tcW w:w="1928" w:type="dxa"/>
          </w:tcPr>
          <w:p w:rsidR="0064013E" w:rsidRPr="003172C3" w:rsidRDefault="0064013E" w:rsidP="00822A83">
            <w:pPr>
              <w:rPr>
                <w:rFonts w:ascii="Arial" w:hAnsi="Arial" w:cs="Arial"/>
                <w:sz w:val="22"/>
                <w:szCs w:val="22"/>
              </w:rPr>
            </w:pPr>
            <w:proofErr w:type="spellStart"/>
            <w:r w:rsidRPr="003172C3">
              <w:rPr>
                <w:rFonts w:ascii="Arial" w:hAnsi="Arial" w:cs="Arial"/>
                <w:sz w:val="22"/>
                <w:szCs w:val="22"/>
              </w:rPr>
              <w:t>Jabatan</w:t>
            </w:r>
            <w:proofErr w:type="spellEnd"/>
          </w:p>
        </w:tc>
        <w:tc>
          <w:tcPr>
            <w:tcW w:w="284" w:type="dxa"/>
          </w:tcPr>
          <w:p w:rsidR="0064013E" w:rsidRPr="003172C3" w:rsidRDefault="0064013E" w:rsidP="00822A83">
            <w:pPr>
              <w:rPr>
                <w:rFonts w:ascii="Arial" w:hAnsi="Arial" w:cs="Arial"/>
                <w:sz w:val="22"/>
                <w:szCs w:val="22"/>
              </w:rPr>
            </w:pPr>
            <w:r w:rsidRPr="003172C3">
              <w:rPr>
                <w:rFonts w:ascii="Arial" w:hAnsi="Arial" w:cs="Arial"/>
                <w:sz w:val="22"/>
                <w:szCs w:val="22"/>
              </w:rPr>
              <w:t>:</w:t>
            </w:r>
          </w:p>
        </w:tc>
        <w:tc>
          <w:tcPr>
            <w:tcW w:w="7006" w:type="dxa"/>
            <w:vAlign w:val="bottom"/>
          </w:tcPr>
          <w:p w:rsidR="0064013E" w:rsidRPr="0064013E" w:rsidRDefault="0064013E" w:rsidP="0064013E">
            <w:pPr>
              <w:rPr>
                <w:rFonts w:ascii="Arial" w:hAnsi="Arial" w:cs="Arial"/>
                <w:sz w:val="22"/>
                <w:szCs w:val="22"/>
              </w:rPr>
            </w:pPr>
            <w:r w:rsidRPr="0064013E">
              <w:rPr>
                <w:rFonts w:ascii="Arial" w:hAnsi="Arial" w:cs="Arial"/>
                <w:sz w:val="22"/>
                <w:szCs w:val="22"/>
              </w:rPr>
              <w:t>{</w:t>
            </w:r>
            <w:proofErr w:type="spellStart"/>
            <w:r w:rsidRPr="0064013E">
              <w:rPr>
                <w:rFonts w:ascii="Arial" w:hAnsi="Arial" w:cs="Arial"/>
                <w:sz w:val="22"/>
                <w:szCs w:val="22"/>
              </w:rPr>
              <w:t>value.</w:t>
            </w:r>
            <w:r w:rsidR="00E166BE">
              <w:rPr>
                <w:rFonts w:ascii="Arial" w:hAnsi="Arial" w:cs="Arial"/>
                <w:sz w:val="22"/>
                <w:szCs w:val="22"/>
              </w:rPr>
              <w:t>pegawai.</w:t>
            </w:r>
            <w:r w:rsidRPr="0064013E">
              <w:rPr>
                <w:rFonts w:ascii="Arial" w:hAnsi="Arial" w:cs="Arial"/>
                <w:sz w:val="22"/>
                <w:szCs w:val="22"/>
              </w:rPr>
              <w:t>JabatanLengkap</w:t>
            </w:r>
            <w:proofErr w:type="spellEnd"/>
            <w:r w:rsidRPr="0064013E">
              <w:rPr>
                <w:rFonts w:ascii="Arial" w:hAnsi="Arial" w:cs="Arial"/>
                <w:sz w:val="22"/>
                <w:szCs w:val="22"/>
              </w:rPr>
              <w:t>}</w:t>
            </w:r>
          </w:p>
        </w:tc>
      </w:tr>
    </w:tbl>
    <w:p w:rsidR="0064013E" w:rsidRPr="00DC6A82" w:rsidRDefault="0064013E" w:rsidP="0064013E">
      <w:pPr>
        <w:pStyle w:val="BodyTextIndent"/>
        <w:spacing w:before="120" w:after="120" w:line="276" w:lineRule="auto"/>
        <w:ind w:firstLine="0"/>
        <w:rPr>
          <w:sz w:val="22"/>
          <w:szCs w:val="22"/>
          <w:lang w:val="en-US"/>
        </w:rPr>
      </w:pPr>
      <w:proofErr w:type="gramStart"/>
      <w:r>
        <w:rPr>
          <w:sz w:val="22"/>
          <w:szCs w:val="22"/>
          <w:lang w:val="en-US"/>
        </w:rPr>
        <w:t>b</w:t>
      </w:r>
      <w:r w:rsidRPr="003172C3">
        <w:rPr>
          <w:sz w:val="22"/>
          <w:szCs w:val="22"/>
        </w:rPr>
        <w:t>erdasarkan</w:t>
      </w:r>
      <w:proofErr w:type="gramEnd"/>
      <w:r>
        <w:rPr>
          <w:sz w:val="22"/>
          <w:szCs w:val="22"/>
          <w:lang w:val="en-US"/>
        </w:rPr>
        <w:t xml:space="preserve"> </w:t>
      </w:r>
      <w:r w:rsidRPr="003172C3">
        <w:rPr>
          <w:sz w:val="22"/>
          <w:szCs w:val="22"/>
        </w:rPr>
        <w:t xml:space="preserve">Keputusan </w:t>
      </w:r>
      <w:r w:rsidRPr="0064013E">
        <w:rPr>
          <w:sz w:val="22"/>
          <w:szCs w:val="22"/>
        </w:rPr>
        <w:t>{value.penerbitSurat}</w:t>
      </w:r>
      <w:r>
        <w:rPr>
          <w:lang w:val="en-US"/>
        </w:rPr>
        <w:t xml:space="preserve"> </w:t>
      </w:r>
      <w:r w:rsidRPr="003172C3">
        <w:rPr>
          <w:sz w:val="22"/>
          <w:szCs w:val="22"/>
        </w:rPr>
        <w:t>Nomor</w:t>
      </w:r>
      <w:r>
        <w:rPr>
          <w:sz w:val="22"/>
          <w:szCs w:val="22"/>
          <w:lang w:val="en-US"/>
        </w:rPr>
        <w:t xml:space="preserve"> </w:t>
      </w:r>
      <w:r w:rsidRPr="0064013E">
        <w:rPr>
          <w:sz w:val="22"/>
          <w:szCs w:val="22"/>
        </w:rPr>
        <w:t>{value.n</w:t>
      </w:r>
      <w:r w:rsidRPr="0064013E">
        <w:rPr>
          <w:sz w:val="22"/>
          <w:szCs w:val="22"/>
        </w:rPr>
        <w:t>omorSurat}</w:t>
      </w:r>
      <w:r>
        <w:rPr>
          <w:lang w:val="en-US"/>
        </w:rPr>
        <w:t xml:space="preserve"> </w:t>
      </w:r>
      <w:proofErr w:type="spellStart"/>
      <w:r w:rsidRPr="003172C3">
        <w:rPr>
          <w:sz w:val="22"/>
          <w:szCs w:val="22"/>
          <w:lang w:val="en-US"/>
        </w:rPr>
        <w:t>tanggal</w:t>
      </w:r>
      <w:proofErr w:type="spellEnd"/>
      <w:r w:rsidRPr="003172C3">
        <w:rPr>
          <w:sz w:val="22"/>
          <w:szCs w:val="22"/>
          <w:lang w:val="en-US"/>
        </w:rPr>
        <w:t xml:space="preserve"> </w:t>
      </w:r>
      <w:r w:rsidRPr="0064013E">
        <w:rPr>
          <w:sz w:val="22"/>
          <w:szCs w:val="22"/>
        </w:rPr>
        <w:t>{value.tanggalSuratRujukan</w:t>
      </w:r>
      <w:r w:rsidRPr="0064013E">
        <w:rPr>
          <w:sz w:val="22"/>
          <w:szCs w:val="22"/>
          <w:lang w:val="en-US"/>
        </w:rPr>
        <w:t>}</w:t>
      </w:r>
      <w:r w:rsidRPr="0064013E">
        <w:rPr>
          <w:sz w:val="22"/>
          <w:szCs w:val="22"/>
        </w:rPr>
        <w:t>,</w:t>
      </w:r>
      <w:r w:rsidRPr="003172C3">
        <w:rPr>
          <w:sz w:val="22"/>
          <w:szCs w:val="22"/>
        </w:rPr>
        <w:t xml:space="preserve"> terhitung mulai tanggal </w:t>
      </w:r>
      <w:r>
        <w:rPr>
          <w:sz w:val="22"/>
          <w:szCs w:val="22"/>
          <w:lang w:val="en-US"/>
        </w:rPr>
        <w:t>{</w:t>
      </w:r>
      <w:proofErr w:type="spellStart"/>
      <w:r>
        <w:rPr>
          <w:sz w:val="22"/>
          <w:szCs w:val="22"/>
          <w:lang w:val="en-US"/>
        </w:rPr>
        <w:t>value.tanggalMulai</w:t>
      </w:r>
      <w:proofErr w:type="spellEnd"/>
      <w:r>
        <w:rPr>
          <w:sz w:val="22"/>
          <w:szCs w:val="22"/>
          <w:lang w:val="en-US"/>
        </w:rPr>
        <w:t xml:space="preserve">} </w:t>
      </w:r>
      <w:r w:rsidRPr="003172C3">
        <w:rPr>
          <w:sz w:val="22"/>
          <w:szCs w:val="22"/>
        </w:rPr>
        <w:t xml:space="preserve">telah </w:t>
      </w:r>
      <w:r>
        <w:rPr>
          <w:sz w:val="22"/>
          <w:szCs w:val="22"/>
        </w:rPr>
        <w:t>nyata melaksanakan tugas sebaga</w:t>
      </w:r>
      <w:r>
        <w:rPr>
          <w:sz w:val="22"/>
          <w:szCs w:val="22"/>
          <w:lang w:val="en-US"/>
        </w:rPr>
        <w:t>i</w:t>
      </w:r>
      <w:r>
        <w:rPr>
          <w:sz w:val="22"/>
          <w:szCs w:val="22"/>
          <w:lang w:val="en-US"/>
        </w:rPr>
        <w:t xml:space="preserve"> {</w:t>
      </w:r>
      <w:proofErr w:type="spellStart"/>
      <w:r>
        <w:rPr>
          <w:sz w:val="22"/>
          <w:szCs w:val="22"/>
          <w:lang w:val="en-US"/>
        </w:rPr>
        <w:t>value.</w:t>
      </w:r>
      <w:r w:rsidR="00E166BE">
        <w:rPr>
          <w:sz w:val="22"/>
          <w:szCs w:val="22"/>
          <w:lang w:val="en-US"/>
        </w:rPr>
        <w:t>pegawai.</w:t>
      </w:r>
      <w:r w:rsidR="00F96622">
        <w:rPr>
          <w:sz w:val="22"/>
          <w:szCs w:val="22"/>
          <w:lang w:val="en-US"/>
        </w:rPr>
        <w:t>J</w:t>
      </w:r>
      <w:proofErr w:type="spellEnd"/>
      <w:r w:rsidR="00606954">
        <w:rPr>
          <w:sz w:val="22"/>
          <w:szCs w:val="22"/>
          <w:lang w:val="en-US"/>
        </w:rPr>
        <w:tab/>
      </w:r>
      <w:proofErr w:type="spellStart"/>
      <w:r>
        <w:rPr>
          <w:sz w:val="22"/>
          <w:szCs w:val="22"/>
          <w:lang w:val="en-US"/>
        </w:rPr>
        <w:t>abatanLengkap</w:t>
      </w:r>
      <w:proofErr w:type="spellEnd"/>
      <w:r>
        <w:rPr>
          <w:sz w:val="22"/>
          <w:szCs w:val="22"/>
          <w:lang w:val="en-US"/>
        </w:rPr>
        <w:t>}</w:t>
      </w:r>
      <w:r w:rsidRPr="003172C3">
        <w:rPr>
          <w:sz w:val="22"/>
          <w:szCs w:val="22"/>
        </w:rPr>
        <w:t>.</w:t>
      </w:r>
      <w:r>
        <w:rPr>
          <w:sz w:val="22"/>
          <w:szCs w:val="22"/>
          <w:lang w:val="en-US"/>
        </w:rPr>
        <w:t xml:space="preserve">  </w:t>
      </w:r>
    </w:p>
    <w:p w:rsidR="0064013E" w:rsidRPr="003172C3" w:rsidRDefault="0064013E" w:rsidP="0064013E">
      <w:pPr>
        <w:pStyle w:val="BodyTextIndent"/>
        <w:spacing w:before="120" w:after="120" w:line="276" w:lineRule="auto"/>
        <w:ind w:firstLine="0"/>
        <w:rPr>
          <w:sz w:val="22"/>
          <w:szCs w:val="22"/>
          <w:lang w:val="sv-SE"/>
        </w:rPr>
      </w:pPr>
      <w:r w:rsidRPr="003172C3">
        <w:rPr>
          <w:sz w:val="22"/>
          <w:szCs w:val="22"/>
        </w:rPr>
        <w:tab/>
      </w:r>
      <w:r w:rsidRPr="003172C3">
        <w:rPr>
          <w:sz w:val="22"/>
          <w:szCs w:val="22"/>
          <w:lang w:val="sv-SE"/>
        </w:rPr>
        <w:t>Demikian surat pernyataan ini saya buat dengan sesungguhnya, dengan mengingat sumpah jabatan, dan apabila dikemudian hari isi surat pernyataan ini tidak benar yang mengakibatkan kerugian terhadap Negara, maka saya bersedia menanggung ke</w:t>
      </w:r>
      <w:bookmarkStart w:id="0" w:name="_GoBack"/>
      <w:bookmarkEnd w:id="0"/>
      <w:r w:rsidRPr="003172C3">
        <w:rPr>
          <w:sz w:val="22"/>
          <w:szCs w:val="22"/>
          <w:lang w:val="sv-SE"/>
        </w:rPr>
        <w:t>rugian tersebut.</w:t>
      </w:r>
    </w:p>
    <w:p w:rsidR="0064013E" w:rsidRDefault="0064013E" w:rsidP="0064013E">
      <w:pPr>
        <w:pStyle w:val="BodyTextIndent"/>
        <w:spacing w:before="120" w:after="120" w:line="276" w:lineRule="auto"/>
        <w:rPr>
          <w:sz w:val="22"/>
          <w:szCs w:val="22"/>
          <w:lang w:val="sv-SE"/>
        </w:rPr>
      </w:pPr>
      <w:r w:rsidRPr="003172C3">
        <w:rPr>
          <w:sz w:val="22"/>
          <w:szCs w:val="22"/>
          <w:lang w:val="sv-SE"/>
        </w:rPr>
        <w:t xml:space="preserve">Asli surat pernyataan ini disampaikan kepada Kepala Kantor Pelayanan Perbendaharaan Negara </w:t>
      </w:r>
      <w:r>
        <w:rPr>
          <w:sz w:val="22"/>
          <w:szCs w:val="22"/>
          <w:lang w:val="sv-SE"/>
        </w:rPr>
        <w:t xml:space="preserve">Tipe A1 </w:t>
      </w:r>
      <w:r w:rsidRPr="003172C3">
        <w:rPr>
          <w:sz w:val="22"/>
          <w:szCs w:val="22"/>
          <w:lang w:val="sv-SE"/>
        </w:rPr>
        <w:t>Jakarta II.</w:t>
      </w:r>
    </w:p>
    <w:p w:rsidR="0064013E" w:rsidRPr="003172C3" w:rsidRDefault="0064013E" w:rsidP="0064013E">
      <w:pPr>
        <w:pStyle w:val="BodyTextIndent"/>
        <w:spacing w:before="120" w:line="276" w:lineRule="auto"/>
        <w:rPr>
          <w:sz w:val="22"/>
          <w:szCs w:val="22"/>
          <w:lang w:val="sv-SE"/>
        </w:rPr>
      </w:pPr>
    </w:p>
    <w:tbl>
      <w:tblPr>
        <w:tblW w:w="95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5618"/>
        <w:gridCol w:w="3951"/>
      </w:tblGrid>
      <w:tr w:rsidR="0064013E" w:rsidTr="0064013E">
        <w:trPr>
          <w:trHeight w:val="218"/>
        </w:trPr>
        <w:tc>
          <w:tcPr>
            <w:tcW w:w="5618" w:type="dxa"/>
            <w:tcBorders>
              <w:top w:val="nil"/>
              <w:left w:val="nil"/>
              <w:bottom w:val="nil"/>
              <w:right w:val="nil"/>
            </w:tcBorders>
            <w:shd w:val="clear" w:color="auto" w:fill="FFFFFF"/>
          </w:tcPr>
          <w:p w:rsidR="0064013E" w:rsidRPr="003172C3" w:rsidRDefault="0064013E" w:rsidP="00822A83">
            <w:pPr>
              <w:jc w:val="right"/>
              <w:rPr>
                <w:rFonts w:ascii="Arial" w:eastAsia="Arial" w:hAnsi="Arial"/>
                <w:sz w:val="22"/>
                <w:szCs w:val="22"/>
              </w:rPr>
            </w:pPr>
          </w:p>
        </w:tc>
        <w:tc>
          <w:tcPr>
            <w:tcW w:w="3951" w:type="dxa"/>
            <w:tcBorders>
              <w:top w:val="nil"/>
              <w:left w:val="nil"/>
              <w:bottom w:val="nil"/>
              <w:right w:val="nil"/>
            </w:tcBorders>
            <w:shd w:val="clear" w:color="auto" w:fill="FFFFFF"/>
          </w:tcPr>
          <w:p w:rsidR="0064013E" w:rsidRDefault="0064013E" w:rsidP="00822A83">
            <w:pPr>
              <w:rPr>
                <w:rFonts w:ascii="Arial" w:eastAsia="Arial" w:hAnsi="Arial" w:cs="Arial"/>
                <w:sz w:val="22"/>
                <w:szCs w:val="22"/>
              </w:rPr>
            </w:pPr>
            <w:r>
              <w:rPr>
                <w:rFonts w:ascii="Arial" w:eastAsia="Arial" w:hAnsi="Arial" w:cs="Arial"/>
                <w:sz w:val="22"/>
                <w:szCs w:val="22"/>
              </w:rPr>
              <w:t xml:space="preserve">Padang, </w:t>
            </w:r>
            <w:r w:rsidRPr="0064013E">
              <w:rPr>
                <w:rFonts w:ascii="Arial" w:hAnsi="Arial" w:cs="Arial"/>
                <w:sz w:val="22"/>
              </w:rPr>
              <w:t>{</w:t>
            </w:r>
            <w:proofErr w:type="spellStart"/>
            <w:r w:rsidRPr="0064013E">
              <w:rPr>
                <w:rFonts w:ascii="Arial" w:hAnsi="Arial" w:cs="Arial"/>
                <w:sz w:val="22"/>
              </w:rPr>
              <w:t>value.tanggalSurat</w:t>
            </w:r>
            <w:proofErr w:type="spellEnd"/>
            <w:r w:rsidRPr="0064013E">
              <w:rPr>
                <w:rFonts w:ascii="Arial" w:hAnsi="Arial" w:cs="Arial"/>
                <w:sz w:val="22"/>
              </w:rPr>
              <w:t>}</w:t>
            </w:r>
          </w:p>
          <w:p w:rsidR="0064013E" w:rsidRDefault="0064013E" w:rsidP="00822A83">
            <w:pPr>
              <w:jc w:val="both"/>
              <w:rPr>
                <w:rFonts w:ascii="Arial" w:eastAsia="Arial" w:hAnsi="Arial" w:cs="Arial"/>
                <w:sz w:val="22"/>
                <w:szCs w:val="22"/>
              </w:rPr>
            </w:pPr>
            <w:proofErr w:type="spellStart"/>
            <w:r>
              <w:rPr>
                <w:rFonts w:ascii="Arial" w:eastAsia="Arial" w:hAnsi="Arial" w:cs="Arial"/>
                <w:sz w:val="22"/>
                <w:szCs w:val="22"/>
              </w:rPr>
              <w:t>Pejabat</w:t>
            </w:r>
            <w:proofErr w:type="spellEnd"/>
            <w:r>
              <w:rPr>
                <w:rFonts w:ascii="Arial" w:eastAsia="Arial" w:hAnsi="Arial" w:cs="Arial"/>
                <w:sz w:val="22"/>
                <w:szCs w:val="22"/>
              </w:rPr>
              <w:t xml:space="preserve"> yang </w:t>
            </w:r>
            <w:proofErr w:type="spellStart"/>
            <w:r>
              <w:rPr>
                <w:rFonts w:ascii="Arial" w:eastAsia="Arial" w:hAnsi="Arial" w:cs="Arial"/>
                <w:sz w:val="22"/>
                <w:szCs w:val="22"/>
              </w:rPr>
              <w:t>membuat</w:t>
            </w:r>
            <w:proofErr w:type="spellEnd"/>
            <w:r>
              <w:rPr>
                <w:rFonts w:ascii="Arial" w:eastAsia="Arial" w:hAnsi="Arial" w:cs="Arial"/>
                <w:sz w:val="22"/>
                <w:szCs w:val="22"/>
              </w:rPr>
              <w:t xml:space="preserve"> </w:t>
            </w:r>
            <w:proofErr w:type="spellStart"/>
            <w:r>
              <w:rPr>
                <w:rFonts w:ascii="Arial" w:eastAsia="Arial" w:hAnsi="Arial" w:cs="Arial"/>
                <w:sz w:val="22"/>
                <w:szCs w:val="22"/>
              </w:rPr>
              <w:t>pernyataan</w:t>
            </w:r>
            <w:proofErr w:type="spellEnd"/>
          </w:p>
          <w:p w:rsidR="0064013E" w:rsidRPr="003172C3" w:rsidRDefault="0064013E" w:rsidP="00822A83">
            <w:pPr>
              <w:jc w:val="both"/>
              <w:rPr>
                <w:rFonts w:ascii="Arial" w:eastAsia="Arial" w:hAnsi="Arial" w:cs="Arial"/>
                <w:sz w:val="22"/>
                <w:szCs w:val="22"/>
              </w:rPr>
            </w:pPr>
            <w:proofErr w:type="spellStart"/>
            <w:r w:rsidRPr="003172C3">
              <w:rPr>
                <w:rFonts w:ascii="Arial" w:eastAsia="Arial" w:hAnsi="Arial" w:cs="Arial"/>
                <w:sz w:val="22"/>
                <w:szCs w:val="22"/>
              </w:rPr>
              <w:t>Kepala</w:t>
            </w:r>
            <w:proofErr w:type="spellEnd"/>
            <w:r w:rsidRPr="003172C3">
              <w:rPr>
                <w:rFonts w:ascii="Arial" w:eastAsia="Arial" w:hAnsi="Arial" w:cs="Arial"/>
                <w:sz w:val="22"/>
                <w:szCs w:val="22"/>
              </w:rPr>
              <w:t xml:space="preserve"> Kantor Wilayah </w:t>
            </w:r>
            <w:proofErr w:type="spellStart"/>
            <w:r w:rsidRPr="003172C3">
              <w:rPr>
                <w:rFonts w:ascii="Arial" w:eastAsia="Arial" w:hAnsi="Arial" w:cs="Arial"/>
                <w:sz w:val="22"/>
                <w:szCs w:val="22"/>
              </w:rPr>
              <w:t>Direktorat</w:t>
            </w:r>
            <w:proofErr w:type="spellEnd"/>
            <w:r w:rsidRPr="003172C3">
              <w:rPr>
                <w:rFonts w:ascii="Arial" w:eastAsia="Arial" w:hAnsi="Arial" w:cs="Arial"/>
                <w:sz w:val="22"/>
                <w:szCs w:val="22"/>
              </w:rPr>
              <w:t xml:space="preserve"> </w:t>
            </w:r>
            <w:proofErr w:type="spellStart"/>
            <w:r w:rsidRPr="003172C3">
              <w:rPr>
                <w:rFonts w:ascii="Arial" w:eastAsia="Arial" w:hAnsi="Arial" w:cs="Arial"/>
                <w:sz w:val="22"/>
                <w:szCs w:val="22"/>
              </w:rPr>
              <w:t>Jenderal</w:t>
            </w:r>
            <w:proofErr w:type="spellEnd"/>
            <w:r w:rsidRPr="003172C3">
              <w:rPr>
                <w:rFonts w:ascii="Arial" w:eastAsia="Arial" w:hAnsi="Arial" w:cs="Arial"/>
                <w:sz w:val="22"/>
                <w:szCs w:val="22"/>
              </w:rPr>
              <w:t xml:space="preserve"> </w:t>
            </w:r>
            <w:proofErr w:type="spellStart"/>
            <w:r w:rsidRPr="003172C3">
              <w:rPr>
                <w:rFonts w:ascii="Arial" w:eastAsia="Arial" w:hAnsi="Arial" w:cs="Arial"/>
                <w:sz w:val="22"/>
                <w:szCs w:val="22"/>
              </w:rPr>
              <w:t>Perbendaharaan</w:t>
            </w:r>
            <w:proofErr w:type="spellEnd"/>
            <w:r w:rsidRPr="003172C3">
              <w:rPr>
                <w:rFonts w:ascii="Arial" w:eastAsia="Arial" w:hAnsi="Arial" w:cs="Arial"/>
                <w:sz w:val="22"/>
                <w:szCs w:val="22"/>
              </w:rPr>
              <w:t xml:space="preserve"> </w:t>
            </w:r>
            <w:proofErr w:type="spellStart"/>
            <w:r w:rsidRPr="003172C3">
              <w:rPr>
                <w:rFonts w:ascii="Arial" w:eastAsia="Arial" w:hAnsi="Arial" w:cs="Arial"/>
                <w:sz w:val="22"/>
                <w:szCs w:val="22"/>
              </w:rPr>
              <w:t>Provinsi</w:t>
            </w:r>
            <w:proofErr w:type="spellEnd"/>
            <w:r w:rsidRPr="003172C3">
              <w:rPr>
                <w:rFonts w:ascii="Arial" w:eastAsia="Arial" w:hAnsi="Arial" w:cs="Arial"/>
                <w:sz w:val="22"/>
                <w:szCs w:val="22"/>
              </w:rPr>
              <w:t xml:space="preserve"> Sumatera Barat</w:t>
            </w:r>
            <w:r>
              <w:rPr>
                <w:rFonts w:ascii="Arial" w:eastAsia="Arial" w:hAnsi="Arial" w:cs="Arial"/>
                <w:sz w:val="22"/>
                <w:szCs w:val="22"/>
              </w:rPr>
              <w:t>,</w:t>
            </w:r>
          </w:p>
          <w:p w:rsidR="0064013E" w:rsidRPr="003172C3" w:rsidRDefault="0064013E" w:rsidP="00822A83">
            <w:pPr>
              <w:rPr>
                <w:rFonts w:ascii="Arial" w:eastAsia="Arial" w:hAnsi="Arial" w:cs="Arial"/>
                <w:color w:val="BFBFBF"/>
                <w:sz w:val="22"/>
                <w:szCs w:val="22"/>
              </w:rPr>
            </w:pPr>
          </w:p>
          <w:p w:rsidR="0064013E" w:rsidRPr="003172C3" w:rsidRDefault="0064013E" w:rsidP="00822A83">
            <w:pPr>
              <w:rPr>
                <w:rFonts w:ascii="Arial" w:eastAsia="Arial" w:hAnsi="Arial" w:cs="Arial"/>
                <w:color w:val="BFBFBF"/>
                <w:sz w:val="22"/>
                <w:szCs w:val="22"/>
              </w:rPr>
            </w:pPr>
          </w:p>
          <w:p w:rsidR="0064013E" w:rsidRPr="003172C3" w:rsidRDefault="0064013E" w:rsidP="00822A83">
            <w:pPr>
              <w:rPr>
                <w:rFonts w:ascii="Arial" w:eastAsia="Arial" w:hAnsi="Arial" w:cs="Arial"/>
                <w:color w:val="BFBFBF"/>
                <w:sz w:val="22"/>
                <w:szCs w:val="22"/>
              </w:rPr>
            </w:pPr>
          </w:p>
          <w:p w:rsidR="0064013E" w:rsidRPr="003172C3" w:rsidRDefault="0064013E" w:rsidP="00822A83">
            <w:pPr>
              <w:rPr>
                <w:rFonts w:ascii="Arial" w:eastAsia="Arial" w:hAnsi="Arial" w:cs="Arial"/>
                <w:color w:val="BFBFBF"/>
                <w:sz w:val="22"/>
                <w:szCs w:val="22"/>
              </w:rPr>
            </w:pPr>
          </w:p>
          <w:p w:rsidR="0064013E" w:rsidRPr="003172C3" w:rsidRDefault="0064013E" w:rsidP="00822A83">
            <w:pPr>
              <w:rPr>
                <w:rFonts w:ascii="Arial" w:eastAsia="Arial" w:hAnsi="Arial" w:cs="Arial"/>
                <w:color w:val="BFBFBF"/>
                <w:sz w:val="22"/>
                <w:szCs w:val="22"/>
              </w:rPr>
            </w:pPr>
          </w:p>
          <w:p w:rsidR="0064013E" w:rsidRPr="003172C3" w:rsidRDefault="0064013E" w:rsidP="00822A83">
            <w:pPr>
              <w:rPr>
                <w:rFonts w:ascii="Arial" w:eastAsia="Arial" w:hAnsi="Arial"/>
                <w:sz w:val="22"/>
                <w:szCs w:val="22"/>
              </w:rPr>
            </w:pPr>
            <w:proofErr w:type="spellStart"/>
            <w:r w:rsidRPr="003172C3">
              <w:rPr>
                <w:rFonts w:ascii="Arial" w:eastAsia="Arial" w:hAnsi="Arial" w:cs="Arial"/>
                <w:color w:val="BFBFBF"/>
                <w:sz w:val="22"/>
                <w:szCs w:val="22"/>
              </w:rPr>
              <w:t>Ditandatangani</w:t>
            </w:r>
            <w:proofErr w:type="spellEnd"/>
            <w:r w:rsidRPr="003172C3">
              <w:rPr>
                <w:rFonts w:ascii="Arial" w:eastAsia="Arial" w:hAnsi="Arial" w:cs="Arial"/>
                <w:color w:val="BFBFBF"/>
                <w:sz w:val="22"/>
                <w:szCs w:val="22"/>
              </w:rPr>
              <w:t xml:space="preserve"> </w:t>
            </w:r>
            <w:proofErr w:type="spellStart"/>
            <w:r w:rsidRPr="003172C3">
              <w:rPr>
                <w:rFonts w:ascii="Arial" w:eastAsia="Arial" w:hAnsi="Arial" w:cs="Arial"/>
                <w:color w:val="BFBFBF"/>
                <w:sz w:val="22"/>
                <w:szCs w:val="22"/>
              </w:rPr>
              <w:t>secara</w:t>
            </w:r>
            <w:proofErr w:type="spellEnd"/>
            <w:r w:rsidRPr="003172C3">
              <w:rPr>
                <w:rFonts w:ascii="Arial" w:eastAsia="Arial" w:hAnsi="Arial" w:cs="Arial"/>
                <w:color w:val="BFBFBF"/>
                <w:sz w:val="22"/>
                <w:szCs w:val="22"/>
              </w:rPr>
              <w:t xml:space="preserve"> </w:t>
            </w:r>
            <w:proofErr w:type="spellStart"/>
            <w:r w:rsidRPr="003172C3">
              <w:rPr>
                <w:rFonts w:ascii="Arial" w:eastAsia="Arial" w:hAnsi="Arial" w:cs="Arial"/>
                <w:color w:val="BFBFBF"/>
                <w:sz w:val="22"/>
                <w:szCs w:val="22"/>
              </w:rPr>
              <w:t>elektronik</w:t>
            </w:r>
            <w:proofErr w:type="spellEnd"/>
          </w:p>
        </w:tc>
      </w:tr>
      <w:tr w:rsidR="0064013E" w:rsidTr="0064013E">
        <w:trPr>
          <w:trHeight w:val="303"/>
        </w:trPr>
        <w:tc>
          <w:tcPr>
            <w:tcW w:w="5618" w:type="dxa"/>
            <w:tcBorders>
              <w:top w:val="nil"/>
              <w:left w:val="nil"/>
              <w:bottom w:val="nil"/>
              <w:right w:val="nil"/>
            </w:tcBorders>
            <w:shd w:val="clear" w:color="auto" w:fill="FFFFFF"/>
          </w:tcPr>
          <w:p w:rsidR="0064013E" w:rsidRPr="003172C3" w:rsidRDefault="0064013E" w:rsidP="00822A83">
            <w:pPr>
              <w:rPr>
                <w:rFonts w:ascii="Arial" w:eastAsia="Arial" w:hAnsi="Arial"/>
                <w:sz w:val="22"/>
                <w:szCs w:val="22"/>
              </w:rPr>
            </w:pPr>
          </w:p>
        </w:tc>
        <w:tc>
          <w:tcPr>
            <w:tcW w:w="3951" w:type="dxa"/>
            <w:tcBorders>
              <w:top w:val="nil"/>
              <w:left w:val="nil"/>
              <w:bottom w:val="nil"/>
              <w:right w:val="nil"/>
            </w:tcBorders>
            <w:shd w:val="clear" w:color="auto" w:fill="FFFFFF"/>
          </w:tcPr>
          <w:p w:rsidR="0064013E" w:rsidRPr="00FE067F" w:rsidRDefault="0064013E" w:rsidP="00822A83">
            <w:pPr>
              <w:rPr>
                <w:rFonts w:ascii="Arial" w:eastAsia="Arial" w:hAnsi="Arial" w:cs="Arial"/>
                <w:sz w:val="22"/>
                <w:szCs w:val="22"/>
              </w:rPr>
            </w:pPr>
            <w:r w:rsidRPr="0064013E">
              <w:rPr>
                <w:rFonts w:ascii="Arial" w:hAnsi="Arial" w:cs="Arial"/>
                <w:sz w:val="22"/>
              </w:rPr>
              <w:t>{</w:t>
            </w:r>
            <w:proofErr w:type="spellStart"/>
            <w:r w:rsidRPr="0064013E">
              <w:rPr>
                <w:rFonts w:ascii="Arial" w:hAnsi="Arial" w:cs="Arial"/>
                <w:sz w:val="22"/>
              </w:rPr>
              <w:t>value.atasan.Nama</w:t>
            </w:r>
            <w:proofErr w:type="spellEnd"/>
            <w:r w:rsidRPr="0064013E">
              <w:rPr>
                <w:rFonts w:ascii="Arial" w:hAnsi="Arial" w:cs="Arial"/>
                <w:sz w:val="22"/>
              </w:rPr>
              <w:t>}</w:t>
            </w:r>
          </w:p>
        </w:tc>
      </w:tr>
    </w:tbl>
    <w:p w:rsidR="00C10AF8" w:rsidRDefault="00C10AF8" w:rsidP="0064013E">
      <w:pPr>
        <w:rPr>
          <w:rFonts w:ascii="Arial" w:hAnsi="Arial" w:cs="Arial"/>
          <w:sz w:val="22"/>
          <w:szCs w:val="22"/>
        </w:rPr>
      </w:pPr>
    </w:p>
    <w:p w:rsidR="0064013E" w:rsidRPr="003172C3" w:rsidRDefault="0064013E" w:rsidP="0064013E">
      <w:pPr>
        <w:rPr>
          <w:rFonts w:ascii="Arial" w:hAnsi="Arial" w:cs="Arial"/>
          <w:sz w:val="22"/>
          <w:szCs w:val="22"/>
        </w:rPr>
      </w:pPr>
      <w:proofErr w:type="spellStart"/>
      <w:r w:rsidRPr="003172C3">
        <w:rPr>
          <w:rFonts w:ascii="Arial" w:hAnsi="Arial" w:cs="Arial"/>
          <w:sz w:val="22"/>
          <w:szCs w:val="22"/>
        </w:rPr>
        <w:t>Tembusan</w:t>
      </w:r>
      <w:proofErr w:type="spellEnd"/>
      <w:r w:rsidRPr="003172C3">
        <w:rPr>
          <w:rFonts w:ascii="Arial" w:hAnsi="Arial" w:cs="Arial"/>
          <w:sz w:val="22"/>
          <w:szCs w:val="22"/>
        </w:rPr>
        <w:t>:</w:t>
      </w:r>
    </w:p>
    <w:p w:rsidR="0064013E" w:rsidRPr="003172C3" w:rsidRDefault="0064013E" w:rsidP="0064013E">
      <w:pPr>
        <w:numPr>
          <w:ilvl w:val="0"/>
          <w:numId w:val="1"/>
        </w:numPr>
        <w:rPr>
          <w:rFonts w:ascii="Arial" w:hAnsi="Arial" w:cs="Arial"/>
          <w:sz w:val="22"/>
          <w:szCs w:val="22"/>
        </w:rPr>
      </w:pPr>
      <w:proofErr w:type="spellStart"/>
      <w:r w:rsidRPr="003172C3">
        <w:rPr>
          <w:rFonts w:ascii="Arial" w:hAnsi="Arial" w:cs="Arial"/>
          <w:sz w:val="22"/>
          <w:szCs w:val="22"/>
        </w:rPr>
        <w:t>Kepala</w:t>
      </w:r>
      <w:proofErr w:type="spellEnd"/>
      <w:r w:rsidRPr="003172C3">
        <w:rPr>
          <w:rFonts w:ascii="Arial" w:hAnsi="Arial" w:cs="Arial"/>
          <w:sz w:val="22"/>
          <w:szCs w:val="22"/>
        </w:rPr>
        <w:t xml:space="preserve"> Biro </w:t>
      </w:r>
      <w:proofErr w:type="spellStart"/>
      <w:r w:rsidRPr="003172C3">
        <w:rPr>
          <w:rFonts w:ascii="Arial" w:hAnsi="Arial" w:cs="Arial"/>
          <w:sz w:val="22"/>
          <w:szCs w:val="22"/>
        </w:rPr>
        <w:t>Perencanaan</w:t>
      </w:r>
      <w:proofErr w:type="spellEnd"/>
      <w:r w:rsidRPr="003172C3">
        <w:rPr>
          <w:rFonts w:ascii="Arial" w:hAnsi="Arial" w:cs="Arial"/>
          <w:sz w:val="22"/>
          <w:szCs w:val="22"/>
        </w:rPr>
        <w:t xml:space="preserve"> </w:t>
      </w:r>
      <w:proofErr w:type="spellStart"/>
      <w:r w:rsidRPr="003172C3">
        <w:rPr>
          <w:rFonts w:ascii="Arial" w:hAnsi="Arial" w:cs="Arial"/>
          <w:sz w:val="22"/>
          <w:szCs w:val="22"/>
        </w:rPr>
        <w:t>dan</w:t>
      </w:r>
      <w:proofErr w:type="spellEnd"/>
      <w:r w:rsidRPr="003172C3">
        <w:rPr>
          <w:rFonts w:ascii="Arial" w:hAnsi="Arial" w:cs="Arial"/>
          <w:sz w:val="22"/>
          <w:szCs w:val="22"/>
        </w:rPr>
        <w:t xml:space="preserve"> </w:t>
      </w:r>
      <w:proofErr w:type="spellStart"/>
      <w:r w:rsidRPr="003172C3">
        <w:rPr>
          <w:rFonts w:ascii="Arial" w:hAnsi="Arial" w:cs="Arial"/>
          <w:sz w:val="22"/>
          <w:szCs w:val="22"/>
        </w:rPr>
        <w:t>Keuangan</w:t>
      </w:r>
      <w:proofErr w:type="spellEnd"/>
      <w:r w:rsidRPr="003172C3">
        <w:rPr>
          <w:rFonts w:ascii="Arial" w:hAnsi="Arial" w:cs="Arial"/>
          <w:sz w:val="22"/>
          <w:szCs w:val="22"/>
        </w:rPr>
        <w:t xml:space="preserve"> </w:t>
      </w:r>
      <w:proofErr w:type="spellStart"/>
      <w:r w:rsidRPr="003172C3">
        <w:rPr>
          <w:rFonts w:ascii="Arial" w:hAnsi="Arial" w:cs="Arial"/>
          <w:sz w:val="22"/>
          <w:szCs w:val="22"/>
        </w:rPr>
        <w:t>Sekretariat</w:t>
      </w:r>
      <w:proofErr w:type="spellEnd"/>
      <w:r w:rsidRPr="003172C3">
        <w:rPr>
          <w:rFonts w:ascii="Arial" w:hAnsi="Arial" w:cs="Arial"/>
          <w:sz w:val="22"/>
          <w:szCs w:val="22"/>
        </w:rPr>
        <w:t xml:space="preserve"> </w:t>
      </w:r>
      <w:proofErr w:type="spellStart"/>
      <w:r w:rsidRPr="003172C3">
        <w:rPr>
          <w:rFonts w:ascii="Arial" w:hAnsi="Arial" w:cs="Arial"/>
          <w:sz w:val="22"/>
          <w:szCs w:val="22"/>
        </w:rPr>
        <w:t>Jenderal</w:t>
      </w:r>
      <w:proofErr w:type="spellEnd"/>
      <w:r w:rsidRPr="003172C3">
        <w:rPr>
          <w:rFonts w:ascii="Arial" w:hAnsi="Arial" w:cs="Arial"/>
          <w:sz w:val="22"/>
          <w:szCs w:val="22"/>
        </w:rPr>
        <w:t xml:space="preserve"> </w:t>
      </w:r>
      <w:proofErr w:type="spellStart"/>
      <w:r w:rsidRPr="003172C3">
        <w:rPr>
          <w:rFonts w:ascii="Arial" w:hAnsi="Arial" w:cs="Arial"/>
          <w:sz w:val="22"/>
          <w:szCs w:val="22"/>
        </w:rPr>
        <w:t>Kementerian</w:t>
      </w:r>
      <w:proofErr w:type="spellEnd"/>
      <w:r w:rsidRPr="003172C3">
        <w:rPr>
          <w:rFonts w:ascii="Arial" w:hAnsi="Arial" w:cs="Arial"/>
          <w:sz w:val="22"/>
          <w:szCs w:val="22"/>
        </w:rPr>
        <w:t xml:space="preserve"> </w:t>
      </w:r>
      <w:proofErr w:type="spellStart"/>
      <w:r w:rsidRPr="003172C3">
        <w:rPr>
          <w:rFonts w:ascii="Arial" w:hAnsi="Arial" w:cs="Arial"/>
          <w:sz w:val="22"/>
          <w:szCs w:val="22"/>
        </w:rPr>
        <w:t>Keuangan</w:t>
      </w:r>
      <w:proofErr w:type="spellEnd"/>
      <w:r w:rsidRPr="003172C3">
        <w:rPr>
          <w:rFonts w:ascii="Arial" w:hAnsi="Arial" w:cs="Arial"/>
          <w:sz w:val="22"/>
          <w:szCs w:val="22"/>
        </w:rPr>
        <w:t xml:space="preserve">; </w:t>
      </w:r>
    </w:p>
    <w:p w:rsidR="0064013E" w:rsidRPr="003172C3" w:rsidRDefault="0064013E" w:rsidP="0064013E">
      <w:pPr>
        <w:numPr>
          <w:ilvl w:val="0"/>
          <w:numId w:val="1"/>
        </w:numPr>
        <w:rPr>
          <w:rFonts w:ascii="Arial" w:hAnsi="Arial" w:cs="Arial"/>
          <w:sz w:val="22"/>
          <w:szCs w:val="22"/>
        </w:rPr>
      </w:pPr>
      <w:proofErr w:type="spellStart"/>
      <w:r w:rsidRPr="003172C3">
        <w:rPr>
          <w:rFonts w:ascii="Arial" w:hAnsi="Arial" w:cs="Arial"/>
          <w:sz w:val="22"/>
          <w:szCs w:val="22"/>
        </w:rPr>
        <w:t>Kepala</w:t>
      </w:r>
      <w:proofErr w:type="spellEnd"/>
      <w:r w:rsidRPr="003172C3">
        <w:rPr>
          <w:rFonts w:ascii="Arial" w:hAnsi="Arial" w:cs="Arial"/>
          <w:sz w:val="22"/>
          <w:szCs w:val="22"/>
        </w:rPr>
        <w:t xml:space="preserve"> Biro </w:t>
      </w:r>
      <w:proofErr w:type="spellStart"/>
      <w:r w:rsidRPr="003172C3">
        <w:rPr>
          <w:rFonts w:ascii="Arial" w:hAnsi="Arial" w:cs="Arial"/>
          <w:sz w:val="22"/>
          <w:szCs w:val="22"/>
        </w:rPr>
        <w:t>Sumber</w:t>
      </w:r>
      <w:proofErr w:type="spellEnd"/>
      <w:r w:rsidRPr="003172C3">
        <w:rPr>
          <w:rFonts w:ascii="Arial" w:hAnsi="Arial" w:cs="Arial"/>
          <w:sz w:val="22"/>
          <w:szCs w:val="22"/>
        </w:rPr>
        <w:t xml:space="preserve"> </w:t>
      </w:r>
      <w:proofErr w:type="spellStart"/>
      <w:r w:rsidRPr="003172C3">
        <w:rPr>
          <w:rFonts w:ascii="Arial" w:hAnsi="Arial" w:cs="Arial"/>
          <w:sz w:val="22"/>
          <w:szCs w:val="22"/>
        </w:rPr>
        <w:t>Daya</w:t>
      </w:r>
      <w:proofErr w:type="spellEnd"/>
      <w:r w:rsidRPr="003172C3">
        <w:rPr>
          <w:rFonts w:ascii="Arial" w:hAnsi="Arial" w:cs="Arial"/>
          <w:sz w:val="22"/>
          <w:szCs w:val="22"/>
        </w:rPr>
        <w:t xml:space="preserve"> </w:t>
      </w:r>
      <w:proofErr w:type="spellStart"/>
      <w:r w:rsidRPr="003172C3">
        <w:rPr>
          <w:rFonts w:ascii="Arial" w:hAnsi="Arial" w:cs="Arial"/>
          <w:sz w:val="22"/>
          <w:szCs w:val="22"/>
        </w:rPr>
        <w:t>Manusia</w:t>
      </w:r>
      <w:proofErr w:type="spellEnd"/>
      <w:r w:rsidRPr="003172C3">
        <w:rPr>
          <w:rFonts w:ascii="Arial" w:hAnsi="Arial" w:cs="Arial"/>
          <w:sz w:val="22"/>
          <w:szCs w:val="22"/>
        </w:rPr>
        <w:t xml:space="preserve"> </w:t>
      </w:r>
      <w:proofErr w:type="spellStart"/>
      <w:r w:rsidRPr="003172C3">
        <w:rPr>
          <w:rFonts w:ascii="Arial" w:hAnsi="Arial" w:cs="Arial"/>
          <w:sz w:val="22"/>
          <w:szCs w:val="22"/>
        </w:rPr>
        <w:t>Sekretariat</w:t>
      </w:r>
      <w:proofErr w:type="spellEnd"/>
      <w:r w:rsidRPr="003172C3">
        <w:rPr>
          <w:rFonts w:ascii="Arial" w:hAnsi="Arial" w:cs="Arial"/>
          <w:sz w:val="22"/>
          <w:szCs w:val="22"/>
        </w:rPr>
        <w:t xml:space="preserve"> </w:t>
      </w:r>
      <w:proofErr w:type="spellStart"/>
      <w:r w:rsidRPr="003172C3">
        <w:rPr>
          <w:rFonts w:ascii="Arial" w:hAnsi="Arial" w:cs="Arial"/>
          <w:sz w:val="22"/>
          <w:szCs w:val="22"/>
        </w:rPr>
        <w:t>Jenderal</w:t>
      </w:r>
      <w:proofErr w:type="spellEnd"/>
      <w:r w:rsidRPr="003172C3">
        <w:rPr>
          <w:rFonts w:ascii="Arial" w:hAnsi="Arial" w:cs="Arial"/>
          <w:sz w:val="22"/>
          <w:szCs w:val="22"/>
        </w:rPr>
        <w:t xml:space="preserve"> </w:t>
      </w:r>
      <w:proofErr w:type="spellStart"/>
      <w:r w:rsidRPr="003172C3">
        <w:rPr>
          <w:rFonts w:ascii="Arial" w:hAnsi="Arial" w:cs="Arial"/>
          <w:sz w:val="22"/>
          <w:szCs w:val="22"/>
        </w:rPr>
        <w:t>Kementerian</w:t>
      </w:r>
      <w:proofErr w:type="spellEnd"/>
      <w:r w:rsidRPr="003172C3">
        <w:rPr>
          <w:rFonts w:ascii="Arial" w:hAnsi="Arial" w:cs="Arial"/>
          <w:sz w:val="22"/>
          <w:szCs w:val="22"/>
        </w:rPr>
        <w:t xml:space="preserve"> </w:t>
      </w:r>
      <w:proofErr w:type="spellStart"/>
      <w:r w:rsidRPr="003172C3">
        <w:rPr>
          <w:rFonts w:ascii="Arial" w:hAnsi="Arial" w:cs="Arial"/>
          <w:sz w:val="22"/>
          <w:szCs w:val="22"/>
        </w:rPr>
        <w:t>Keuangan</w:t>
      </w:r>
      <w:proofErr w:type="spellEnd"/>
      <w:r w:rsidRPr="003172C3">
        <w:rPr>
          <w:rFonts w:ascii="Arial" w:hAnsi="Arial" w:cs="Arial"/>
          <w:sz w:val="22"/>
          <w:szCs w:val="22"/>
        </w:rPr>
        <w:t>;</w:t>
      </w:r>
    </w:p>
    <w:p w:rsidR="0064013E" w:rsidRPr="003172C3" w:rsidRDefault="0064013E" w:rsidP="0064013E">
      <w:pPr>
        <w:numPr>
          <w:ilvl w:val="0"/>
          <w:numId w:val="1"/>
        </w:numPr>
        <w:rPr>
          <w:rFonts w:ascii="Arial" w:hAnsi="Arial" w:cs="Arial"/>
          <w:sz w:val="22"/>
          <w:szCs w:val="22"/>
        </w:rPr>
      </w:pPr>
      <w:proofErr w:type="spellStart"/>
      <w:r w:rsidRPr="003172C3">
        <w:rPr>
          <w:rFonts w:ascii="Arial" w:hAnsi="Arial" w:cs="Arial"/>
          <w:sz w:val="22"/>
          <w:szCs w:val="22"/>
        </w:rPr>
        <w:t>Kepala</w:t>
      </w:r>
      <w:proofErr w:type="spellEnd"/>
      <w:r w:rsidRPr="003172C3">
        <w:rPr>
          <w:rFonts w:ascii="Arial" w:hAnsi="Arial" w:cs="Arial"/>
          <w:sz w:val="22"/>
          <w:szCs w:val="22"/>
        </w:rPr>
        <w:t xml:space="preserve"> </w:t>
      </w:r>
      <w:proofErr w:type="spellStart"/>
      <w:r w:rsidRPr="003172C3">
        <w:rPr>
          <w:rFonts w:ascii="Arial" w:hAnsi="Arial" w:cs="Arial"/>
          <w:sz w:val="22"/>
          <w:szCs w:val="22"/>
        </w:rPr>
        <w:t>Bagian</w:t>
      </w:r>
      <w:proofErr w:type="spellEnd"/>
      <w:r w:rsidRPr="003172C3">
        <w:rPr>
          <w:rFonts w:ascii="Arial" w:hAnsi="Arial" w:cs="Arial"/>
          <w:sz w:val="22"/>
          <w:szCs w:val="22"/>
        </w:rPr>
        <w:t xml:space="preserve"> </w:t>
      </w:r>
      <w:proofErr w:type="spellStart"/>
      <w:r w:rsidRPr="003172C3">
        <w:rPr>
          <w:rFonts w:ascii="Arial" w:hAnsi="Arial" w:cs="Arial"/>
          <w:sz w:val="22"/>
          <w:szCs w:val="22"/>
        </w:rPr>
        <w:t>Sumber</w:t>
      </w:r>
      <w:proofErr w:type="spellEnd"/>
      <w:r w:rsidRPr="003172C3">
        <w:rPr>
          <w:rFonts w:ascii="Arial" w:hAnsi="Arial" w:cs="Arial"/>
          <w:sz w:val="22"/>
          <w:szCs w:val="22"/>
        </w:rPr>
        <w:t xml:space="preserve"> </w:t>
      </w:r>
      <w:proofErr w:type="spellStart"/>
      <w:r w:rsidRPr="003172C3">
        <w:rPr>
          <w:rFonts w:ascii="Arial" w:hAnsi="Arial" w:cs="Arial"/>
          <w:sz w:val="22"/>
          <w:szCs w:val="22"/>
        </w:rPr>
        <w:t>Daya</w:t>
      </w:r>
      <w:proofErr w:type="spellEnd"/>
      <w:r w:rsidRPr="003172C3">
        <w:rPr>
          <w:rFonts w:ascii="Arial" w:hAnsi="Arial" w:cs="Arial"/>
          <w:sz w:val="22"/>
          <w:szCs w:val="22"/>
        </w:rPr>
        <w:t xml:space="preserve"> </w:t>
      </w:r>
      <w:proofErr w:type="spellStart"/>
      <w:r w:rsidRPr="003172C3">
        <w:rPr>
          <w:rFonts w:ascii="Arial" w:hAnsi="Arial" w:cs="Arial"/>
          <w:sz w:val="22"/>
          <w:szCs w:val="22"/>
        </w:rPr>
        <w:t>Manusia</w:t>
      </w:r>
      <w:proofErr w:type="spellEnd"/>
      <w:r w:rsidRPr="003172C3">
        <w:rPr>
          <w:rFonts w:ascii="Arial" w:hAnsi="Arial" w:cs="Arial"/>
          <w:sz w:val="22"/>
          <w:szCs w:val="22"/>
        </w:rPr>
        <w:t xml:space="preserve"> </w:t>
      </w:r>
      <w:proofErr w:type="spellStart"/>
      <w:r w:rsidRPr="003172C3">
        <w:rPr>
          <w:rFonts w:ascii="Arial" w:hAnsi="Arial" w:cs="Arial"/>
          <w:sz w:val="22"/>
          <w:szCs w:val="22"/>
        </w:rPr>
        <w:t>Sekretaris</w:t>
      </w:r>
      <w:proofErr w:type="spellEnd"/>
      <w:r w:rsidRPr="003172C3">
        <w:rPr>
          <w:rFonts w:ascii="Arial" w:hAnsi="Arial" w:cs="Arial"/>
          <w:sz w:val="22"/>
          <w:szCs w:val="22"/>
        </w:rPr>
        <w:t xml:space="preserve"> </w:t>
      </w:r>
      <w:proofErr w:type="spellStart"/>
      <w:r w:rsidRPr="003172C3">
        <w:rPr>
          <w:rFonts w:ascii="Arial" w:hAnsi="Arial" w:cs="Arial"/>
          <w:sz w:val="22"/>
          <w:szCs w:val="22"/>
        </w:rPr>
        <w:t>Direktorat</w:t>
      </w:r>
      <w:proofErr w:type="spellEnd"/>
      <w:r w:rsidRPr="003172C3">
        <w:rPr>
          <w:rFonts w:ascii="Arial" w:hAnsi="Arial" w:cs="Arial"/>
          <w:sz w:val="22"/>
          <w:szCs w:val="22"/>
        </w:rPr>
        <w:t xml:space="preserve"> </w:t>
      </w:r>
      <w:proofErr w:type="spellStart"/>
      <w:r w:rsidRPr="003172C3">
        <w:rPr>
          <w:rFonts w:ascii="Arial" w:hAnsi="Arial" w:cs="Arial"/>
          <w:sz w:val="22"/>
          <w:szCs w:val="22"/>
        </w:rPr>
        <w:t>Jenderal</w:t>
      </w:r>
      <w:proofErr w:type="spellEnd"/>
      <w:r w:rsidRPr="003172C3">
        <w:rPr>
          <w:rFonts w:ascii="Arial" w:hAnsi="Arial" w:cs="Arial"/>
          <w:sz w:val="22"/>
          <w:szCs w:val="22"/>
        </w:rPr>
        <w:t xml:space="preserve"> </w:t>
      </w:r>
      <w:proofErr w:type="spellStart"/>
      <w:r w:rsidRPr="003172C3">
        <w:rPr>
          <w:rFonts w:ascii="Arial" w:hAnsi="Arial" w:cs="Arial"/>
          <w:sz w:val="22"/>
          <w:szCs w:val="22"/>
        </w:rPr>
        <w:t>Perbendaharaan</w:t>
      </w:r>
      <w:proofErr w:type="spellEnd"/>
      <w:r w:rsidRPr="003172C3">
        <w:rPr>
          <w:rFonts w:ascii="Arial" w:hAnsi="Arial" w:cs="Arial"/>
          <w:sz w:val="22"/>
          <w:szCs w:val="22"/>
        </w:rPr>
        <w:t>;</w:t>
      </w:r>
    </w:p>
    <w:p w:rsidR="0064013E" w:rsidRPr="003172C3" w:rsidRDefault="0064013E" w:rsidP="0064013E">
      <w:pPr>
        <w:numPr>
          <w:ilvl w:val="0"/>
          <w:numId w:val="1"/>
        </w:numPr>
        <w:rPr>
          <w:rFonts w:ascii="Arial" w:hAnsi="Arial" w:cs="Arial"/>
          <w:sz w:val="22"/>
          <w:szCs w:val="22"/>
        </w:rPr>
      </w:pPr>
      <w:proofErr w:type="spellStart"/>
      <w:r w:rsidRPr="003172C3">
        <w:rPr>
          <w:rFonts w:ascii="Arial" w:hAnsi="Arial" w:cs="Arial"/>
          <w:sz w:val="22"/>
          <w:szCs w:val="22"/>
        </w:rPr>
        <w:t>Petugas</w:t>
      </w:r>
      <w:proofErr w:type="spellEnd"/>
      <w:r w:rsidRPr="003172C3">
        <w:rPr>
          <w:rFonts w:ascii="Arial" w:hAnsi="Arial" w:cs="Arial"/>
          <w:sz w:val="22"/>
          <w:szCs w:val="22"/>
        </w:rPr>
        <w:t xml:space="preserve"> </w:t>
      </w:r>
      <w:proofErr w:type="spellStart"/>
      <w:r w:rsidRPr="003172C3">
        <w:rPr>
          <w:rFonts w:ascii="Arial" w:hAnsi="Arial" w:cs="Arial"/>
          <w:sz w:val="22"/>
          <w:szCs w:val="22"/>
        </w:rPr>
        <w:t>Pengelolaan</w:t>
      </w:r>
      <w:proofErr w:type="spellEnd"/>
      <w:r w:rsidRPr="003172C3">
        <w:rPr>
          <w:rFonts w:ascii="Arial" w:hAnsi="Arial" w:cs="Arial"/>
          <w:sz w:val="22"/>
          <w:szCs w:val="22"/>
        </w:rPr>
        <w:t xml:space="preserve"> </w:t>
      </w:r>
      <w:proofErr w:type="spellStart"/>
      <w:r w:rsidRPr="003172C3">
        <w:rPr>
          <w:rFonts w:ascii="Arial" w:hAnsi="Arial" w:cs="Arial"/>
          <w:sz w:val="22"/>
          <w:szCs w:val="22"/>
        </w:rPr>
        <w:t>Administrasi</w:t>
      </w:r>
      <w:proofErr w:type="spellEnd"/>
      <w:r w:rsidRPr="003172C3">
        <w:rPr>
          <w:rFonts w:ascii="Arial" w:hAnsi="Arial" w:cs="Arial"/>
          <w:sz w:val="22"/>
          <w:szCs w:val="22"/>
        </w:rPr>
        <w:t xml:space="preserve"> </w:t>
      </w:r>
      <w:proofErr w:type="spellStart"/>
      <w:r w:rsidRPr="003172C3">
        <w:rPr>
          <w:rFonts w:ascii="Arial" w:hAnsi="Arial" w:cs="Arial"/>
          <w:sz w:val="22"/>
          <w:szCs w:val="22"/>
        </w:rPr>
        <w:t>Belanja</w:t>
      </w:r>
      <w:proofErr w:type="spellEnd"/>
      <w:r w:rsidRPr="003172C3">
        <w:rPr>
          <w:rFonts w:ascii="Arial" w:hAnsi="Arial" w:cs="Arial"/>
          <w:sz w:val="22"/>
          <w:szCs w:val="22"/>
        </w:rPr>
        <w:t xml:space="preserve"> </w:t>
      </w:r>
      <w:proofErr w:type="spellStart"/>
      <w:r w:rsidRPr="003172C3">
        <w:rPr>
          <w:rFonts w:ascii="Arial" w:hAnsi="Arial" w:cs="Arial"/>
          <w:sz w:val="22"/>
          <w:szCs w:val="22"/>
        </w:rPr>
        <w:t>Pegawai</w:t>
      </w:r>
      <w:proofErr w:type="spellEnd"/>
      <w:r w:rsidRPr="003172C3">
        <w:rPr>
          <w:rFonts w:ascii="Arial" w:hAnsi="Arial" w:cs="Arial"/>
          <w:sz w:val="22"/>
          <w:szCs w:val="22"/>
        </w:rPr>
        <w:t xml:space="preserve"> </w:t>
      </w:r>
      <w:proofErr w:type="spellStart"/>
      <w:r w:rsidRPr="003172C3">
        <w:rPr>
          <w:rFonts w:ascii="Arial" w:hAnsi="Arial" w:cs="Arial"/>
          <w:sz w:val="22"/>
          <w:szCs w:val="22"/>
        </w:rPr>
        <w:t>pada</w:t>
      </w:r>
      <w:proofErr w:type="spellEnd"/>
      <w:r w:rsidRPr="003172C3">
        <w:rPr>
          <w:rFonts w:ascii="Arial" w:hAnsi="Arial" w:cs="Arial"/>
          <w:sz w:val="22"/>
          <w:szCs w:val="22"/>
        </w:rPr>
        <w:t xml:space="preserve"> Kantor Wilayah </w:t>
      </w:r>
      <w:proofErr w:type="spellStart"/>
      <w:r w:rsidRPr="003172C3">
        <w:rPr>
          <w:rFonts w:ascii="Arial" w:hAnsi="Arial" w:cs="Arial"/>
          <w:sz w:val="22"/>
          <w:szCs w:val="22"/>
        </w:rPr>
        <w:t>Direktorat</w:t>
      </w:r>
      <w:proofErr w:type="spellEnd"/>
      <w:r w:rsidRPr="003172C3">
        <w:rPr>
          <w:rFonts w:ascii="Arial" w:hAnsi="Arial" w:cs="Arial"/>
          <w:sz w:val="22"/>
          <w:szCs w:val="22"/>
        </w:rPr>
        <w:t xml:space="preserve"> </w:t>
      </w:r>
      <w:proofErr w:type="spellStart"/>
      <w:r w:rsidRPr="003172C3">
        <w:rPr>
          <w:rFonts w:ascii="Arial" w:hAnsi="Arial" w:cs="Arial"/>
          <w:sz w:val="22"/>
          <w:szCs w:val="22"/>
        </w:rPr>
        <w:t>Jenderal</w:t>
      </w:r>
      <w:proofErr w:type="spellEnd"/>
      <w:r w:rsidRPr="003172C3">
        <w:rPr>
          <w:rFonts w:ascii="Arial" w:hAnsi="Arial" w:cs="Arial"/>
          <w:sz w:val="22"/>
          <w:szCs w:val="22"/>
        </w:rPr>
        <w:t xml:space="preserve"> </w:t>
      </w:r>
      <w:proofErr w:type="spellStart"/>
      <w:r w:rsidRPr="003172C3">
        <w:rPr>
          <w:rFonts w:ascii="Arial" w:hAnsi="Arial" w:cs="Arial"/>
          <w:sz w:val="22"/>
          <w:szCs w:val="22"/>
        </w:rPr>
        <w:t>Perbendaharaan</w:t>
      </w:r>
      <w:proofErr w:type="spellEnd"/>
      <w:r w:rsidRPr="003172C3">
        <w:rPr>
          <w:rFonts w:ascii="Arial" w:hAnsi="Arial" w:cs="Arial"/>
          <w:sz w:val="22"/>
          <w:szCs w:val="22"/>
        </w:rPr>
        <w:t xml:space="preserve"> </w:t>
      </w:r>
      <w:proofErr w:type="spellStart"/>
      <w:r w:rsidRPr="003172C3">
        <w:rPr>
          <w:rFonts w:ascii="Arial" w:hAnsi="Arial" w:cs="Arial"/>
          <w:sz w:val="22"/>
          <w:szCs w:val="22"/>
        </w:rPr>
        <w:t>Provinsi</w:t>
      </w:r>
      <w:proofErr w:type="spellEnd"/>
      <w:r w:rsidRPr="003172C3">
        <w:rPr>
          <w:rFonts w:ascii="Arial" w:hAnsi="Arial" w:cs="Arial"/>
          <w:sz w:val="22"/>
          <w:szCs w:val="22"/>
        </w:rPr>
        <w:t xml:space="preserve"> Sumatera Barat;</w:t>
      </w:r>
    </w:p>
    <w:p w:rsidR="0064013E" w:rsidRDefault="0064013E" w:rsidP="0064013E">
      <w:pPr>
        <w:numPr>
          <w:ilvl w:val="0"/>
          <w:numId w:val="1"/>
        </w:numPr>
        <w:rPr>
          <w:rFonts w:ascii="Arial" w:hAnsi="Arial" w:cs="Arial"/>
          <w:sz w:val="22"/>
          <w:szCs w:val="22"/>
        </w:rPr>
      </w:pPr>
      <w:r w:rsidRPr="003172C3">
        <w:rPr>
          <w:rFonts w:ascii="Arial" w:hAnsi="Arial" w:cs="Arial"/>
          <w:sz w:val="22"/>
          <w:szCs w:val="22"/>
        </w:rPr>
        <w:t xml:space="preserve">Yang </w:t>
      </w:r>
      <w:proofErr w:type="spellStart"/>
      <w:r w:rsidRPr="003172C3">
        <w:rPr>
          <w:rFonts w:ascii="Arial" w:hAnsi="Arial" w:cs="Arial"/>
          <w:sz w:val="22"/>
          <w:szCs w:val="22"/>
        </w:rPr>
        <w:t>bersangkutan</w:t>
      </w:r>
      <w:proofErr w:type="spellEnd"/>
      <w:r w:rsidRPr="003172C3">
        <w:rPr>
          <w:rFonts w:ascii="Arial" w:hAnsi="Arial" w:cs="Arial"/>
          <w:sz w:val="22"/>
          <w:szCs w:val="22"/>
        </w:rPr>
        <w:t xml:space="preserve"> </w:t>
      </w:r>
      <w:proofErr w:type="spellStart"/>
      <w:r w:rsidRPr="003172C3">
        <w:rPr>
          <w:rFonts w:ascii="Arial" w:hAnsi="Arial" w:cs="Arial"/>
          <w:sz w:val="22"/>
          <w:szCs w:val="22"/>
        </w:rPr>
        <w:t>untuk</w:t>
      </w:r>
      <w:proofErr w:type="spellEnd"/>
      <w:r w:rsidRPr="003172C3">
        <w:rPr>
          <w:rFonts w:ascii="Arial" w:hAnsi="Arial" w:cs="Arial"/>
          <w:sz w:val="22"/>
          <w:szCs w:val="22"/>
        </w:rPr>
        <w:t xml:space="preserve"> </w:t>
      </w:r>
      <w:proofErr w:type="spellStart"/>
      <w:r w:rsidRPr="003172C3">
        <w:rPr>
          <w:rFonts w:ascii="Arial" w:hAnsi="Arial" w:cs="Arial"/>
          <w:sz w:val="22"/>
          <w:szCs w:val="22"/>
        </w:rPr>
        <w:t>dipergunakan</w:t>
      </w:r>
      <w:proofErr w:type="spellEnd"/>
      <w:r w:rsidRPr="003172C3">
        <w:rPr>
          <w:rFonts w:ascii="Arial" w:hAnsi="Arial" w:cs="Arial"/>
          <w:sz w:val="22"/>
          <w:szCs w:val="22"/>
        </w:rPr>
        <w:t>.</w:t>
      </w:r>
    </w:p>
    <w:p w:rsidR="00EA1FCD" w:rsidRDefault="00BF3C95"/>
    <w:sectPr w:rsidR="00EA1FCD" w:rsidSect="0064013E">
      <w:headerReference w:type="default" r:id="rId8"/>
      <w:pgSz w:w="11907" w:h="16839" w:code="9"/>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C95" w:rsidRDefault="00BF3C95" w:rsidP="0064013E">
      <w:r>
        <w:separator/>
      </w:r>
    </w:p>
  </w:endnote>
  <w:endnote w:type="continuationSeparator" w:id="0">
    <w:p w:rsidR="00BF3C95" w:rsidRDefault="00BF3C95" w:rsidP="0064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C95" w:rsidRDefault="00BF3C95" w:rsidP="0064013E">
      <w:r>
        <w:separator/>
      </w:r>
    </w:p>
  </w:footnote>
  <w:footnote w:type="continuationSeparator" w:id="0">
    <w:p w:rsidR="00BF3C95" w:rsidRDefault="00BF3C95" w:rsidP="006401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FFFFF"/>
      <w:tblLayout w:type="fixed"/>
      <w:tblLook w:val="0000" w:firstRow="0" w:lastRow="0" w:firstColumn="0" w:lastColumn="0" w:noHBand="0" w:noVBand="0"/>
    </w:tblPr>
    <w:tblGrid>
      <w:gridCol w:w="1564"/>
      <w:gridCol w:w="8006"/>
    </w:tblGrid>
    <w:tr w:rsidR="0064013E" w:rsidRPr="0064013E" w:rsidTr="00822A83">
      <w:trPr>
        <w:trHeight w:val="335"/>
      </w:trPr>
      <w:tc>
        <w:tcPr>
          <w:tcW w:w="1564" w:type="dxa"/>
          <w:vMerge w:val="restart"/>
          <w:shd w:val="clear" w:color="auto" w:fill="FFFFFF"/>
        </w:tcPr>
        <w:p w:rsidR="0064013E" w:rsidRPr="0064013E" w:rsidRDefault="0064013E" w:rsidP="0064013E">
          <w:pPr>
            <w:rPr>
              <w:rFonts w:ascii="Arial" w:eastAsia="Arial" w:hAnsi="Arial" w:cs="Arial"/>
            </w:rPr>
          </w:pPr>
          <w:r>
            <w:rPr>
              <w:noProof/>
            </w:rPr>
            <w:drawing>
              <wp:inline distT="0" distB="0" distL="0" distR="0" wp14:anchorId="661FF881" wp14:editId="738D64D2">
                <wp:extent cx="828675" cy="790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790575"/>
                        </a:xfrm>
                        <a:prstGeom prst="rect">
                          <a:avLst/>
                        </a:prstGeom>
                        <a:noFill/>
                        <a:ln>
                          <a:noFill/>
                        </a:ln>
                      </pic:spPr>
                    </pic:pic>
                  </a:graphicData>
                </a:graphic>
              </wp:inline>
            </w:drawing>
          </w:r>
        </w:p>
      </w:tc>
      <w:tc>
        <w:tcPr>
          <w:tcW w:w="8006" w:type="dxa"/>
          <w:shd w:val="clear" w:color="auto" w:fill="FFFFFF"/>
        </w:tcPr>
        <w:p w:rsidR="0064013E" w:rsidRPr="0064013E" w:rsidRDefault="0064013E" w:rsidP="0064013E">
          <w:pPr>
            <w:jc w:val="center"/>
            <w:rPr>
              <w:rFonts w:ascii="Arial" w:eastAsia="Arial" w:hAnsi="Arial" w:cs="Arial"/>
              <w:b/>
              <w:bCs/>
              <w:sz w:val="26"/>
              <w:szCs w:val="26"/>
            </w:rPr>
          </w:pPr>
          <w:r w:rsidRPr="0064013E">
            <w:rPr>
              <w:rFonts w:ascii="Arial" w:eastAsia="Arial" w:hAnsi="Arial" w:cs="Arial"/>
              <w:b/>
              <w:bCs/>
              <w:sz w:val="26"/>
              <w:szCs w:val="26"/>
            </w:rPr>
            <w:t>KEMENTERIAN KEUANGAN REPUBLIK INDONESIA</w:t>
          </w:r>
        </w:p>
      </w:tc>
    </w:tr>
    <w:tr w:rsidR="0064013E" w:rsidRPr="0064013E" w:rsidTr="00822A83">
      <w:trPr>
        <w:trHeight w:val="461"/>
      </w:trPr>
      <w:tc>
        <w:tcPr>
          <w:tcW w:w="8006" w:type="dxa"/>
          <w:vMerge/>
        </w:tcPr>
        <w:p w:rsidR="0064013E" w:rsidRPr="0064013E" w:rsidRDefault="0064013E" w:rsidP="0064013E"/>
      </w:tc>
      <w:tc>
        <w:tcPr>
          <w:tcW w:w="8006" w:type="dxa"/>
          <w:shd w:val="clear" w:color="auto" w:fill="FFFFFF"/>
        </w:tcPr>
        <w:p w:rsidR="0064013E" w:rsidRPr="0064013E" w:rsidRDefault="0064013E" w:rsidP="0064013E">
          <w:pPr>
            <w:jc w:val="center"/>
            <w:rPr>
              <w:rFonts w:ascii="Arial" w:eastAsia="Arial" w:hAnsi="Arial" w:cs="Arial"/>
              <w:b/>
              <w:bCs/>
            </w:rPr>
          </w:pPr>
          <w:r w:rsidRPr="0064013E">
            <w:fldChar w:fldCharType="begin"/>
          </w:r>
          <w:r w:rsidRPr="0064013E">
            <w:instrText>HYPERLINK "../AppData/Local/Temp/bf2f0a88-9d1f-4e81-a5e3-8d584f6de5c9_KELENGKAPAN PELANTIKAN OKTOBER 2023(3).zip.5c9/KELENGKAPAN PELANTIKAN OKTOBER 2023/SPMT/%5b@KopSurat%5d"</w:instrText>
          </w:r>
          <w:r w:rsidRPr="0064013E">
            <w:fldChar w:fldCharType="separate"/>
          </w:r>
          <w:r w:rsidRPr="0064013E">
            <w:rPr>
              <w:rFonts w:ascii="Arial" w:eastAsia="Arial" w:hAnsi="Arial" w:cs="Arial"/>
              <w:b/>
              <w:bCs/>
            </w:rPr>
            <w:t>DIREKTORAT JENDERAL PERBENDAHARAAN</w:t>
          </w:r>
        </w:p>
        <w:p w:rsidR="0064013E" w:rsidRPr="0064013E" w:rsidRDefault="0064013E" w:rsidP="0064013E">
          <w:pPr>
            <w:jc w:val="center"/>
            <w:rPr>
              <w:rFonts w:ascii="Arial" w:eastAsia="Arial" w:hAnsi="Arial" w:cs="Arial"/>
              <w:b/>
              <w:bCs/>
            </w:rPr>
          </w:pPr>
          <w:r w:rsidRPr="0064013E">
            <w:rPr>
              <w:rFonts w:ascii="Arial" w:eastAsia="Arial" w:hAnsi="Arial" w:cs="Arial"/>
              <w:b/>
              <w:bCs/>
            </w:rPr>
            <w:t>KANTOR WILAYAH DIREKTORAT JENDERAL PERBENDAHARAAN PROVINSI SUMATERA BARAT</w:t>
          </w:r>
          <w:r w:rsidRPr="0064013E">
            <w:fldChar w:fldCharType="end"/>
          </w:r>
        </w:p>
      </w:tc>
    </w:tr>
    <w:tr w:rsidR="0064013E" w:rsidRPr="0064013E" w:rsidTr="00822A83">
      <w:tc>
        <w:tcPr>
          <w:tcW w:w="8006" w:type="dxa"/>
          <w:vMerge/>
        </w:tcPr>
        <w:p w:rsidR="0064013E" w:rsidRPr="0064013E" w:rsidRDefault="0064013E" w:rsidP="0064013E"/>
      </w:tc>
      <w:tc>
        <w:tcPr>
          <w:tcW w:w="8006" w:type="dxa"/>
          <w:shd w:val="clear" w:color="auto" w:fill="FFFFFF"/>
          <w:vAlign w:val="bottom"/>
        </w:tcPr>
        <w:p w:rsidR="0064013E" w:rsidRPr="0064013E" w:rsidRDefault="0064013E" w:rsidP="0064013E">
          <w:pPr>
            <w:jc w:val="center"/>
            <w:rPr>
              <w:rFonts w:ascii="Arial" w:eastAsia="Arial" w:hAnsi="Arial" w:cs="Arial"/>
              <w:sz w:val="14"/>
              <w:szCs w:val="14"/>
            </w:rPr>
          </w:pPr>
          <w:hyperlink r:id="rId2" w:history="1">
            <w:r w:rsidRPr="0064013E">
              <w:rPr>
                <w:rFonts w:ascii="Arial" w:eastAsia="Arial" w:hAnsi="Arial" w:cs="Arial"/>
                <w:sz w:val="14"/>
                <w:szCs w:val="14"/>
              </w:rPr>
              <w:t>JALAN KHATIB SULAIMAN NO. 3, PADANG 25138; TELEPON (0751) 7054731, 7054734, 7051253; FAKSIMILI (0751) 7051020; SUREL : SEKRETARIS.KANWILSUMBAR@GMAIL.COM; SITUS : WWW.DJPB.KEMENKEU.GO.ID/KANWIL/SUMBAR</w:t>
            </w:r>
          </w:hyperlink>
        </w:p>
      </w:tc>
    </w:tr>
    <w:tr w:rsidR="0064013E" w:rsidRPr="0064013E" w:rsidTr="00822A83">
      <w:trPr>
        <w:trHeight w:val="60"/>
      </w:trPr>
      <w:tc>
        <w:tcPr>
          <w:tcW w:w="9570" w:type="dxa"/>
          <w:gridSpan w:val="2"/>
          <w:tcBorders>
            <w:bottom w:val="single" w:sz="16" w:space="0" w:color="000000"/>
          </w:tcBorders>
          <w:shd w:val="clear" w:color="auto" w:fill="FFFFFF"/>
        </w:tcPr>
        <w:p w:rsidR="0064013E" w:rsidRPr="0064013E" w:rsidRDefault="0064013E" w:rsidP="0064013E">
          <w:pPr>
            <w:rPr>
              <w:rFonts w:ascii="Arial" w:eastAsia="Arial" w:hAnsi="Arial" w:cs="Arial"/>
              <w:sz w:val="10"/>
              <w:szCs w:val="10"/>
            </w:rPr>
          </w:pPr>
        </w:p>
      </w:tc>
    </w:tr>
  </w:tbl>
  <w:p w:rsidR="0064013E" w:rsidRDefault="006401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81E37"/>
    <w:multiLevelType w:val="hybridMultilevel"/>
    <w:tmpl w:val="F614DFA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13E"/>
    <w:rsid w:val="003233F1"/>
    <w:rsid w:val="00606954"/>
    <w:rsid w:val="0064013E"/>
    <w:rsid w:val="00782E49"/>
    <w:rsid w:val="00894A2D"/>
    <w:rsid w:val="00A35CB1"/>
    <w:rsid w:val="00BF3C95"/>
    <w:rsid w:val="00C10AF8"/>
    <w:rsid w:val="00D25170"/>
    <w:rsid w:val="00E166BE"/>
    <w:rsid w:val="00F96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1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13E"/>
    <w:pPr>
      <w:tabs>
        <w:tab w:val="center" w:pos="4680"/>
        <w:tab w:val="right" w:pos="9360"/>
      </w:tabs>
    </w:pPr>
  </w:style>
  <w:style w:type="character" w:customStyle="1" w:styleId="HeaderChar">
    <w:name w:val="Header Char"/>
    <w:basedOn w:val="DefaultParagraphFont"/>
    <w:link w:val="Header"/>
    <w:uiPriority w:val="99"/>
    <w:rsid w:val="0064013E"/>
  </w:style>
  <w:style w:type="paragraph" w:styleId="Footer">
    <w:name w:val="footer"/>
    <w:basedOn w:val="Normal"/>
    <w:link w:val="FooterChar"/>
    <w:uiPriority w:val="99"/>
    <w:unhideWhenUsed/>
    <w:rsid w:val="0064013E"/>
    <w:pPr>
      <w:tabs>
        <w:tab w:val="center" w:pos="4680"/>
        <w:tab w:val="right" w:pos="9360"/>
      </w:tabs>
    </w:pPr>
  </w:style>
  <w:style w:type="character" w:customStyle="1" w:styleId="FooterChar">
    <w:name w:val="Footer Char"/>
    <w:basedOn w:val="DefaultParagraphFont"/>
    <w:link w:val="Footer"/>
    <w:uiPriority w:val="99"/>
    <w:rsid w:val="0064013E"/>
  </w:style>
  <w:style w:type="paragraph" w:styleId="BalloonText">
    <w:name w:val="Balloon Text"/>
    <w:basedOn w:val="Normal"/>
    <w:link w:val="BalloonTextChar"/>
    <w:uiPriority w:val="99"/>
    <w:semiHidden/>
    <w:unhideWhenUsed/>
    <w:rsid w:val="0064013E"/>
    <w:rPr>
      <w:rFonts w:ascii="Tahoma" w:hAnsi="Tahoma" w:cs="Tahoma"/>
      <w:sz w:val="16"/>
      <w:szCs w:val="16"/>
    </w:rPr>
  </w:style>
  <w:style w:type="character" w:customStyle="1" w:styleId="BalloonTextChar">
    <w:name w:val="Balloon Text Char"/>
    <w:basedOn w:val="DefaultParagraphFont"/>
    <w:link w:val="BalloonText"/>
    <w:uiPriority w:val="99"/>
    <w:semiHidden/>
    <w:rsid w:val="0064013E"/>
    <w:rPr>
      <w:rFonts w:ascii="Tahoma" w:hAnsi="Tahoma" w:cs="Tahoma"/>
      <w:sz w:val="16"/>
      <w:szCs w:val="16"/>
    </w:rPr>
  </w:style>
  <w:style w:type="paragraph" w:styleId="BodyTextIndent">
    <w:name w:val="Body Text Indent"/>
    <w:basedOn w:val="Normal"/>
    <w:link w:val="BodyTextIndentChar"/>
    <w:semiHidden/>
    <w:rsid w:val="0064013E"/>
    <w:pPr>
      <w:ind w:firstLine="720"/>
      <w:jc w:val="both"/>
    </w:pPr>
    <w:rPr>
      <w:rFonts w:ascii="Arial" w:hAnsi="Arial" w:cs="Arial"/>
      <w:lang w:val="id-ID"/>
    </w:rPr>
  </w:style>
  <w:style w:type="character" w:customStyle="1" w:styleId="BodyTextIndentChar">
    <w:name w:val="Body Text Indent Char"/>
    <w:basedOn w:val="DefaultParagraphFont"/>
    <w:link w:val="BodyTextIndent"/>
    <w:semiHidden/>
    <w:rsid w:val="0064013E"/>
    <w:rPr>
      <w:rFonts w:ascii="Arial" w:eastAsia="Times New Roman" w:hAnsi="Arial" w:cs="Arial"/>
      <w:sz w:val="24"/>
      <w:szCs w:val="24"/>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13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13E"/>
    <w:pPr>
      <w:tabs>
        <w:tab w:val="center" w:pos="4680"/>
        <w:tab w:val="right" w:pos="9360"/>
      </w:tabs>
    </w:pPr>
  </w:style>
  <w:style w:type="character" w:customStyle="1" w:styleId="HeaderChar">
    <w:name w:val="Header Char"/>
    <w:basedOn w:val="DefaultParagraphFont"/>
    <w:link w:val="Header"/>
    <w:uiPriority w:val="99"/>
    <w:rsid w:val="0064013E"/>
  </w:style>
  <w:style w:type="paragraph" w:styleId="Footer">
    <w:name w:val="footer"/>
    <w:basedOn w:val="Normal"/>
    <w:link w:val="FooterChar"/>
    <w:uiPriority w:val="99"/>
    <w:unhideWhenUsed/>
    <w:rsid w:val="0064013E"/>
    <w:pPr>
      <w:tabs>
        <w:tab w:val="center" w:pos="4680"/>
        <w:tab w:val="right" w:pos="9360"/>
      </w:tabs>
    </w:pPr>
  </w:style>
  <w:style w:type="character" w:customStyle="1" w:styleId="FooterChar">
    <w:name w:val="Footer Char"/>
    <w:basedOn w:val="DefaultParagraphFont"/>
    <w:link w:val="Footer"/>
    <w:uiPriority w:val="99"/>
    <w:rsid w:val="0064013E"/>
  </w:style>
  <w:style w:type="paragraph" w:styleId="BalloonText">
    <w:name w:val="Balloon Text"/>
    <w:basedOn w:val="Normal"/>
    <w:link w:val="BalloonTextChar"/>
    <w:uiPriority w:val="99"/>
    <w:semiHidden/>
    <w:unhideWhenUsed/>
    <w:rsid w:val="0064013E"/>
    <w:rPr>
      <w:rFonts w:ascii="Tahoma" w:hAnsi="Tahoma" w:cs="Tahoma"/>
      <w:sz w:val="16"/>
      <w:szCs w:val="16"/>
    </w:rPr>
  </w:style>
  <w:style w:type="character" w:customStyle="1" w:styleId="BalloonTextChar">
    <w:name w:val="Balloon Text Char"/>
    <w:basedOn w:val="DefaultParagraphFont"/>
    <w:link w:val="BalloonText"/>
    <w:uiPriority w:val="99"/>
    <w:semiHidden/>
    <w:rsid w:val="0064013E"/>
    <w:rPr>
      <w:rFonts w:ascii="Tahoma" w:hAnsi="Tahoma" w:cs="Tahoma"/>
      <w:sz w:val="16"/>
      <w:szCs w:val="16"/>
    </w:rPr>
  </w:style>
  <w:style w:type="paragraph" w:styleId="BodyTextIndent">
    <w:name w:val="Body Text Indent"/>
    <w:basedOn w:val="Normal"/>
    <w:link w:val="BodyTextIndentChar"/>
    <w:semiHidden/>
    <w:rsid w:val="0064013E"/>
    <w:pPr>
      <w:ind w:firstLine="720"/>
      <w:jc w:val="both"/>
    </w:pPr>
    <w:rPr>
      <w:rFonts w:ascii="Arial" w:hAnsi="Arial" w:cs="Arial"/>
      <w:lang w:val="id-ID"/>
    </w:rPr>
  </w:style>
  <w:style w:type="character" w:customStyle="1" w:styleId="BodyTextIndentChar">
    <w:name w:val="Body Text Indent Char"/>
    <w:basedOn w:val="DefaultParagraphFont"/>
    <w:link w:val="BodyTextIndent"/>
    <w:semiHidden/>
    <w:rsid w:val="0064013E"/>
    <w:rPr>
      <w:rFonts w:ascii="Arial" w:eastAsia="Times New Roman" w:hAnsi="Arial" w:cs="Arial"/>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AppData/Local/Temp/bf2f0a88-9d1f-4e81-a5e3-8d584f6de5c9_KELENGKAPAN%20PELANTIKAN%20OKTOBER%202023(3).zip.5c9/KELENGKAPAN%20PELANTIKAN%20OKTOBER%202023/SPMT/%5b@AlamatOrganisasi%5d"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2024-06-22T06:15:00Z</dcterms:created>
  <dcterms:modified xsi:type="dcterms:W3CDTF">2024-06-22T12:07:00Z</dcterms:modified>
</cp:coreProperties>
</file>