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1"/>
        <w:gridCol w:w="1859"/>
        <w:gridCol w:w="2300"/>
        <w:gridCol w:w="1811"/>
        <w:gridCol w:w="1829"/>
      </w:tblGrid>
      <w:tr xmlns:wp14="http://schemas.microsoft.com/office/word/2010/wordml" w:rsidRPr="00751B0C" w:rsidR="00751B0C" w:rsidTr="236B4A43" w14:paraId="3F97EE28" wp14:textId="77777777">
        <w:trPr>
          <w:trHeight w:val="500"/>
          <w:tblHeader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12" w:space="0"/>
              <w:right w:val="single" w:color="000000" w:themeColor="text1" w:sz="8" w:space="0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A1B8916" wp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b/>
                <w:bCs/>
                <w:color w:val="000000"/>
              </w:rPr>
              <w:t>KPI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12" w:space="0"/>
              <w:right w:val="single" w:color="000000" w:themeColor="text1" w:sz="8" w:space="0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A3C5BD9" wp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b/>
                <w:bCs/>
                <w:color w:val="000000"/>
              </w:rPr>
              <w:t>Định</w:t>
            </w:r>
            <w:proofErr w:type="spellEnd"/>
            <w:r w:rsidRPr="00751B0C">
              <w:rPr>
                <w:rFonts w:ascii="Arial" w:hAnsi="Arial" w:eastAsia="Times New Roman" w:cs="Arial"/>
                <w:b/>
                <w:bCs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b/>
                <w:bCs/>
                <w:color w:val="000000"/>
              </w:rPr>
              <w:t>nghĩa</w:t>
            </w:r>
            <w:proofErr w:type="spellEnd"/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12" w:space="0"/>
              <w:right w:val="single" w:color="000000" w:themeColor="text1" w:sz="8" w:space="0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F22FED3" wp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b/>
                <w:bCs/>
                <w:color w:val="000000"/>
              </w:rPr>
              <w:t>Công</w:t>
            </w:r>
            <w:proofErr w:type="spellEnd"/>
            <w:r w:rsidRPr="00751B0C">
              <w:rPr>
                <w:rFonts w:ascii="Arial" w:hAnsi="Arial" w:eastAsia="Times New Roman" w:cs="Arial"/>
                <w:b/>
                <w:bCs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b/>
                <w:bCs/>
                <w:color w:val="000000"/>
              </w:rPr>
              <w:t>thức</w:t>
            </w:r>
            <w:proofErr w:type="spellEnd"/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12" w:space="0"/>
              <w:right w:val="single" w:color="000000" w:themeColor="text1" w:sz="8" w:space="0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67BA2315" wp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b/>
                <w:bCs/>
                <w:color w:val="000000"/>
              </w:rPr>
              <w:t>Phạm</w:t>
            </w:r>
            <w:proofErr w:type="spellEnd"/>
            <w:r w:rsidRPr="00751B0C">
              <w:rPr>
                <w:rFonts w:ascii="Arial" w:hAnsi="Arial" w:eastAsia="Times New Roman" w:cs="Arial"/>
                <w:b/>
                <w:bCs/>
                <w:color w:val="000000"/>
              </w:rPr>
              <w:t xml:space="preserve"> vi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12" w:space="0"/>
              <w:right w:val="single" w:color="000000" w:themeColor="text1" w:sz="8" w:space="0"/>
            </w:tcBorders>
            <w:shd w:val="clear" w:color="auto" w:fill="E6E6E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2A8168C" wp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b/>
                <w:bCs/>
                <w:color w:val="000000"/>
              </w:rPr>
              <w:t>Giá</w:t>
            </w:r>
            <w:proofErr w:type="spellEnd"/>
            <w:r w:rsidRPr="00751B0C">
              <w:rPr>
                <w:rFonts w:ascii="Arial" w:hAnsi="Arial" w:eastAsia="Times New Roman" w:cs="Arial"/>
                <w:b/>
                <w:bCs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b/>
                <w:bCs/>
                <w:color w:val="000000"/>
              </w:rPr>
              <w:t>trị</w:t>
            </w:r>
            <w:proofErr w:type="spellEnd"/>
            <w:r w:rsidRPr="00751B0C">
              <w:rPr>
                <w:rFonts w:ascii="Arial" w:hAnsi="Arial" w:eastAsia="Times New Roman" w:cs="Arial"/>
                <w:b/>
                <w:bCs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b/>
                <w:bCs/>
                <w:color w:val="000000"/>
              </w:rPr>
              <w:t>kiểm</w:t>
            </w:r>
            <w:proofErr w:type="spellEnd"/>
            <w:r w:rsidRPr="00751B0C">
              <w:rPr>
                <w:rFonts w:ascii="Arial" w:hAnsi="Arial" w:eastAsia="Times New Roman" w:cs="Arial"/>
                <w:b/>
                <w:bCs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b/>
                <w:bCs/>
                <w:color w:val="000000"/>
              </w:rPr>
              <w:t>chứng</w:t>
            </w:r>
            <w:proofErr w:type="spellEnd"/>
          </w:p>
        </w:tc>
      </w:tr>
      <w:tr xmlns:wp14="http://schemas.microsoft.com/office/word/2010/wordml" w:rsidRPr="00751B0C" w:rsidR="00751B0C" w:rsidTr="236B4A43" w14:paraId="436A7629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12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A8148A9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Total Bookings</w:t>
            </w:r>
          </w:p>
        </w:tc>
        <w:tc>
          <w:tcPr>
            <w:tcW w:w="0" w:type="auto"/>
            <w:tcBorders>
              <w:top w:val="single" w:color="000000" w:themeColor="text1" w:sz="12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E6AFFF9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Tổng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số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lượng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chuyến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xe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được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yêu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cầu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trên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hệ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thống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color="000000" w:themeColor="text1" w:sz="12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43EF8292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Số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dòng</w:t>
            </w:r>
            <w:proofErr w:type="spellEnd"/>
          </w:p>
        </w:tc>
        <w:tc>
          <w:tcPr>
            <w:tcW w:w="0" w:type="auto"/>
            <w:tcBorders>
              <w:top w:val="single" w:color="000000" w:themeColor="text1" w:sz="12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7DE2730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Tất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cả</w:t>
            </w:r>
            <w:proofErr w:type="spellEnd"/>
          </w:p>
        </w:tc>
        <w:tc>
          <w:tcPr>
            <w:tcW w:w="0" w:type="auto"/>
            <w:tcBorders>
              <w:top w:val="single" w:color="000000" w:themeColor="text1" w:sz="12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53AE44E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150.000</w:t>
            </w:r>
          </w:p>
        </w:tc>
      </w:tr>
      <w:tr xmlns:wp14="http://schemas.microsoft.com/office/word/2010/wordml" w:rsidRPr="00751B0C" w:rsidR="00751B0C" w:rsidTr="236B4A43" w14:paraId="0C9957B2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6DA8ECA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Completed Rides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2A5A05A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Số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lượng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chuyến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xe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hoàn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thành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thành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công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4B545B6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Số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dòng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có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Status = Completed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65881CF3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Tất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cả</w:t>
            </w:r>
            <w:proofErr w:type="spellEnd"/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5962F369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93.000</w:t>
            </w:r>
          </w:p>
        </w:tc>
      </w:tr>
      <w:tr xmlns:wp14="http://schemas.microsoft.com/office/word/2010/wordml" w:rsidRPr="00751B0C" w:rsidR="00751B0C" w:rsidTr="236B4A43" w14:paraId="76CAE7BF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353925E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Completion Rate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8A0E9A9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Tỷ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lệ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chuyến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xe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hoàn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thành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so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với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tổng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số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lượng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đặt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xe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026DB0F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Completed / Total Bookings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551A0F36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Tất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cả</w:t>
            </w:r>
            <w:proofErr w:type="spellEnd"/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AB1D61A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62,0%</w:t>
            </w:r>
          </w:p>
        </w:tc>
      </w:tr>
      <w:tr xmlns:wp14="http://schemas.microsoft.com/office/word/2010/wordml" w:rsidRPr="00751B0C" w:rsidR="00751B0C" w:rsidTr="236B4A43" w14:paraId="6C644004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50F22E6E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Failure Rate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C074335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Tỷ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lệ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chuyến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xe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không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hoàn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thành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(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bao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gồm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cả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chưa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xong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).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DD64AC0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 xml:space="preserve">(Total − Completed) / Total,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gồm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Incomplete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A8CBD3B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Tất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cả</w:t>
            </w:r>
            <w:proofErr w:type="spellEnd"/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1DC1D0AF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38,0% (57.000)</w:t>
            </w:r>
          </w:p>
        </w:tc>
      </w:tr>
      <w:tr xmlns:wp14="http://schemas.microsoft.com/office/word/2010/wordml" w:rsidRPr="00751B0C" w:rsidR="00751B0C" w:rsidTr="236B4A43" w14:paraId="4B402B91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1C08681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Unfulfilled Rate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40137E28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Tỷ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lệ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đơn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hàng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thất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bại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do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huỷ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hoặc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không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tìm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thấy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tài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xế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1E92A57C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 xml:space="preserve">(Driver Cancel + Customer Cancel + No Driver) / Total,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không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gồm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Incomplete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F57E3F7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Tất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cả</w:t>
            </w:r>
            <w:proofErr w:type="spellEnd"/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BBDDDDF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32,0% (48.000)</w:t>
            </w:r>
          </w:p>
        </w:tc>
      </w:tr>
      <w:tr xmlns:wp14="http://schemas.microsoft.com/office/word/2010/wordml" w:rsidRPr="00751B0C" w:rsidR="00751B0C" w:rsidTr="236B4A43" w14:paraId="419E5CE7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99897B4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Driver Cancel Rate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463E8B84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Tỷ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lệ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chuyến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xe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bị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hủy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bởi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tài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xế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B04D709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Cancelled by Driver / Total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11122529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Tất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cả</w:t>
            </w:r>
            <w:proofErr w:type="spellEnd"/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DB3A1A9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18,0% (27.000)</w:t>
            </w:r>
          </w:p>
        </w:tc>
      </w:tr>
      <w:tr xmlns:wp14="http://schemas.microsoft.com/office/word/2010/wordml" w:rsidRPr="00751B0C" w:rsidR="00751B0C" w:rsidTr="236B4A43" w14:paraId="43533702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BC3E3DC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Customer Cancel Rate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53CEB25F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Tỷ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lệ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chuyến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xe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bị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hủy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bởi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khách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hàng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5564A0EF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Cancelled by Customer / Total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5959DCEA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Tất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cả</w:t>
            </w:r>
            <w:proofErr w:type="spellEnd"/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2D0DC97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7,0% (10.500)</w:t>
            </w:r>
          </w:p>
        </w:tc>
      </w:tr>
      <w:tr xmlns:wp14="http://schemas.microsoft.com/office/word/2010/wordml" w:rsidRPr="00751B0C" w:rsidR="00751B0C" w:rsidTr="236B4A43" w14:paraId="405DAE76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1B2906A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No-Driver Rate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153EB9AC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Tỷ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lệ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chuyến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xe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không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tìm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được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tài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xế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nhận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chuyến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AA52ECA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No Driver Found / Total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47358C08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Tất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cả</w:t>
            </w:r>
            <w:proofErr w:type="spellEnd"/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567807B4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7,0% (10.500)</w:t>
            </w:r>
          </w:p>
        </w:tc>
      </w:tr>
      <w:tr xmlns:wp14="http://schemas.microsoft.com/office/word/2010/wordml" w:rsidRPr="00751B0C" w:rsidR="00751B0C" w:rsidTr="236B4A43" w14:paraId="0A43C434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3A1F3D8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Revenue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6DFF95A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Tổng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doanh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thu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thu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được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từ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các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chuyến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xe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hoàn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thành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6DDF0B8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Tổng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Booking Value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0ED8FBD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Chỉ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Completed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67B12DDC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 xml:space="preserve">47.260.574 </w:t>
            </w:r>
            <w:bookmarkStart w:name="_GoBack" w:id="0"/>
            <w:bookmarkEnd w:id="0"/>
          </w:p>
        </w:tc>
      </w:tr>
      <w:tr xmlns:wp14="http://schemas.microsoft.com/office/word/2010/wordml" w:rsidRPr="00751B0C" w:rsidR="00751B0C" w:rsidTr="236B4A43" w14:paraId="2109C37D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3649454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AOV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6B4CC3B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Giá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trị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trung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bình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của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mỗi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chuyến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xe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hoàn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thành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448A673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Revenue / Completed Rides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52265CD8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Chỉ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Completed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5DB8B35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508,18</w:t>
            </w:r>
          </w:p>
        </w:tc>
      </w:tr>
      <w:tr xmlns:wp14="http://schemas.microsoft.com/office/word/2010/wordml" w:rsidRPr="00751B0C" w:rsidR="00751B0C" w:rsidTr="236B4A43" w14:paraId="00E35333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42584B4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Revenue at Risk (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ước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tính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1D68847F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Doanh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thu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ước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tính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bị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thất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thoát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do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các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chuyến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xe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không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thành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công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100E9C76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Số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booking Unfulfilled × AOV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5A14911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Giả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định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mỗi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booking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mất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mang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giá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trị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trung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bình</w:t>
            </w:r>
            <w:proofErr w:type="spellEnd"/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46716892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 xml:space="preserve">≈ 24,39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triệu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(48.000 × 508,18)</w:t>
            </w:r>
          </w:p>
        </w:tc>
      </w:tr>
      <w:tr xmlns:wp14="http://schemas.microsoft.com/office/word/2010/wordml" w:rsidRPr="00751B0C" w:rsidR="00751B0C" w:rsidTr="236B4A43" w14:paraId="0C150EE1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BF37F17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Avg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VTAT (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phút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3B99E3A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Thời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gian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chờ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trung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bình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của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khách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hàng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cho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đến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khi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tài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xế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đến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460A29AF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Trung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bình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cột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Avg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VTAT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1B5D781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Dòng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có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giá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trị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(139.500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dòng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14ED5E29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8,46</w:t>
            </w:r>
          </w:p>
        </w:tc>
      </w:tr>
      <w:tr xmlns:wp14="http://schemas.microsoft.com/office/word/2010/wordml" w:rsidRPr="00751B0C" w:rsidR="00751B0C" w:rsidTr="236B4A43" w14:paraId="07D97854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DBF4C6C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Long Wait Bookings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45CEEE9F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Số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chuyến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xe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có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thời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gian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chờ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đợi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vượt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quá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15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phút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DB386CD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Số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booking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có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VTAT &gt; 15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678D696D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Dòng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có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VTAT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ABE18BF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 xml:space="preserve">3.521 (2,35%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tổng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booking,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tất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cả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là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khách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huỷ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)</w:t>
            </w:r>
          </w:p>
        </w:tc>
      </w:tr>
      <w:tr xmlns:wp14="http://schemas.microsoft.com/office/word/2010/wordml" w:rsidRPr="00751B0C" w:rsidR="00751B0C" w:rsidTr="236B4A43" w14:paraId="305745FB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B5C5CFE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Price per Km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7A64562C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Giá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cước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trung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bình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tính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trên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mỗi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kilômét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di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chuyển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43C9FA77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Tổng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Booking Value /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tổng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Ride Distance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BA4BF13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Chỉ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Completed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17B93D44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19,54</w:t>
            </w:r>
          </w:p>
        </w:tc>
      </w:tr>
      <w:tr xmlns:wp14="http://schemas.microsoft.com/office/word/2010/wordml" w:rsidRPr="00751B0C" w:rsidR="00751B0C" w:rsidTr="236B4A43" w14:paraId="3A3A837D" wp14:textId="77777777">
        <w:trPr>
          <w:trHeight w:val="500"/>
        </w:trPr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4E10E6A9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Avg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Driver Rating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8E79420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Điểm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đánh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giá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trung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bình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mà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khách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hàng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dành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cho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tài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xế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2D6555B0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Trung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bình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Driver Ratings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0266A070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Chỉ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 xml:space="preserve"> Completed (93.000 </w:t>
            </w:r>
            <w:proofErr w:type="spellStart"/>
            <w:r w:rsidRPr="00751B0C">
              <w:rPr>
                <w:rFonts w:ascii="Arial" w:hAnsi="Arial" w:eastAsia="Times New Roman" w:cs="Arial"/>
                <w:color w:val="000000"/>
              </w:rPr>
              <w:t>dòng</w:t>
            </w:r>
            <w:proofErr w:type="spellEnd"/>
            <w:r w:rsidRPr="00751B0C">
              <w:rPr>
                <w:rFonts w:ascii="Arial" w:hAnsi="Arial" w:eastAsia="Times New Roman" w:cs="Arial"/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Pr="00751B0C" w:rsidR="00751B0C" w:rsidP="00751B0C" w:rsidRDefault="00751B0C" w14:paraId="39083E5E" wp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0751B0C">
              <w:rPr>
                <w:rFonts w:ascii="Arial" w:hAnsi="Arial" w:eastAsia="Times New Roman" w:cs="Arial"/>
                <w:color w:val="000000"/>
              </w:rPr>
              <w:t>4,231</w:t>
            </w:r>
          </w:p>
        </w:tc>
      </w:tr>
      <w:tr w:rsidR="236B4A43" w:rsidTr="236B4A43" w14:paraId="559F0963">
        <w:trPr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12EF8D32" w14:textId="78763267">
            <w:pPr>
              <w:pStyle w:val="Normal"/>
              <w:spacing w:line="240" w:lineRule="auto"/>
            </w:pP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Cancellation rate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1026EF45" w14:textId="7B9C85FD">
            <w:pPr>
              <w:pStyle w:val="Normal"/>
              <w:spacing w:line="240" w:lineRule="auto"/>
              <w:rPr>
                <w:rFonts w:ascii="Arial" w:hAnsi="Arial" w:eastAsia="Times New Roman" w:cs="Arial"/>
                <w:color w:val="000000" w:themeColor="text1" w:themeTint="FF" w:themeShade="FF"/>
              </w:rPr>
            </w:pP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Tỉ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lệ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hủy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chuyến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của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tài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xế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hoặc 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khách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hàng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5FFC5A5D" w14:textId="66307EEB">
            <w:pPr>
              <w:pStyle w:val="Normal"/>
              <w:spacing w:line="240" w:lineRule="auto"/>
              <w:rPr>
                <w:rFonts w:ascii="Arial" w:hAnsi="Arial" w:eastAsia="Times New Roman" w:cs="Arial"/>
                <w:color w:val="000000" w:themeColor="text1" w:themeTint="FF" w:themeShade="FF"/>
              </w:rPr>
            </w:pP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(Driver Cancel + Customer Cancel) / Total Bookings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6DF454C1" w14:textId="7CD84621">
            <w:pPr>
              <w:pStyle w:val="Normal"/>
              <w:spacing w:line="240" w:lineRule="auto"/>
            </w:pP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Tất cả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6B77CCF0" w14:textId="1969E143">
            <w:pPr>
              <w:pStyle w:val="Normal"/>
              <w:spacing w:line="240" w:lineRule="auto"/>
            </w:pP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25% (37.500)</w:t>
            </w:r>
          </w:p>
        </w:tc>
      </w:tr>
      <w:tr w:rsidR="236B4A43" w:rsidTr="236B4A43" w14:paraId="1F4D5F98">
        <w:trPr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17D715B4" w14:textId="3F90050B">
            <w:pPr>
              <w:pStyle w:val="Normal"/>
              <w:spacing w:line="240" w:lineRule="auto"/>
            </w:pP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Incomplete Rate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34D2AE83" w14:textId="065161C4">
            <w:pPr>
              <w:pStyle w:val="Normal"/>
              <w:spacing w:line="240" w:lineRule="auto"/>
            </w:pP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Tỉ lệ chuyến không thành công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60EFDC9B" w14:textId="20364FCA">
            <w:pPr>
              <w:pStyle w:val="Normal"/>
              <w:spacing w:line="240" w:lineRule="auto"/>
            </w:pP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Incomplete / Total Bookings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545A9548" w14:textId="71954135">
            <w:pPr>
              <w:pStyle w:val="Normal"/>
              <w:spacing w:line="240" w:lineRule="auto"/>
            </w:pP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Tất cả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44D2AE4F" w14:textId="4E0FAF69">
            <w:pPr>
              <w:pStyle w:val="Normal"/>
              <w:spacing w:line="240" w:lineRule="auto"/>
            </w:pP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6% (9.000)</w:t>
            </w:r>
          </w:p>
        </w:tc>
      </w:tr>
      <w:tr w:rsidR="236B4A43" w:rsidTr="236B4A43" w14:paraId="262E48D1">
        <w:trPr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0C8DE772" w14:textId="09F24669">
            <w:pPr>
              <w:pStyle w:val="Normal"/>
              <w:spacing w:line="240" w:lineRule="auto"/>
            </w:pP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Driver Share of Cancellations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56786FF9" w:rsidP="236B4A43" w:rsidRDefault="56786FF9" w14:paraId="178AD3D8" w14:textId="34191E3A">
            <w:pPr>
              <w:pStyle w:val="Normal"/>
              <w:spacing w:line="240" w:lineRule="auto"/>
              <w:rPr>
                <w:rFonts w:ascii="Arial" w:hAnsi="Arial" w:eastAsia="Times New Roman" w:cs="Arial"/>
                <w:color w:val="000000" w:themeColor="text1" w:themeTint="FF" w:themeShade="FF"/>
              </w:rPr>
            </w:pP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Tỉ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lệ 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hủy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do 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tài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xế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trong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tổng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số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chuyến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56786FF9">
              <w:rPr>
                <w:rFonts w:ascii="Arial" w:hAnsi="Arial" w:eastAsia="Times New Roman" w:cs="Arial"/>
                <w:color w:val="000000" w:themeColor="text1" w:themeTint="FF" w:themeShade="FF"/>
              </w:rPr>
              <w:t>hủy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P="236B4A43" w:rsidRDefault="243C383D" w14:paraId="0D59919A" w14:textId="3F2AF7A4">
            <w:pPr>
              <w:pStyle w:val="Normal"/>
              <w:spacing w:line="240" w:lineRule="auto"/>
            </w:pP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Cancelled by Driver / (Driver Cancel + Customer Cancel)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P="236B4A43" w:rsidRDefault="243C383D" w14:paraId="6F2FC310" w14:textId="11406DCA">
            <w:pPr>
              <w:pStyle w:val="Normal"/>
              <w:spacing w:line="240" w:lineRule="auto"/>
            </w:pP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Chỉ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chuyến hủy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P="236B4A43" w:rsidRDefault="243C383D" w14:paraId="11F2EE0E" w14:textId="45734FBE">
            <w:pPr>
              <w:pStyle w:val="Normal"/>
              <w:spacing w:line="240" w:lineRule="auto"/>
            </w:pP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72% (27.000 / 37.500)</w:t>
            </w:r>
          </w:p>
        </w:tc>
      </w:tr>
      <w:tr w:rsidR="236B4A43" w:rsidTr="236B4A43" w14:paraId="771599F4">
        <w:trPr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P="236B4A43" w:rsidRDefault="243C383D" w14:paraId="38CA3BE5" w14:textId="37C89657">
            <w:pPr>
              <w:pStyle w:val="Normal"/>
              <w:spacing w:line="240" w:lineRule="auto"/>
            </w:pP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Customer Cancel Reason Share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P="236B4A43" w:rsidRDefault="243C383D" w14:paraId="5CC09CC9" w14:textId="50F91661">
            <w:pPr>
              <w:pStyle w:val="Normal"/>
              <w:spacing w:line="240" w:lineRule="auto"/>
            </w:pP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Tỉ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lệ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cho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từng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lý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do 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khách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hàng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hủy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chuyến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P="236B4A43" w:rsidRDefault="243C383D" w14:paraId="3CC1026D" w14:textId="119B4F90">
            <w:pPr>
              <w:pStyle w:val="Normal"/>
              <w:spacing w:line="240" w:lineRule="auto"/>
            </w:pP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Số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dòng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của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1 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lý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do / Cancelled by Customer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P="236B4A43" w:rsidRDefault="243C383D" w14:paraId="4EB98D7E" w14:textId="184FC0FD">
            <w:pPr>
              <w:pStyle w:val="Normal"/>
              <w:spacing w:line="240" w:lineRule="auto"/>
              <w:rPr>
                <w:rFonts w:ascii="Arial" w:hAnsi="Arial" w:eastAsia="Times New Roman" w:cs="Arial"/>
                <w:color w:val="000000" w:themeColor="text1" w:themeTint="FF" w:themeShade="FF"/>
              </w:rPr>
            </w:pP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Chỉ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Cancelled by Customer, 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không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bao 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gồm</w:t>
            </w: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“null”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243C383D" w:rsidP="236B4A43" w:rsidRDefault="243C383D" w14:paraId="15A35BE3" w14:textId="03B02798">
            <w:pPr>
              <w:pStyle w:val="Normal"/>
              <w:spacing w:line="240" w:lineRule="auto"/>
            </w:pP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Wrong Address 22.5% (2.362)</w:t>
            </w:r>
          </w:p>
          <w:p w:rsidR="243C383D" w:rsidP="236B4A43" w:rsidRDefault="243C383D" w14:paraId="5C20992C" w14:textId="0E7A177D">
            <w:pPr>
              <w:pStyle w:val="Normal"/>
              <w:spacing w:line="240" w:lineRule="auto"/>
            </w:pPr>
            <w:r w:rsidRPr="236B4A43" w:rsidR="243C383D">
              <w:rPr>
                <w:rFonts w:ascii="Arial" w:hAnsi="Arial" w:eastAsia="Times New Roman" w:cs="Arial"/>
                <w:color w:val="000000" w:themeColor="text1" w:themeTint="FF" w:themeShade="FF"/>
              </w:rPr>
              <w:t>Change of plans 22.4% (2.</w:t>
            </w:r>
            <w:r w:rsidRPr="236B4A43" w:rsidR="77AF30DA">
              <w:rPr>
                <w:rFonts w:ascii="Arial" w:hAnsi="Arial" w:eastAsia="Times New Roman" w:cs="Arial"/>
                <w:color w:val="000000" w:themeColor="text1" w:themeTint="FF" w:themeShade="FF"/>
              </w:rPr>
              <w:t>353)</w:t>
            </w:r>
          </w:p>
          <w:p w:rsidR="77AF30DA" w:rsidP="236B4A43" w:rsidRDefault="77AF30DA" w14:paraId="0205ECAB" w14:textId="2AC913C0">
            <w:pPr>
              <w:pStyle w:val="Normal"/>
              <w:spacing w:line="240" w:lineRule="auto"/>
            </w:pPr>
            <w:r w:rsidRPr="236B4A43" w:rsidR="77AF30DA">
              <w:rPr>
                <w:rFonts w:ascii="Arial" w:hAnsi="Arial" w:eastAsia="Times New Roman" w:cs="Arial"/>
                <w:color w:val="000000" w:themeColor="text1" w:themeTint="FF" w:themeShade="FF"/>
              </w:rPr>
              <w:t>Driver is not moving towards pickup 22,2% (2.335)</w:t>
            </w:r>
          </w:p>
          <w:p w:rsidR="77AF30DA" w:rsidP="236B4A43" w:rsidRDefault="77AF30DA" w14:paraId="3B41668E" w14:textId="141AD7E5">
            <w:pPr>
              <w:pStyle w:val="Normal"/>
              <w:spacing w:line="240" w:lineRule="auto"/>
            </w:pPr>
            <w:r w:rsidRPr="236B4A43" w:rsidR="77AF30DA">
              <w:rPr>
                <w:rFonts w:ascii="Arial" w:hAnsi="Arial" w:eastAsia="Times New Roman" w:cs="Arial"/>
                <w:color w:val="000000" w:themeColor="text1" w:themeTint="FF" w:themeShade="FF"/>
              </w:rPr>
              <w:t>Driver asked to cancel 21,9% (2.295)</w:t>
            </w:r>
          </w:p>
          <w:p w:rsidR="77AF30DA" w:rsidP="236B4A43" w:rsidRDefault="77AF30DA" w14:paraId="1FA14991" w14:textId="2F8D5C13">
            <w:pPr>
              <w:pStyle w:val="Normal"/>
              <w:spacing w:line="240" w:lineRule="auto"/>
            </w:pPr>
            <w:r w:rsidRPr="236B4A43" w:rsidR="77AF30DA">
              <w:rPr>
                <w:rFonts w:ascii="Arial" w:hAnsi="Arial" w:eastAsia="Times New Roman" w:cs="Arial"/>
                <w:color w:val="000000" w:themeColor="text1" w:themeTint="FF" w:themeShade="FF"/>
              </w:rPr>
              <w:t>AC is not working 11,0% (1.155)</w:t>
            </w:r>
          </w:p>
        </w:tc>
      </w:tr>
      <w:tr w:rsidR="236B4A43" w:rsidTr="236B4A43" w14:paraId="70C39A62">
        <w:trPr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69CFD766" w14:textId="7A35A61C">
            <w:pPr>
              <w:pStyle w:val="Normal"/>
              <w:spacing w:line="240" w:lineRule="auto"/>
            </w:pP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Driver Cancel Reason Share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04571B5A" w14:textId="6D60230D">
            <w:pPr>
              <w:pStyle w:val="Normal"/>
              <w:spacing w:line="240" w:lineRule="auto"/>
            </w:pP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Tỉ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lệ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cho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từng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lý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do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tài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xế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hủy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chuyến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4F2893A1" w14:textId="528B2023">
            <w:pPr>
              <w:pStyle w:val="Normal"/>
              <w:spacing w:line="240" w:lineRule="auto"/>
            </w:pP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Số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dòng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của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1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lý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do / Cancelled by Driver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2E324700" w14:textId="0129B79D">
            <w:pPr>
              <w:pStyle w:val="Normal"/>
              <w:spacing w:line="240" w:lineRule="auto"/>
            </w:pP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Chỉ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Cancelled by Driver,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không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bao gồm “null”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5D2FE514" w14:textId="05859969">
            <w:pPr>
              <w:pStyle w:val="Normal"/>
              <w:spacing w:line="240" w:lineRule="auto"/>
            </w:pP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Customer related issue 25,3% (6.837)</w:t>
            </w:r>
          </w:p>
          <w:p w:rsidR="6D4C09CC" w:rsidP="236B4A43" w:rsidRDefault="6D4C09CC" w14:paraId="4A854441" w14:textId="0576ABC3">
            <w:pPr>
              <w:pStyle w:val="Normal"/>
              <w:spacing w:line="240" w:lineRule="auto"/>
            </w:pP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The customer was coughing/sick 25,0% (6.751)</w:t>
            </w:r>
          </w:p>
          <w:p w:rsidR="6D4C09CC" w:rsidP="236B4A43" w:rsidRDefault="6D4C09CC" w14:paraId="5F93B260" w14:textId="248E4697">
            <w:pPr>
              <w:pStyle w:val="Normal"/>
              <w:spacing w:line="240" w:lineRule="auto"/>
            </w:pP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Personal &amp; Car related issues 24,9% (6.726)</w:t>
            </w:r>
          </w:p>
          <w:p w:rsidR="6D4C09CC" w:rsidP="236B4A43" w:rsidRDefault="6D4C09CC" w14:paraId="7CDB4208" w14:textId="296319A4">
            <w:pPr>
              <w:pStyle w:val="Normal"/>
              <w:spacing w:line="240" w:lineRule="auto"/>
            </w:pP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More than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permitted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people in there 24,8% (6.686)</w:t>
            </w:r>
          </w:p>
        </w:tc>
      </w:tr>
      <w:tr w:rsidR="236B4A43" w:rsidTr="236B4A43" w14:paraId="7409E0EC">
        <w:trPr>
          <w:trHeight w:val="500"/>
        </w:trPr>
        <w:tc>
          <w:tcPr>
            <w:tcW w:w="154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4E47118D" w14:textId="56654BD4">
            <w:pPr>
              <w:pStyle w:val="Normal"/>
              <w:spacing w:line="240" w:lineRule="auto"/>
            </w:pP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Incomplete Reason Share</w:t>
            </w:r>
          </w:p>
        </w:tc>
        <w:tc>
          <w:tcPr>
            <w:tcW w:w="185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08D81DC1" w14:textId="660BB972">
            <w:pPr>
              <w:pStyle w:val="Normal"/>
              <w:spacing w:line="240" w:lineRule="auto"/>
            </w:pP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Tỉ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lệ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cho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từng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lý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do trong các chuyến không hoàn thành</w:t>
            </w:r>
          </w:p>
        </w:tc>
        <w:tc>
          <w:tcPr>
            <w:tcW w:w="230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271F180A" w14:textId="12DA126B">
            <w:pPr>
              <w:pStyle w:val="Normal"/>
              <w:spacing w:line="240" w:lineRule="auto"/>
            </w:pP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Số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dòng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của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1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lý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do / Incomplete</w:t>
            </w:r>
          </w:p>
        </w:tc>
        <w:tc>
          <w:tcPr>
            <w:tcW w:w="1811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0D9A83A2" w14:textId="54D7900E">
            <w:pPr>
              <w:pStyle w:val="Normal"/>
              <w:spacing w:line="240" w:lineRule="auto"/>
            </w:pP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Chỉ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Incomplete,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không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 xml:space="preserve"> 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ba</w:t>
            </w: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o gồm “null”</w:t>
            </w:r>
          </w:p>
        </w:tc>
        <w:tc>
          <w:tcPr>
            <w:tcW w:w="182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6D4C09CC" w:rsidP="236B4A43" w:rsidRDefault="6D4C09CC" w14:paraId="5ACD8626" w14:textId="4559FCA8">
            <w:pPr>
              <w:pStyle w:val="Normal"/>
              <w:spacing w:line="240" w:lineRule="auto"/>
            </w:pP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Customer Demand 33,8% (3.040)</w:t>
            </w:r>
          </w:p>
          <w:p w:rsidR="6D4C09CC" w:rsidP="236B4A43" w:rsidRDefault="6D4C09CC" w14:paraId="016B1A31" w14:textId="17C2760B">
            <w:pPr>
              <w:pStyle w:val="Normal"/>
              <w:spacing w:line="240" w:lineRule="auto"/>
            </w:pP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Vehicle Breakdown 33,5% (3.012)</w:t>
            </w:r>
          </w:p>
          <w:p w:rsidR="6D4C09CC" w:rsidP="236B4A43" w:rsidRDefault="6D4C09CC" w14:paraId="15743D52" w14:textId="7369EFE2">
            <w:pPr>
              <w:pStyle w:val="Normal"/>
              <w:spacing w:line="240" w:lineRule="auto"/>
            </w:pPr>
            <w:r w:rsidRPr="236B4A43" w:rsidR="6D4C09CC">
              <w:rPr>
                <w:rFonts w:ascii="Arial" w:hAnsi="Arial" w:eastAsia="Times New Roman" w:cs="Arial"/>
                <w:color w:val="000000" w:themeColor="text1" w:themeTint="FF" w:themeShade="FF"/>
              </w:rPr>
              <w:t>Other Issue 32,8% (2.948)</w:t>
            </w:r>
          </w:p>
        </w:tc>
      </w:tr>
    </w:tbl>
    <w:p xmlns:wp14="http://schemas.microsoft.com/office/word/2010/wordml" w:rsidRPr="00751B0C" w:rsidR="008E5F33" w:rsidP="00751B0C" w:rsidRDefault="008E5F33" w14:paraId="672A6659" wp14:textId="77777777"/>
    <w:sectPr w:rsidRPr="00751B0C" w:rsidR="008E5F33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60EC"/>
    <w:rsid w:val="00751B0C"/>
    <w:rsid w:val="008E5F33"/>
    <w:rsid w:val="0090298E"/>
    <w:rsid w:val="00A258B1"/>
    <w:rsid w:val="00AD60EC"/>
    <w:rsid w:val="0CBE1FA4"/>
    <w:rsid w:val="0FA0EC14"/>
    <w:rsid w:val="12D5F475"/>
    <w:rsid w:val="16E45A06"/>
    <w:rsid w:val="1BC26AF9"/>
    <w:rsid w:val="236B4A43"/>
    <w:rsid w:val="243C383D"/>
    <w:rsid w:val="28C2C8D0"/>
    <w:rsid w:val="2DFF7E98"/>
    <w:rsid w:val="2F35834D"/>
    <w:rsid w:val="2F9FF256"/>
    <w:rsid w:val="33FA501D"/>
    <w:rsid w:val="39FCB605"/>
    <w:rsid w:val="3A4F88EB"/>
    <w:rsid w:val="3D280951"/>
    <w:rsid w:val="3D6F3D19"/>
    <w:rsid w:val="440856D4"/>
    <w:rsid w:val="4770C9B0"/>
    <w:rsid w:val="486D0D32"/>
    <w:rsid w:val="4FAF2D2B"/>
    <w:rsid w:val="516B2441"/>
    <w:rsid w:val="54BFEA45"/>
    <w:rsid w:val="56786FF9"/>
    <w:rsid w:val="5CCFA16E"/>
    <w:rsid w:val="639C78F3"/>
    <w:rsid w:val="6711DB4A"/>
    <w:rsid w:val="6D4C09CC"/>
    <w:rsid w:val="719C8169"/>
    <w:rsid w:val="7307DE77"/>
    <w:rsid w:val="73B9CE7A"/>
    <w:rsid w:val="77A7C507"/>
    <w:rsid w:val="77AF30DA"/>
    <w:rsid w:val="7804CBD9"/>
    <w:rsid w:val="7852568A"/>
    <w:rsid w:val="796118CA"/>
    <w:rsid w:val="79B5F408"/>
    <w:rsid w:val="79BA48CC"/>
    <w:rsid w:val="7D92B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DBFDE"/>
  <w15:chartTrackingRefBased/>
  <w15:docId w15:val="{140358AA-5083-4A16-81D1-38725934613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029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NormalWeb">
    <w:name w:val="Normal (Web)"/>
    <w:basedOn w:val="Normal"/>
    <w:uiPriority w:val="99"/>
    <w:semiHidden/>
    <w:unhideWhenUsed/>
    <w:rsid w:val="00751B0C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68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DELL</dc:creator>
  <keywords/>
  <dc:description/>
  <lastModifiedBy>Ngô Phú Quang Dương</lastModifiedBy>
  <revision>4</revision>
  <dcterms:created xsi:type="dcterms:W3CDTF">2026-10-14T03:29:00.0000000Z</dcterms:created>
  <dcterms:modified xsi:type="dcterms:W3CDTF">2026-10-15T07:11:58.9714975Z</dcterms:modified>
</coreProperties>
</file>